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23" w:rsidRDefault="00B84C23" w:rsidP="00B84C23">
      <w:pPr>
        <w:spacing w:after="0" w:line="240" w:lineRule="auto"/>
        <w:ind w:left="6096"/>
        <w:rPr>
          <w:rFonts w:ascii="Times New Roman" w:hAnsi="Times New Roman" w:cs="Times New Roman"/>
          <w:i/>
          <w:sz w:val="24"/>
          <w:szCs w:val="24"/>
          <w:lang w:val="kk-KZ"/>
        </w:rPr>
      </w:pPr>
      <w:r>
        <w:rPr>
          <w:rFonts w:ascii="Times New Roman" w:hAnsi="Times New Roman" w:cs="Times New Roman"/>
          <w:i/>
          <w:sz w:val="24"/>
          <w:szCs w:val="24"/>
          <w:lang w:val="kk-KZ"/>
        </w:rPr>
        <w:t xml:space="preserve">Нұр- Сұлтан  қаласы бойынша </w:t>
      </w:r>
    </w:p>
    <w:p w:rsidR="00B84C23" w:rsidRDefault="00B84C23" w:rsidP="00B84C23">
      <w:pPr>
        <w:spacing w:after="0" w:line="240" w:lineRule="auto"/>
        <w:ind w:left="6096"/>
        <w:rPr>
          <w:rFonts w:ascii="Times New Roman" w:hAnsi="Times New Roman" w:cs="Times New Roman"/>
          <w:i/>
          <w:sz w:val="24"/>
          <w:szCs w:val="24"/>
          <w:lang w:val="kk-KZ"/>
        </w:rPr>
      </w:pPr>
      <w:r>
        <w:rPr>
          <w:rFonts w:ascii="Times New Roman" w:hAnsi="Times New Roman" w:cs="Times New Roman"/>
          <w:i/>
          <w:sz w:val="24"/>
          <w:szCs w:val="24"/>
          <w:lang w:val="kk-KZ"/>
        </w:rPr>
        <w:t xml:space="preserve">Тексеру комиссиясы төрағасының </w:t>
      </w:r>
    </w:p>
    <w:p w:rsidR="00B84C23" w:rsidRDefault="00B84C23" w:rsidP="00B84C23">
      <w:pPr>
        <w:spacing w:after="0" w:line="240" w:lineRule="auto"/>
        <w:ind w:left="6096"/>
        <w:rPr>
          <w:rFonts w:ascii="Times New Roman" w:hAnsi="Times New Roman" w:cs="Times New Roman"/>
          <w:i/>
          <w:sz w:val="24"/>
          <w:szCs w:val="24"/>
          <w:lang w:val="kk-KZ"/>
        </w:rPr>
      </w:pPr>
      <w:r>
        <w:rPr>
          <w:rFonts w:ascii="Times New Roman" w:hAnsi="Times New Roman" w:cs="Times New Roman"/>
          <w:i/>
          <w:sz w:val="24"/>
          <w:szCs w:val="24"/>
          <w:lang w:val="kk-KZ"/>
        </w:rPr>
        <w:t xml:space="preserve">2021 жылғы </w:t>
      </w:r>
      <w:r w:rsidRPr="001426FA">
        <w:rPr>
          <w:rFonts w:ascii="Times New Roman" w:hAnsi="Times New Roman" w:cs="Times New Roman"/>
          <w:i/>
          <w:sz w:val="24"/>
          <w:szCs w:val="24"/>
          <w:lang w:val="kk-KZ"/>
        </w:rPr>
        <w:t xml:space="preserve">«____» ________ № _____ </w:t>
      </w:r>
      <w:r>
        <w:rPr>
          <w:rFonts w:ascii="Times New Roman" w:hAnsi="Times New Roman" w:cs="Times New Roman"/>
          <w:i/>
          <w:sz w:val="24"/>
          <w:szCs w:val="24"/>
          <w:lang w:val="kk-KZ"/>
        </w:rPr>
        <w:t>бұйрығына қосымша</w:t>
      </w:r>
    </w:p>
    <w:p w:rsidR="00B84C23" w:rsidRPr="001426FA" w:rsidRDefault="00B84C23" w:rsidP="00B84C23">
      <w:pPr>
        <w:rPr>
          <w:rFonts w:ascii="Times New Roman" w:hAnsi="Times New Roman" w:cs="Times New Roman"/>
          <w:sz w:val="24"/>
          <w:szCs w:val="24"/>
          <w:lang w:val="kk-KZ"/>
        </w:rPr>
      </w:pPr>
    </w:p>
    <w:p w:rsidR="00B84C23" w:rsidRPr="001426FA" w:rsidRDefault="00B84C23" w:rsidP="00B84C23">
      <w:pPr>
        <w:rPr>
          <w:rFonts w:ascii="Times New Roman" w:hAnsi="Times New Roman" w:cs="Times New Roman"/>
          <w:sz w:val="24"/>
          <w:szCs w:val="24"/>
          <w:lang w:val="kk-KZ"/>
        </w:rPr>
      </w:pPr>
    </w:p>
    <w:p w:rsidR="00B84C23" w:rsidRPr="001426FA" w:rsidRDefault="00B84C23" w:rsidP="00B84C23">
      <w:pPr>
        <w:rPr>
          <w:rFonts w:ascii="Times New Roman" w:hAnsi="Times New Roman" w:cs="Times New Roman"/>
          <w:sz w:val="24"/>
          <w:szCs w:val="24"/>
          <w:lang w:val="kk-KZ"/>
        </w:rPr>
      </w:pPr>
    </w:p>
    <w:p w:rsidR="00B84C23" w:rsidRPr="001426FA" w:rsidRDefault="00B84C23" w:rsidP="00B84C23">
      <w:pPr>
        <w:rPr>
          <w:rFonts w:ascii="Times New Roman" w:hAnsi="Times New Roman" w:cs="Times New Roman"/>
          <w:sz w:val="24"/>
          <w:szCs w:val="24"/>
          <w:lang w:val="kk-KZ"/>
        </w:rPr>
      </w:pPr>
    </w:p>
    <w:p w:rsidR="00B84C23" w:rsidRPr="001426FA" w:rsidRDefault="00B84C23" w:rsidP="00B84C23">
      <w:pPr>
        <w:rPr>
          <w:rFonts w:ascii="Times New Roman" w:hAnsi="Times New Roman" w:cs="Times New Roman"/>
          <w:sz w:val="24"/>
          <w:szCs w:val="24"/>
          <w:lang w:val="kk-KZ"/>
        </w:rPr>
      </w:pPr>
    </w:p>
    <w:p w:rsidR="00B84C23" w:rsidRPr="001426FA" w:rsidRDefault="00B84C23" w:rsidP="00B84C23">
      <w:pPr>
        <w:rPr>
          <w:rFonts w:ascii="Times New Roman" w:hAnsi="Times New Roman" w:cs="Times New Roman"/>
          <w:sz w:val="24"/>
          <w:szCs w:val="24"/>
          <w:lang w:val="kk-KZ"/>
        </w:rPr>
      </w:pPr>
    </w:p>
    <w:p w:rsidR="00B84C23" w:rsidRPr="001426FA" w:rsidRDefault="00B84C23" w:rsidP="00B84C23">
      <w:pPr>
        <w:rPr>
          <w:rFonts w:ascii="Times New Roman" w:hAnsi="Times New Roman" w:cs="Times New Roman"/>
          <w:sz w:val="24"/>
          <w:szCs w:val="24"/>
          <w:lang w:val="kk-KZ"/>
        </w:rPr>
      </w:pPr>
    </w:p>
    <w:p w:rsidR="00B84C23" w:rsidRPr="001426FA" w:rsidRDefault="00B84C23" w:rsidP="00B84C23">
      <w:pPr>
        <w:rPr>
          <w:rFonts w:ascii="Times New Roman" w:hAnsi="Times New Roman" w:cs="Times New Roman"/>
          <w:sz w:val="24"/>
          <w:szCs w:val="24"/>
          <w:lang w:val="kk-KZ"/>
        </w:rPr>
      </w:pPr>
    </w:p>
    <w:p w:rsidR="00B84C23" w:rsidRPr="00C608A5" w:rsidRDefault="00B84C23" w:rsidP="00B84C23">
      <w:pPr>
        <w:spacing w:after="0" w:line="240" w:lineRule="auto"/>
        <w:jc w:val="center"/>
        <w:rPr>
          <w:rFonts w:ascii="Times New Roman" w:hAnsi="Times New Roman" w:cs="Times New Roman"/>
          <w:b/>
          <w:sz w:val="36"/>
          <w:szCs w:val="24"/>
          <w:lang w:val="kk-KZ"/>
        </w:rPr>
      </w:pPr>
      <w:r w:rsidRPr="00C608A5">
        <w:rPr>
          <w:rFonts w:ascii="Times New Roman" w:hAnsi="Times New Roman" w:cs="Times New Roman"/>
          <w:b/>
          <w:sz w:val="36"/>
          <w:szCs w:val="24"/>
          <w:lang w:val="kk-KZ"/>
        </w:rPr>
        <w:t xml:space="preserve">НҰР –СҰЛТАН  ҚАЛАСЫ БОЙЫНША </w:t>
      </w:r>
    </w:p>
    <w:p w:rsidR="00B84C23" w:rsidRPr="00C608A5" w:rsidRDefault="00B84C23" w:rsidP="00B84C23">
      <w:pPr>
        <w:spacing w:after="0" w:line="240" w:lineRule="auto"/>
        <w:jc w:val="center"/>
        <w:rPr>
          <w:rFonts w:ascii="Times New Roman" w:hAnsi="Times New Roman" w:cs="Times New Roman"/>
          <w:b/>
          <w:sz w:val="36"/>
          <w:szCs w:val="24"/>
          <w:lang w:val="kk-KZ"/>
        </w:rPr>
      </w:pPr>
      <w:r w:rsidRPr="00C608A5">
        <w:rPr>
          <w:rFonts w:ascii="Times New Roman" w:hAnsi="Times New Roman" w:cs="Times New Roman"/>
          <w:b/>
          <w:sz w:val="36"/>
          <w:szCs w:val="24"/>
        </w:rPr>
        <w:t>ТЕКСЕРУ КОМИССИЯСЫ</w:t>
      </w:r>
      <w:r w:rsidRPr="00C608A5">
        <w:rPr>
          <w:rFonts w:ascii="Times New Roman" w:hAnsi="Times New Roman" w:cs="Times New Roman"/>
          <w:b/>
          <w:sz w:val="36"/>
          <w:szCs w:val="24"/>
          <w:lang w:val="kk-KZ"/>
        </w:rPr>
        <w:t xml:space="preserve">НЫҢ </w:t>
      </w:r>
    </w:p>
    <w:p w:rsidR="00B84C23" w:rsidRPr="00C608A5" w:rsidRDefault="00B84C23" w:rsidP="00B84C23">
      <w:pPr>
        <w:spacing w:after="0" w:line="240" w:lineRule="auto"/>
        <w:jc w:val="center"/>
        <w:rPr>
          <w:rFonts w:ascii="Times New Roman" w:hAnsi="Times New Roman" w:cs="Times New Roman"/>
          <w:b/>
          <w:sz w:val="36"/>
          <w:szCs w:val="24"/>
          <w:lang w:val="kk-KZ"/>
        </w:rPr>
      </w:pPr>
      <w:r w:rsidRPr="00C608A5">
        <w:rPr>
          <w:rFonts w:ascii="Times New Roman" w:hAnsi="Times New Roman" w:cs="Times New Roman"/>
          <w:b/>
          <w:sz w:val="36"/>
          <w:szCs w:val="24"/>
          <w:lang w:val="kk-KZ"/>
        </w:rPr>
        <w:t xml:space="preserve">2022-2026  ЖЫЛДАРҒА АРНАЛҒАН </w:t>
      </w:r>
    </w:p>
    <w:p w:rsidR="00B84C23" w:rsidRPr="00C608A5" w:rsidRDefault="00B84C23" w:rsidP="00B84C23">
      <w:pPr>
        <w:spacing w:after="0" w:line="240" w:lineRule="auto"/>
        <w:jc w:val="center"/>
        <w:rPr>
          <w:rFonts w:ascii="Times New Roman" w:hAnsi="Times New Roman" w:cs="Times New Roman"/>
          <w:b/>
          <w:sz w:val="36"/>
          <w:szCs w:val="24"/>
          <w:lang w:val="kk-KZ"/>
        </w:rPr>
      </w:pPr>
      <w:r w:rsidRPr="00C608A5">
        <w:rPr>
          <w:rFonts w:ascii="Times New Roman" w:hAnsi="Times New Roman" w:cs="Times New Roman"/>
          <w:b/>
          <w:sz w:val="36"/>
          <w:szCs w:val="24"/>
          <w:lang w:val="kk-KZ"/>
        </w:rPr>
        <w:t xml:space="preserve">ПЕРСПЕКТИВАЛЫҚ ЖОСПАРЫ </w:t>
      </w:r>
    </w:p>
    <w:p w:rsidR="00B84C23" w:rsidRPr="00393C9B" w:rsidRDefault="00B84C23" w:rsidP="00B84C23">
      <w:pPr>
        <w:spacing w:after="0" w:line="240" w:lineRule="auto"/>
        <w:rPr>
          <w:rFonts w:ascii="Times New Roman" w:hAnsi="Times New Roman" w:cs="Times New Roman"/>
          <w:b/>
          <w:color w:val="2F5496" w:themeColor="accent1" w:themeShade="BF"/>
          <w:sz w:val="36"/>
          <w:szCs w:val="24"/>
          <w:lang w:val="kk-KZ"/>
        </w:rPr>
      </w:pPr>
    </w:p>
    <w:p w:rsidR="00B84C23" w:rsidRPr="00393C9B" w:rsidRDefault="00B84C23" w:rsidP="00B84C23">
      <w:pPr>
        <w:spacing w:after="0" w:line="240" w:lineRule="auto"/>
        <w:jc w:val="center"/>
        <w:rPr>
          <w:rFonts w:ascii="Times New Roman" w:hAnsi="Times New Roman" w:cs="Times New Roman"/>
          <w:b/>
          <w:color w:val="2F5496" w:themeColor="accent1" w:themeShade="BF"/>
          <w:sz w:val="36"/>
          <w:szCs w:val="24"/>
          <w:lang w:val="kk-KZ"/>
        </w:rPr>
      </w:pPr>
    </w:p>
    <w:p w:rsidR="00B84C23" w:rsidRPr="00393C9B" w:rsidRDefault="00B84C23" w:rsidP="00B84C23">
      <w:pPr>
        <w:spacing w:after="0" w:line="240" w:lineRule="auto"/>
        <w:jc w:val="center"/>
        <w:rPr>
          <w:rFonts w:ascii="Times New Roman" w:hAnsi="Times New Roman" w:cs="Times New Roman"/>
          <w:b/>
          <w:color w:val="2F5496" w:themeColor="accent1" w:themeShade="BF"/>
          <w:sz w:val="36"/>
          <w:szCs w:val="24"/>
          <w:lang w:val="kk-KZ"/>
        </w:rPr>
      </w:pPr>
    </w:p>
    <w:p w:rsidR="00B84C23" w:rsidRPr="00393C9B" w:rsidRDefault="00B84C23" w:rsidP="00B84C23">
      <w:pPr>
        <w:jc w:val="center"/>
        <w:rPr>
          <w:rFonts w:ascii="Times New Roman" w:hAnsi="Times New Roman" w:cs="Times New Roman"/>
          <w:b/>
          <w:color w:val="2F5496" w:themeColor="accent1" w:themeShade="BF"/>
          <w:sz w:val="36"/>
          <w:szCs w:val="24"/>
          <w:lang w:val="kk-KZ"/>
        </w:rPr>
      </w:pPr>
    </w:p>
    <w:p w:rsidR="00B84C23" w:rsidRPr="00EC5403" w:rsidRDefault="00B84C23" w:rsidP="00B84C23">
      <w:pPr>
        <w:jc w:val="center"/>
        <w:rPr>
          <w:rFonts w:ascii="Times New Roman" w:hAnsi="Times New Roman" w:cs="Times New Roman"/>
          <w:b/>
          <w:sz w:val="36"/>
          <w:szCs w:val="24"/>
          <w:lang w:val="kk-KZ"/>
        </w:rPr>
      </w:pPr>
    </w:p>
    <w:p w:rsidR="00B84C23" w:rsidRPr="00EC5403" w:rsidRDefault="00B84C23" w:rsidP="00B84C23">
      <w:pPr>
        <w:jc w:val="center"/>
        <w:rPr>
          <w:rFonts w:ascii="Times New Roman" w:hAnsi="Times New Roman" w:cs="Times New Roman"/>
          <w:b/>
          <w:sz w:val="36"/>
          <w:szCs w:val="24"/>
          <w:lang w:val="kk-KZ"/>
        </w:rPr>
      </w:pPr>
    </w:p>
    <w:p w:rsidR="00B84C23" w:rsidRPr="00EC5403" w:rsidRDefault="00B84C23" w:rsidP="00B84C23">
      <w:pPr>
        <w:jc w:val="center"/>
        <w:rPr>
          <w:rFonts w:ascii="Times New Roman" w:hAnsi="Times New Roman" w:cs="Times New Roman"/>
          <w:b/>
          <w:sz w:val="36"/>
          <w:szCs w:val="24"/>
          <w:lang w:val="kk-KZ"/>
        </w:rPr>
      </w:pPr>
    </w:p>
    <w:p w:rsidR="00B84C23" w:rsidRPr="00EC5403" w:rsidRDefault="00B84C23" w:rsidP="00B84C23">
      <w:pPr>
        <w:jc w:val="center"/>
        <w:rPr>
          <w:rFonts w:ascii="Times New Roman" w:hAnsi="Times New Roman" w:cs="Times New Roman"/>
          <w:b/>
          <w:sz w:val="36"/>
          <w:szCs w:val="24"/>
          <w:lang w:val="kk-KZ"/>
        </w:rPr>
      </w:pPr>
    </w:p>
    <w:p w:rsidR="00B84C23" w:rsidRPr="00EC5403" w:rsidRDefault="00B84C23" w:rsidP="00B84C23">
      <w:pPr>
        <w:jc w:val="center"/>
        <w:rPr>
          <w:rFonts w:ascii="Times New Roman" w:hAnsi="Times New Roman" w:cs="Times New Roman"/>
          <w:b/>
          <w:sz w:val="36"/>
          <w:szCs w:val="24"/>
          <w:lang w:val="kk-KZ"/>
        </w:rPr>
      </w:pPr>
    </w:p>
    <w:p w:rsidR="00B84C23" w:rsidRPr="00EC5403" w:rsidRDefault="00B84C23" w:rsidP="00B84C23">
      <w:pPr>
        <w:jc w:val="center"/>
        <w:rPr>
          <w:rFonts w:ascii="Times New Roman" w:hAnsi="Times New Roman" w:cs="Times New Roman"/>
          <w:b/>
          <w:sz w:val="36"/>
          <w:szCs w:val="24"/>
          <w:lang w:val="kk-KZ"/>
        </w:rPr>
      </w:pPr>
    </w:p>
    <w:p w:rsidR="00B84C23" w:rsidRPr="00EC5403" w:rsidRDefault="00B84C23" w:rsidP="00B84C23">
      <w:pPr>
        <w:jc w:val="center"/>
        <w:rPr>
          <w:rFonts w:ascii="Times New Roman" w:hAnsi="Times New Roman" w:cs="Times New Roman"/>
          <w:b/>
          <w:sz w:val="36"/>
          <w:szCs w:val="24"/>
          <w:lang w:val="kk-KZ"/>
        </w:rPr>
      </w:pPr>
    </w:p>
    <w:p w:rsidR="00B84C23" w:rsidRDefault="00B84C23" w:rsidP="00B84C23">
      <w:pPr>
        <w:spacing w:after="0" w:line="240" w:lineRule="auto"/>
        <w:ind w:left="6096" w:hanging="2835"/>
        <w:rPr>
          <w:rFonts w:ascii="Times New Roman" w:hAnsi="Times New Roman" w:cs="Times New Roman"/>
          <w:b/>
          <w:sz w:val="28"/>
          <w:szCs w:val="28"/>
          <w:lang w:val="kk-KZ"/>
        </w:rPr>
      </w:pPr>
    </w:p>
    <w:p w:rsidR="00B84C23" w:rsidRDefault="00B84C23" w:rsidP="00B84C23">
      <w:pPr>
        <w:spacing w:after="0" w:line="240" w:lineRule="auto"/>
        <w:ind w:left="6096" w:hanging="2835"/>
        <w:rPr>
          <w:rFonts w:ascii="Times New Roman" w:hAnsi="Times New Roman" w:cs="Times New Roman"/>
          <w:b/>
          <w:sz w:val="28"/>
          <w:szCs w:val="28"/>
          <w:lang w:val="kk-KZ"/>
        </w:rPr>
      </w:pPr>
    </w:p>
    <w:p w:rsidR="00B84C23" w:rsidRDefault="00B84C23" w:rsidP="00B84C23">
      <w:pPr>
        <w:spacing w:after="0" w:line="240" w:lineRule="auto"/>
        <w:ind w:left="6096" w:hanging="2835"/>
        <w:rPr>
          <w:rFonts w:ascii="Times New Roman" w:hAnsi="Times New Roman" w:cs="Times New Roman"/>
          <w:b/>
          <w:sz w:val="28"/>
          <w:szCs w:val="28"/>
          <w:lang w:val="kk-KZ"/>
        </w:rPr>
      </w:pPr>
    </w:p>
    <w:p w:rsidR="00B84C23" w:rsidRDefault="00B84C23" w:rsidP="00B84C23">
      <w:pPr>
        <w:spacing w:after="0" w:line="240" w:lineRule="auto"/>
        <w:ind w:left="6096" w:hanging="2835"/>
        <w:rPr>
          <w:rFonts w:ascii="Times New Roman" w:hAnsi="Times New Roman" w:cs="Times New Roman"/>
          <w:b/>
          <w:sz w:val="28"/>
          <w:szCs w:val="28"/>
          <w:lang w:val="kk-KZ"/>
        </w:rPr>
      </w:pPr>
    </w:p>
    <w:p w:rsidR="00B84C23" w:rsidRPr="00C608A5" w:rsidRDefault="00393C9B" w:rsidP="000F282E">
      <w:pPr>
        <w:spacing w:after="0" w:line="240" w:lineRule="auto"/>
        <w:ind w:left="6096" w:hanging="3969"/>
        <w:rPr>
          <w:rFonts w:ascii="Times New Roman" w:hAnsi="Times New Roman" w:cs="Times New Roman"/>
          <w:b/>
          <w:sz w:val="28"/>
          <w:szCs w:val="28"/>
          <w:lang w:val="kk-KZ"/>
        </w:rPr>
      </w:pPr>
      <w:r w:rsidRPr="00C608A5">
        <w:rPr>
          <w:rFonts w:ascii="Times New Roman" w:hAnsi="Times New Roman" w:cs="Times New Roman"/>
          <w:b/>
          <w:sz w:val="28"/>
          <w:szCs w:val="28"/>
          <w:lang w:val="kk-KZ"/>
        </w:rPr>
        <w:t xml:space="preserve">               </w:t>
      </w:r>
      <w:r w:rsidR="00B84C23" w:rsidRPr="00C608A5">
        <w:rPr>
          <w:rFonts w:ascii="Times New Roman" w:hAnsi="Times New Roman" w:cs="Times New Roman"/>
          <w:b/>
          <w:sz w:val="28"/>
          <w:szCs w:val="28"/>
          <w:lang w:val="kk-KZ"/>
        </w:rPr>
        <w:t>Нұр –Сұлтан қаласы, 2021 жыл</w:t>
      </w:r>
    </w:p>
    <w:p w:rsidR="00B84C23" w:rsidRPr="00393C9B" w:rsidRDefault="00B84C23" w:rsidP="00B84C23">
      <w:pPr>
        <w:spacing w:after="0" w:line="240" w:lineRule="auto"/>
        <w:ind w:left="6096" w:hanging="2835"/>
        <w:rPr>
          <w:rFonts w:ascii="Times New Roman" w:hAnsi="Times New Roman" w:cs="Times New Roman"/>
          <w:sz w:val="36"/>
          <w:szCs w:val="24"/>
          <w:lang w:val="kk-KZ"/>
        </w:rPr>
      </w:pPr>
    </w:p>
    <w:p w:rsidR="00190F91" w:rsidRPr="00E21480" w:rsidRDefault="00C55449" w:rsidP="00C55449">
      <w:pPr>
        <w:spacing w:after="0" w:line="240" w:lineRule="auto"/>
        <w:ind w:left="6096" w:hanging="3828"/>
        <w:rPr>
          <w:rFonts w:ascii="Times New Roman" w:hAnsi="Times New Roman" w:cs="Times New Roman"/>
          <w:b/>
          <w:sz w:val="36"/>
          <w:szCs w:val="24"/>
          <w:lang w:val="kk-KZ"/>
        </w:rPr>
      </w:pPr>
      <w:r w:rsidRPr="00E21480">
        <w:rPr>
          <w:rFonts w:ascii="Times New Roman" w:hAnsi="Times New Roman" w:cs="Times New Roman"/>
          <w:b/>
          <w:sz w:val="36"/>
          <w:szCs w:val="24"/>
          <w:lang w:val="kk-KZ"/>
        </w:rPr>
        <w:br w:type="page"/>
      </w:r>
      <w:r w:rsidR="002F2FD5">
        <w:rPr>
          <w:rFonts w:ascii="Times New Roman" w:hAnsi="Times New Roman" w:cs="Times New Roman"/>
          <w:i/>
          <w:sz w:val="24"/>
          <w:szCs w:val="24"/>
          <w:lang w:val="kk-KZ"/>
        </w:rPr>
        <w:lastRenderedPageBreak/>
        <w:t xml:space="preserve"> </w:t>
      </w:r>
    </w:p>
    <w:p w:rsidR="00B84C23" w:rsidRPr="00B84C23" w:rsidRDefault="00B84C23" w:rsidP="000F282E">
      <w:pPr>
        <w:spacing w:after="0" w:line="240" w:lineRule="auto"/>
        <w:jc w:val="center"/>
        <w:rPr>
          <w:rFonts w:ascii="Times New Roman" w:hAnsi="Times New Roman" w:cs="Times New Roman"/>
          <w:b/>
          <w:sz w:val="28"/>
          <w:szCs w:val="28"/>
          <w:lang w:val="kk-KZ"/>
        </w:rPr>
      </w:pPr>
      <w:r w:rsidRPr="00B84C23">
        <w:rPr>
          <w:rFonts w:ascii="Times New Roman" w:hAnsi="Times New Roman" w:cs="Times New Roman"/>
          <w:b/>
          <w:sz w:val="28"/>
          <w:szCs w:val="28"/>
          <w:lang w:val="kk-KZ"/>
        </w:rPr>
        <w:t>МАЗМҰНЫ</w:t>
      </w:r>
    </w:p>
    <w:p w:rsidR="00B84C23" w:rsidRPr="00EC5403" w:rsidRDefault="00B84C23" w:rsidP="00B84C23">
      <w:pPr>
        <w:rPr>
          <w:rFonts w:ascii="Times New Roman" w:hAnsi="Times New Roman" w:cs="Times New Roman"/>
          <w:sz w:val="24"/>
          <w:szCs w:val="24"/>
          <w:lang w:val="kk-KZ"/>
        </w:rPr>
      </w:pPr>
    </w:p>
    <w:p w:rsidR="00B84C23" w:rsidRPr="00393C9B" w:rsidRDefault="00B84C23" w:rsidP="000F282E">
      <w:pPr>
        <w:spacing w:after="0" w:line="360" w:lineRule="auto"/>
        <w:rPr>
          <w:rFonts w:ascii="Times New Roman" w:hAnsi="Times New Roman" w:cs="Times New Roman"/>
          <w:sz w:val="24"/>
          <w:szCs w:val="24"/>
          <w:lang w:val="kk-KZ"/>
        </w:rPr>
      </w:pPr>
      <w:r w:rsidRPr="00393C9B">
        <w:rPr>
          <w:rFonts w:ascii="Times New Roman" w:hAnsi="Times New Roman" w:cs="Times New Roman"/>
          <w:sz w:val="24"/>
          <w:szCs w:val="24"/>
          <w:lang w:val="kk-KZ"/>
        </w:rPr>
        <w:t>Кіріспе............................................................................................................................. 3</w:t>
      </w:r>
    </w:p>
    <w:p w:rsidR="00B84C23" w:rsidRPr="00393C9B" w:rsidRDefault="00B84C23" w:rsidP="000F282E">
      <w:pPr>
        <w:spacing w:after="0" w:line="360" w:lineRule="auto"/>
        <w:rPr>
          <w:rFonts w:ascii="Times New Roman" w:hAnsi="Times New Roman" w:cs="Times New Roman"/>
          <w:sz w:val="24"/>
          <w:szCs w:val="24"/>
          <w:lang w:val="kk-KZ"/>
        </w:rPr>
      </w:pPr>
      <w:r w:rsidRPr="00393C9B">
        <w:rPr>
          <w:rFonts w:ascii="Times New Roman" w:hAnsi="Times New Roman" w:cs="Times New Roman"/>
          <w:sz w:val="24"/>
          <w:szCs w:val="24"/>
          <w:lang w:val="kk-KZ"/>
        </w:rPr>
        <w:t>I. Қызмет негіздері......................................................................................................... 4</w:t>
      </w:r>
    </w:p>
    <w:p w:rsidR="00B84C23" w:rsidRPr="00393C9B" w:rsidRDefault="00B84C23" w:rsidP="000F282E">
      <w:pPr>
        <w:spacing w:after="0" w:line="360" w:lineRule="auto"/>
        <w:rPr>
          <w:rFonts w:ascii="Times New Roman" w:hAnsi="Times New Roman" w:cs="Times New Roman"/>
          <w:sz w:val="24"/>
          <w:szCs w:val="24"/>
          <w:lang w:val="kk-KZ"/>
        </w:rPr>
      </w:pPr>
      <w:r w:rsidRPr="00393C9B">
        <w:rPr>
          <w:rFonts w:ascii="Times New Roman" w:hAnsi="Times New Roman" w:cs="Times New Roman"/>
          <w:sz w:val="24"/>
          <w:szCs w:val="24"/>
          <w:lang w:val="kk-KZ"/>
        </w:rPr>
        <w:t>II. Пайымдау, миссия және мақсаты..................................................................... ...... 6</w:t>
      </w:r>
    </w:p>
    <w:p w:rsidR="00B84C23" w:rsidRPr="00393C9B" w:rsidRDefault="00B84C23" w:rsidP="000F282E">
      <w:pPr>
        <w:spacing w:after="0" w:line="360" w:lineRule="auto"/>
        <w:rPr>
          <w:rFonts w:ascii="Times New Roman" w:hAnsi="Times New Roman" w:cs="Times New Roman"/>
          <w:sz w:val="24"/>
          <w:szCs w:val="24"/>
          <w:lang w:val="kk-KZ"/>
        </w:rPr>
      </w:pPr>
      <w:r w:rsidRPr="00393C9B">
        <w:rPr>
          <w:rFonts w:ascii="Times New Roman" w:hAnsi="Times New Roman" w:cs="Times New Roman"/>
          <w:sz w:val="24"/>
          <w:szCs w:val="24"/>
          <w:lang w:val="kk-KZ"/>
        </w:rPr>
        <w:t>III. Ағымдағы жағдайды талдау және бағалау............................................................ 8</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3.1 Құқықтық негіз........................................................................................................ 8</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3.2 Аудиторлық және сараптамалық-талдау қызметі.................................................. 9</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3.3 Тексеру комиссиясының ұсынымдарын іске асыру және тапсырмаларын орындау ..................................................................................................................................</w:t>
      </w:r>
      <w:r w:rsidR="00393C9B" w:rsidRPr="00C608A5">
        <w:rPr>
          <w:rFonts w:ascii="Times New Roman" w:hAnsi="Times New Roman" w:cs="Times New Roman"/>
          <w:i/>
          <w:sz w:val="24"/>
          <w:szCs w:val="24"/>
          <w:lang w:val="kk-KZ"/>
        </w:rPr>
        <w:t>.......</w:t>
      </w:r>
      <w:r w:rsidRPr="00C608A5">
        <w:rPr>
          <w:rFonts w:ascii="Times New Roman" w:hAnsi="Times New Roman" w:cs="Times New Roman"/>
          <w:i/>
          <w:sz w:val="24"/>
          <w:szCs w:val="24"/>
          <w:lang w:val="kk-KZ"/>
        </w:rPr>
        <w:t>11</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3.4 Сапаны бақылау саясаты .......................................................................................12</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3.5 Қызметті талдау, бағалау....................................................................................... 13</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3.6  Еңбек ресурстарын басқару.................................................................................. 13</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3.7 Ақпараттық технологияларды басқару.................................................................. 14</w:t>
      </w:r>
    </w:p>
    <w:p w:rsidR="008F6A80"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3.8 Мемлекеттік аудит және қаржылық бақылау органдарымен, мәслихатпен,</w:t>
      </w:r>
    </w:p>
    <w:p w:rsidR="008F6A80" w:rsidRDefault="00B84C23" w:rsidP="000F282E">
      <w:pPr>
        <w:spacing w:after="0" w:line="360" w:lineRule="auto"/>
        <w:rPr>
          <w:rFonts w:ascii="Times New Roman" w:hAnsi="Times New Roman" w:cs="Times New Roman"/>
          <w:sz w:val="24"/>
          <w:szCs w:val="24"/>
          <w:lang w:val="kk-KZ"/>
        </w:rPr>
      </w:pPr>
      <w:r w:rsidRPr="00C608A5">
        <w:rPr>
          <w:rFonts w:ascii="Times New Roman" w:hAnsi="Times New Roman" w:cs="Times New Roman"/>
          <w:i/>
          <w:sz w:val="24"/>
          <w:szCs w:val="24"/>
          <w:lang w:val="kk-KZ"/>
        </w:rPr>
        <w:t xml:space="preserve"> құқық қорғау органдарымен және жұртшылықпен өзара іс-қимыл </w:t>
      </w:r>
      <w:r w:rsidRPr="00393C9B">
        <w:rPr>
          <w:rFonts w:ascii="Times New Roman" w:hAnsi="Times New Roman" w:cs="Times New Roman"/>
          <w:sz w:val="24"/>
          <w:szCs w:val="24"/>
          <w:lang w:val="kk-KZ"/>
        </w:rPr>
        <w:t>....................</w:t>
      </w:r>
      <w:r w:rsidR="000F282E" w:rsidRPr="00393C9B">
        <w:rPr>
          <w:rFonts w:ascii="Times New Roman" w:hAnsi="Times New Roman" w:cs="Times New Roman"/>
          <w:sz w:val="24"/>
          <w:szCs w:val="24"/>
          <w:lang w:val="kk-KZ"/>
        </w:rPr>
        <w:t xml:space="preserve"> </w:t>
      </w:r>
      <w:r w:rsidRPr="00393C9B">
        <w:rPr>
          <w:rFonts w:ascii="Times New Roman" w:hAnsi="Times New Roman" w:cs="Times New Roman"/>
          <w:sz w:val="24"/>
          <w:szCs w:val="24"/>
          <w:lang w:val="kk-KZ"/>
        </w:rPr>
        <w:t xml:space="preserve">.14 </w:t>
      </w:r>
    </w:p>
    <w:p w:rsidR="00B84C23" w:rsidRPr="00393C9B" w:rsidRDefault="00B84C23" w:rsidP="000F282E">
      <w:pPr>
        <w:spacing w:after="0" w:line="360" w:lineRule="auto"/>
        <w:rPr>
          <w:rFonts w:ascii="Times New Roman" w:hAnsi="Times New Roman" w:cs="Times New Roman"/>
          <w:sz w:val="24"/>
          <w:szCs w:val="24"/>
          <w:lang w:val="kk-KZ"/>
        </w:rPr>
      </w:pPr>
      <w:r w:rsidRPr="00393C9B">
        <w:rPr>
          <w:rFonts w:ascii="Times New Roman" w:hAnsi="Times New Roman" w:cs="Times New Roman"/>
          <w:sz w:val="24"/>
          <w:szCs w:val="24"/>
          <w:lang w:val="kk-KZ"/>
        </w:rPr>
        <w:t>Басым бағыттар, нәтижеліліктің нысаналы индикаторлары және күтілетін нәтижелер...................................................................................................................... 16</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4.1 Құқықтық негіз....................................................................................................... 16</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 xml:space="preserve">4.2 Аудиторлық және сараптамалық-талдау қызметі ................................................ 16 </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4.3. Тексеру комиссиясының ұсынымдарын іске асыру және тапсырмаларын орындау........................................................................................................................... 17</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4.4 Сапаны бақылау саясаты.......................................................................................... 18</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4.5. Қызметті талдау</w:t>
      </w:r>
      <w:r w:rsidR="005225CA">
        <w:rPr>
          <w:rFonts w:ascii="Times New Roman" w:hAnsi="Times New Roman" w:cs="Times New Roman"/>
          <w:i/>
          <w:sz w:val="24"/>
          <w:szCs w:val="24"/>
          <w:lang w:val="kk-KZ"/>
        </w:rPr>
        <w:t xml:space="preserve"> және</w:t>
      </w:r>
      <w:r w:rsidRPr="00C608A5">
        <w:rPr>
          <w:rFonts w:ascii="Times New Roman" w:hAnsi="Times New Roman" w:cs="Times New Roman"/>
          <w:i/>
          <w:sz w:val="24"/>
          <w:szCs w:val="24"/>
          <w:lang w:val="kk-KZ"/>
        </w:rPr>
        <w:t xml:space="preserve"> бағалау......................................................................... 18</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4.6. Еңбек ресурстарын басқару..................................................................................... 18</w:t>
      </w:r>
    </w:p>
    <w:p w:rsidR="00B84C23" w:rsidRPr="00C608A5" w:rsidRDefault="00B84C23" w:rsidP="000F282E">
      <w:pPr>
        <w:spacing w:after="0" w:line="360" w:lineRule="auto"/>
        <w:rPr>
          <w:rFonts w:ascii="Times New Roman" w:hAnsi="Times New Roman" w:cs="Times New Roman"/>
          <w:i/>
          <w:sz w:val="24"/>
          <w:szCs w:val="24"/>
          <w:lang w:val="kk-KZ"/>
        </w:rPr>
      </w:pPr>
      <w:r w:rsidRPr="00C608A5">
        <w:rPr>
          <w:rFonts w:ascii="Times New Roman" w:hAnsi="Times New Roman" w:cs="Times New Roman"/>
          <w:i/>
          <w:sz w:val="24"/>
          <w:szCs w:val="24"/>
          <w:lang w:val="kk-KZ"/>
        </w:rPr>
        <w:t>4.7. Ақпараттық технологияларды басқару..........................................................</w:t>
      </w:r>
      <w:r w:rsidR="000F282E" w:rsidRPr="00C608A5">
        <w:rPr>
          <w:rFonts w:ascii="Times New Roman" w:hAnsi="Times New Roman" w:cs="Times New Roman"/>
          <w:i/>
          <w:sz w:val="24"/>
          <w:szCs w:val="24"/>
          <w:lang w:val="kk-KZ"/>
        </w:rPr>
        <w:t xml:space="preserve">    </w:t>
      </w:r>
      <w:r w:rsidRPr="00C608A5">
        <w:rPr>
          <w:rFonts w:ascii="Times New Roman" w:hAnsi="Times New Roman" w:cs="Times New Roman"/>
          <w:i/>
          <w:sz w:val="24"/>
          <w:szCs w:val="24"/>
          <w:lang w:val="kk-KZ"/>
        </w:rPr>
        <w:t>....19</w:t>
      </w:r>
    </w:p>
    <w:p w:rsidR="00B84C23" w:rsidRPr="00393C9B" w:rsidRDefault="00B84C23" w:rsidP="000F282E">
      <w:pPr>
        <w:spacing w:after="0" w:line="360" w:lineRule="auto"/>
        <w:rPr>
          <w:rFonts w:ascii="Times New Roman" w:hAnsi="Times New Roman" w:cs="Times New Roman"/>
          <w:sz w:val="24"/>
          <w:szCs w:val="24"/>
          <w:lang w:val="kk-KZ"/>
        </w:rPr>
      </w:pPr>
      <w:r w:rsidRPr="00C608A5">
        <w:rPr>
          <w:rFonts w:ascii="Times New Roman" w:hAnsi="Times New Roman" w:cs="Times New Roman"/>
          <w:i/>
          <w:sz w:val="24"/>
          <w:szCs w:val="24"/>
          <w:lang w:val="kk-KZ"/>
        </w:rPr>
        <w:t>4.8 мемлекеттік аудит және қаржылық бақылау органдарымен, мәслихатпен, құқық қорғау органдарымен және жұртшылықпен өзара іс-қимыл</w:t>
      </w:r>
      <w:r w:rsidRPr="00393C9B">
        <w:rPr>
          <w:rFonts w:ascii="Times New Roman" w:hAnsi="Times New Roman" w:cs="Times New Roman"/>
          <w:sz w:val="24"/>
          <w:szCs w:val="24"/>
          <w:lang w:val="kk-KZ"/>
        </w:rPr>
        <w:t xml:space="preserve">  ...................................20</w:t>
      </w:r>
    </w:p>
    <w:p w:rsidR="00B84C23" w:rsidRPr="00393C9B" w:rsidRDefault="00C608A5" w:rsidP="000F282E">
      <w:pPr>
        <w:spacing w:after="0" w:line="36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84C23" w:rsidRPr="00393C9B">
        <w:rPr>
          <w:rFonts w:ascii="Times New Roman" w:hAnsi="Times New Roman" w:cs="Times New Roman"/>
          <w:sz w:val="24"/>
          <w:szCs w:val="24"/>
          <w:lang w:val="kk-KZ"/>
        </w:rPr>
        <w:t xml:space="preserve"> Қосымша. Тексеру комиссиясының 2022-2026 жылдарға арналған перспективалық жоспарын іске асыру жөніндегі іс-шаралар жоспары.................................................... 21</w:t>
      </w:r>
    </w:p>
    <w:p w:rsidR="00B84C23" w:rsidRPr="00393C9B" w:rsidRDefault="00B84C23" w:rsidP="000F282E">
      <w:pPr>
        <w:pStyle w:val="1"/>
        <w:spacing w:line="360" w:lineRule="auto"/>
        <w:jc w:val="center"/>
        <w:rPr>
          <w:rFonts w:ascii="Times New Roman" w:hAnsi="Times New Roman" w:cs="Times New Roman"/>
          <w:sz w:val="24"/>
          <w:szCs w:val="24"/>
          <w:lang w:val="kk-KZ"/>
        </w:rPr>
      </w:pPr>
    </w:p>
    <w:p w:rsidR="00B84C23" w:rsidRPr="00E90292" w:rsidRDefault="00B84C23" w:rsidP="000F282E">
      <w:pPr>
        <w:spacing w:line="360" w:lineRule="auto"/>
        <w:rPr>
          <w:sz w:val="24"/>
          <w:szCs w:val="24"/>
          <w:lang w:val="kk-KZ"/>
        </w:rPr>
      </w:pPr>
    </w:p>
    <w:p w:rsidR="00B84C23" w:rsidRPr="00E90292" w:rsidRDefault="00B84C23" w:rsidP="000F282E">
      <w:pPr>
        <w:spacing w:line="360" w:lineRule="auto"/>
        <w:rPr>
          <w:sz w:val="24"/>
          <w:szCs w:val="24"/>
          <w:lang w:val="kk-KZ"/>
        </w:rPr>
      </w:pPr>
    </w:p>
    <w:p w:rsidR="000F282E" w:rsidRDefault="000F282E" w:rsidP="00B84C23">
      <w:pPr>
        <w:spacing w:after="0" w:line="240" w:lineRule="auto"/>
        <w:ind w:firstLine="709"/>
        <w:jc w:val="center"/>
        <w:rPr>
          <w:rFonts w:ascii="Times New Roman" w:hAnsi="Times New Roman" w:cs="Times New Roman"/>
          <w:b/>
          <w:color w:val="323E4F" w:themeColor="text2" w:themeShade="BF"/>
          <w:sz w:val="28"/>
          <w:szCs w:val="28"/>
          <w:lang w:val="kk-KZ"/>
        </w:rPr>
      </w:pPr>
      <w:bookmarkStart w:id="0" w:name="_Toc82446798"/>
    </w:p>
    <w:p w:rsidR="00B84C23" w:rsidRPr="00E90292" w:rsidRDefault="00B84C23" w:rsidP="00B84C23">
      <w:pPr>
        <w:spacing w:after="0" w:line="240" w:lineRule="auto"/>
        <w:ind w:firstLine="709"/>
        <w:jc w:val="center"/>
        <w:rPr>
          <w:rFonts w:ascii="Times New Roman" w:hAnsi="Times New Roman" w:cs="Times New Roman"/>
          <w:b/>
          <w:color w:val="2F5496" w:themeColor="accent1" w:themeShade="BF"/>
          <w:sz w:val="28"/>
          <w:szCs w:val="28"/>
          <w:lang w:val="kk-KZ"/>
        </w:rPr>
      </w:pPr>
      <w:r w:rsidRPr="00E90292">
        <w:rPr>
          <w:rFonts w:ascii="Times New Roman" w:hAnsi="Times New Roman" w:cs="Times New Roman"/>
          <w:b/>
          <w:color w:val="2F5496" w:themeColor="accent1" w:themeShade="BF"/>
          <w:sz w:val="28"/>
          <w:szCs w:val="28"/>
          <w:lang w:val="kk-KZ"/>
        </w:rPr>
        <w:t>Кіріспе</w:t>
      </w:r>
    </w:p>
    <w:p w:rsidR="00B84C23" w:rsidRPr="00E90292" w:rsidRDefault="00B84C23" w:rsidP="00B84C23">
      <w:pPr>
        <w:spacing w:after="0" w:line="240" w:lineRule="auto"/>
        <w:ind w:firstLine="709"/>
        <w:jc w:val="center"/>
        <w:rPr>
          <w:rFonts w:ascii="Times New Roman" w:hAnsi="Times New Roman" w:cs="Times New Roman"/>
          <w:b/>
          <w:color w:val="2F5496" w:themeColor="accent1" w:themeShade="BF"/>
          <w:sz w:val="28"/>
          <w:szCs w:val="28"/>
          <w:lang w:val="kk-KZ"/>
        </w:rPr>
      </w:pPr>
    </w:p>
    <w:p w:rsidR="00B84C23" w:rsidRPr="00EB373C" w:rsidRDefault="00B84C23" w:rsidP="00B84C23">
      <w:pPr>
        <w:spacing w:after="0" w:line="240" w:lineRule="auto"/>
        <w:ind w:firstLine="709"/>
        <w:jc w:val="both"/>
        <w:rPr>
          <w:rFonts w:ascii="Times New Roman" w:hAnsi="Times New Roman" w:cs="Times New Roman"/>
          <w:sz w:val="28"/>
          <w:szCs w:val="28"/>
          <w:lang w:val="kk-KZ"/>
        </w:rPr>
      </w:pPr>
      <w:r w:rsidRPr="00EB373C">
        <w:rPr>
          <w:rFonts w:ascii="Times New Roman" w:hAnsi="Times New Roman" w:cs="Times New Roman"/>
          <w:sz w:val="28"/>
          <w:szCs w:val="28"/>
          <w:lang w:val="kk-KZ"/>
        </w:rPr>
        <w:t>Нұр-</w:t>
      </w:r>
      <w:r>
        <w:rPr>
          <w:rFonts w:ascii="Times New Roman" w:hAnsi="Times New Roman" w:cs="Times New Roman"/>
          <w:sz w:val="28"/>
          <w:szCs w:val="28"/>
          <w:lang w:val="kk-KZ"/>
        </w:rPr>
        <w:t>С</w:t>
      </w:r>
      <w:r w:rsidRPr="00EB373C">
        <w:rPr>
          <w:rFonts w:ascii="Times New Roman" w:hAnsi="Times New Roman" w:cs="Times New Roman"/>
          <w:sz w:val="28"/>
          <w:szCs w:val="28"/>
          <w:lang w:val="kk-KZ"/>
        </w:rPr>
        <w:t xml:space="preserve">ұлтан қаласының </w:t>
      </w:r>
      <w:r w:rsidR="005225CA">
        <w:rPr>
          <w:rFonts w:ascii="Times New Roman" w:hAnsi="Times New Roman" w:cs="Times New Roman"/>
          <w:sz w:val="28"/>
          <w:szCs w:val="28"/>
          <w:lang w:val="kk-KZ"/>
        </w:rPr>
        <w:t>қарқынды ә</w:t>
      </w:r>
      <w:r w:rsidRPr="00EB373C">
        <w:rPr>
          <w:rFonts w:ascii="Times New Roman" w:hAnsi="Times New Roman" w:cs="Times New Roman"/>
          <w:sz w:val="28"/>
          <w:szCs w:val="28"/>
          <w:lang w:val="kk-KZ"/>
        </w:rPr>
        <w:t xml:space="preserve">леуметтік-экономикалық және </w:t>
      </w:r>
      <w:r w:rsidR="005225CA">
        <w:rPr>
          <w:rFonts w:ascii="Times New Roman" w:hAnsi="Times New Roman" w:cs="Times New Roman"/>
          <w:sz w:val="28"/>
          <w:szCs w:val="28"/>
          <w:lang w:val="kk-KZ"/>
        </w:rPr>
        <w:t>тұрақты</w:t>
      </w:r>
      <w:r w:rsidRPr="00EB373C">
        <w:rPr>
          <w:rFonts w:ascii="Times New Roman" w:hAnsi="Times New Roman" w:cs="Times New Roman"/>
          <w:sz w:val="28"/>
          <w:szCs w:val="28"/>
          <w:lang w:val="kk-KZ"/>
        </w:rPr>
        <w:t xml:space="preserve"> дамуы үшін </w:t>
      </w:r>
      <w:r>
        <w:rPr>
          <w:rFonts w:ascii="Times New Roman" w:hAnsi="Times New Roman" w:cs="Times New Roman"/>
          <w:sz w:val="28"/>
          <w:szCs w:val="28"/>
          <w:lang w:val="kk-KZ"/>
        </w:rPr>
        <w:t xml:space="preserve"> б</w:t>
      </w:r>
      <w:r w:rsidRPr="00EB373C">
        <w:rPr>
          <w:rFonts w:ascii="Times New Roman" w:hAnsi="Times New Roman" w:cs="Times New Roman"/>
          <w:sz w:val="28"/>
          <w:szCs w:val="28"/>
          <w:lang w:val="kk-KZ"/>
        </w:rPr>
        <w:t>юджет</w:t>
      </w:r>
      <w:r w:rsidR="00C608A5">
        <w:rPr>
          <w:rFonts w:ascii="Times New Roman" w:hAnsi="Times New Roman" w:cs="Times New Roman"/>
          <w:sz w:val="28"/>
          <w:szCs w:val="28"/>
          <w:lang w:val="kk-KZ"/>
        </w:rPr>
        <w:t xml:space="preserve">тік </w:t>
      </w:r>
      <w:r w:rsidRPr="00EB373C">
        <w:rPr>
          <w:rFonts w:ascii="Times New Roman" w:hAnsi="Times New Roman" w:cs="Times New Roman"/>
          <w:sz w:val="28"/>
          <w:szCs w:val="28"/>
          <w:lang w:val="kk-KZ"/>
        </w:rPr>
        <w:t>қаражат</w:t>
      </w:r>
      <w:r w:rsidR="00C608A5">
        <w:rPr>
          <w:rFonts w:ascii="Times New Roman" w:hAnsi="Times New Roman" w:cs="Times New Roman"/>
          <w:sz w:val="28"/>
          <w:szCs w:val="28"/>
          <w:lang w:val="kk-KZ"/>
        </w:rPr>
        <w:t>ты</w:t>
      </w:r>
      <w:r w:rsidR="005225CA">
        <w:rPr>
          <w:rFonts w:ascii="Times New Roman" w:hAnsi="Times New Roman" w:cs="Times New Roman"/>
          <w:sz w:val="28"/>
          <w:szCs w:val="28"/>
          <w:lang w:val="kk-KZ"/>
        </w:rPr>
        <w:t xml:space="preserve"> </w:t>
      </w:r>
      <w:r w:rsidR="00C608A5">
        <w:rPr>
          <w:rFonts w:ascii="Times New Roman" w:hAnsi="Times New Roman" w:cs="Times New Roman"/>
          <w:sz w:val="28"/>
          <w:szCs w:val="28"/>
          <w:lang w:val="kk-KZ"/>
        </w:rPr>
        <w:t xml:space="preserve"> және</w:t>
      </w:r>
      <w:r w:rsidRPr="00EB373C">
        <w:rPr>
          <w:rFonts w:ascii="Times New Roman" w:hAnsi="Times New Roman" w:cs="Times New Roman"/>
          <w:sz w:val="28"/>
          <w:szCs w:val="28"/>
          <w:lang w:val="kk-KZ"/>
        </w:rPr>
        <w:t xml:space="preserve"> мемлекет активтер</w:t>
      </w:r>
      <w:r w:rsidR="00C608A5">
        <w:rPr>
          <w:rFonts w:ascii="Times New Roman" w:hAnsi="Times New Roman" w:cs="Times New Roman"/>
          <w:sz w:val="28"/>
          <w:szCs w:val="28"/>
          <w:lang w:val="kk-KZ"/>
        </w:rPr>
        <w:t>ді</w:t>
      </w:r>
      <w:r w:rsidRPr="00EB373C">
        <w:rPr>
          <w:rFonts w:ascii="Times New Roman" w:hAnsi="Times New Roman" w:cs="Times New Roman"/>
          <w:sz w:val="28"/>
          <w:szCs w:val="28"/>
          <w:lang w:val="kk-KZ"/>
        </w:rPr>
        <w:t xml:space="preserve"> тиімді, есеп</w:t>
      </w:r>
      <w:r w:rsidR="005225CA">
        <w:rPr>
          <w:rFonts w:ascii="Times New Roman" w:hAnsi="Times New Roman" w:cs="Times New Roman"/>
          <w:sz w:val="28"/>
          <w:szCs w:val="28"/>
          <w:lang w:val="kk-KZ"/>
        </w:rPr>
        <w:t xml:space="preserve">тілікпен  </w:t>
      </w:r>
      <w:r w:rsidRPr="00EB373C">
        <w:rPr>
          <w:rFonts w:ascii="Times New Roman" w:hAnsi="Times New Roman" w:cs="Times New Roman"/>
          <w:sz w:val="28"/>
          <w:szCs w:val="28"/>
          <w:lang w:val="kk-KZ"/>
        </w:rPr>
        <w:t xml:space="preserve">және жауапкершілікпен пайдалану міндетті шарт болып табылады. </w:t>
      </w:r>
      <w:r>
        <w:rPr>
          <w:rFonts w:ascii="Times New Roman" w:hAnsi="Times New Roman" w:cs="Times New Roman"/>
          <w:sz w:val="28"/>
          <w:szCs w:val="28"/>
          <w:lang w:val="kk-KZ"/>
        </w:rPr>
        <w:t xml:space="preserve"> </w:t>
      </w:r>
      <w:r w:rsidRPr="00EB373C">
        <w:rPr>
          <w:rFonts w:ascii="Times New Roman" w:hAnsi="Times New Roman" w:cs="Times New Roman"/>
          <w:sz w:val="28"/>
          <w:szCs w:val="28"/>
          <w:lang w:val="kk-KZ"/>
        </w:rPr>
        <w:t>Нұр-</w:t>
      </w:r>
      <w:r>
        <w:rPr>
          <w:rFonts w:ascii="Times New Roman" w:hAnsi="Times New Roman" w:cs="Times New Roman"/>
          <w:sz w:val="28"/>
          <w:szCs w:val="28"/>
          <w:lang w:val="kk-KZ"/>
        </w:rPr>
        <w:t>С</w:t>
      </w:r>
      <w:r w:rsidRPr="00EB373C">
        <w:rPr>
          <w:rFonts w:ascii="Times New Roman" w:hAnsi="Times New Roman" w:cs="Times New Roman"/>
          <w:sz w:val="28"/>
          <w:szCs w:val="28"/>
          <w:lang w:val="kk-KZ"/>
        </w:rPr>
        <w:t xml:space="preserve">ұлтан қаласы бойынша Тексеру комиссиясының (бұдан әрі – </w:t>
      </w:r>
      <w:r>
        <w:rPr>
          <w:rFonts w:ascii="Times New Roman" w:hAnsi="Times New Roman" w:cs="Times New Roman"/>
          <w:sz w:val="28"/>
          <w:szCs w:val="28"/>
          <w:lang w:val="kk-KZ"/>
        </w:rPr>
        <w:t>Т</w:t>
      </w:r>
      <w:r w:rsidRPr="00EB373C">
        <w:rPr>
          <w:rFonts w:ascii="Times New Roman" w:hAnsi="Times New Roman" w:cs="Times New Roman"/>
          <w:sz w:val="28"/>
          <w:szCs w:val="28"/>
          <w:lang w:val="kk-KZ"/>
        </w:rPr>
        <w:t>ексеру комиссиясы) қызметі</w:t>
      </w:r>
      <w:r w:rsidR="00C608A5">
        <w:rPr>
          <w:rFonts w:ascii="Times New Roman" w:hAnsi="Times New Roman" w:cs="Times New Roman"/>
          <w:sz w:val="28"/>
          <w:szCs w:val="28"/>
          <w:lang w:val="kk-KZ"/>
        </w:rPr>
        <w:t xml:space="preserve"> </w:t>
      </w:r>
      <w:r w:rsidRPr="00EB373C">
        <w:rPr>
          <w:rFonts w:ascii="Times New Roman" w:hAnsi="Times New Roman" w:cs="Times New Roman"/>
          <w:sz w:val="28"/>
          <w:szCs w:val="28"/>
          <w:lang w:val="kk-KZ"/>
        </w:rPr>
        <w:t>өкіл</w:t>
      </w:r>
      <w:r w:rsidR="00C608A5">
        <w:rPr>
          <w:rFonts w:ascii="Times New Roman" w:hAnsi="Times New Roman" w:cs="Times New Roman"/>
          <w:sz w:val="28"/>
          <w:szCs w:val="28"/>
          <w:lang w:val="kk-KZ"/>
        </w:rPr>
        <w:t xml:space="preserve">етті </w:t>
      </w:r>
      <w:r w:rsidRPr="00EB373C">
        <w:rPr>
          <w:rFonts w:ascii="Times New Roman" w:hAnsi="Times New Roman" w:cs="Times New Roman"/>
          <w:sz w:val="28"/>
          <w:szCs w:val="28"/>
          <w:lang w:val="kk-KZ"/>
        </w:rPr>
        <w:t xml:space="preserve"> және атқарушы мемлекеттік органдарға, квазимемлекеттік сектор субъектілеріне және басқа да пайдаланушыларға</w:t>
      </w:r>
      <w:r w:rsidR="00E21480">
        <w:rPr>
          <w:rFonts w:ascii="Times New Roman" w:hAnsi="Times New Roman" w:cs="Times New Roman"/>
          <w:sz w:val="28"/>
          <w:szCs w:val="28"/>
          <w:lang w:val="kk-KZ"/>
        </w:rPr>
        <w:t xml:space="preserve"> </w:t>
      </w:r>
      <w:r w:rsidRPr="00EB373C">
        <w:rPr>
          <w:rFonts w:ascii="Times New Roman" w:hAnsi="Times New Roman" w:cs="Times New Roman"/>
          <w:sz w:val="28"/>
          <w:szCs w:val="28"/>
          <w:lang w:val="kk-KZ"/>
        </w:rPr>
        <w:t xml:space="preserve"> аудиторлық есептер мен қорытындыларды тәуелсіз және объективті аудиторлық пікір ұсыну </w:t>
      </w:r>
      <w:r w:rsidR="00C608A5">
        <w:rPr>
          <w:rFonts w:ascii="Times New Roman" w:hAnsi="Times New Roman" w:cs="Times New Roman"/>
          <w:sz w:val="28"/>
          <w:szCs w:val="28"/>
          <w:lang w:val="kk-KZ"/>
        </w:rPr>
        <w:t xml:space="preserve">жолы </w:t>
      </w:r>
      <w:r w:rsidRPr="00EB373C">
        <w:rPr>
          <w:rFonts w:ascii="Times New Roman" w:hAnsi="Times New Roman" w:cs="Times New Roman"/>
          <w:sz w:val="28"/>
          <w:szCs w:val="28"/>
          <w:lang w:val="kk-KZ"/>
        </w:rPr>
        <w:t>арқылы осы міндетті шешуге сындарлы жәрдемдесуге арналған.</w:t>
      </w:r>
    </w:p>
    <w:p w:rsidR="00B84C23" w:rsidRPr="00EB373C" w:rsidRDefault="00B84C23" w:rsidP="00B84C23">
      <w:pPr>
        <w:spacing w:after="0" w:line="240" w:lineRule="auto"/>
        <w:ind w:firstLine="709"/>
        <w:jc w:val="both"/>
        <w:rPr>
          <w:rFonts w:ascii="Times New Roman" w:hAnsi="Times New Roman" w:cs="Times New Roman"/>
          <w:sz w:val="28"/>
          <w:szCs w:val="28"/>
          <w:lang w:val="kk-KZ"/>
        </w:rPr>
      </w:pPr>
      <w:r w:rsidRPr="00EB373C">
        <w:rPr>
          <w:rFonts w:ascii="Times New Roman" w:hAnsi="Times New Roman" w:cs="Times New Roman"/>
          <w:sz w:val="28"/>
          <w:szCs w:val="28"/>
          <w:lang w:val="kk-KZ"/>
        </w:rPr>
        <w:t xml:space="preserve">Осы </w:t>
      </w:r>
      <w:r w:rsidR="00C608A5">
        <w:rPr>
          <w:rFonts w:ascii="Times New Roman" w:hAnsi="Times New Roman" w:cs="Times New Roman"/>
          <w:sz w:val="28"/>
          <w:szCs w:val="28"/>
          <w:lang w:val="kk-KZ"/>
        </w:rPr>
        <w:t xml:space="preserve"> </w:t>
      </w:r>
      <w:r w:rsidR="00E21480">
        <w:rPr>
          <w:rFonts w:ascii="Times New Roman" w:hAnsi="Times New Roman" w:cs="Times New Roman"/>
          <w:sz w:val="28"/>
          <w:szCs w:val="28"/>
          <w:lang w:val="kk-KZ"/>
        </w:rPr>
        <w:t>П</w:t>
      </w:r>
      <w:r w:rsidRPr="00EB373C">
        <w:rPr>
          <w:rFonts w:ascii="Times New Roman" w:hAnsi="Times New Roman" w:cs="Times New Roman"/>
          <w:sz w:val="28"/>
          <w:szCs w:val="28"/>
          <w:lang w:val="kk-KZ"/>
        </w:rPr>
        <w:t xml:space="preserve">ерспективалық жоспар Тексеру комиссиясының стратегиялық құжаты болып табылады және </w:t>
      </w:r>
      <w:r w:rsidR="00E21480">
        <w:rPr>
          <w:rFonts w:ascii="Times New Roman" w:hAnsi="Times New Roman" w:cs="Times New Roman"/>
          <w:sz w:val="28"/>
          <w:szCs w:val="28"/>
          <w:lang w:val="kk-KZ"/>
        </w:rPr>
        <w:t>Т</w:t>
      </w:r>
      <w:r w:rsidRPr="00EB373C">
        <w:rPr>
          <w:rFonts w:ascii="Times New Roman" w:hAnsi="Times New Roman" w:cs="Times New Roman"/>
          <w:sz w:val="28"/>
          <w:szCs w:val="28"/>
          <w:lang w:val="kk-KZ"/>
        </w:rPr>
        <w:t>ексеру комиссиясы қызметінің бес жылға арналған негізгі стратегиялық бағыттарын айқындайды.</w:t>
      </w:r>
    </w:p>
    <w:p w:rsidR="00B84C23" w:rsidRPr="00EB373C" w:rsidRDefault="00B84C23" w:rsidP="00B84C23">
      <w:pPr>
        <w:spacing w:after="0" w:line="240" w:lineRule="auto"/>
        <w:ind w:firstLine="709"/>
        <w:jc w:val="both"/>
        <w:rPr>
          <w:rFonts w:ascii="Times New Roman" w:hAnsi="Times New Roman" w:cs="Times New Roman"/>
          <w:sz w:val="28"/>
          <w:szCs w:val="28"/>
          <w:lang w:val="kk-KZ"/>
        </w:rPr>
      </w:pPr>
      <w:r w:rsidRPr="00EB373C">
        <w:rPr>
          <w:rFonts w:ascii="Times New Roman" w:hAnsi="Times New Roman" w:cs="Times New Roman"/>
          <w:sz w:val="28"/>
          <w:szCs w:val="28"/>
          <w:lang w:val="kk-KZ"/>
        </w:rPr>
        <w:t>Перспективалық жоспар Тексеру комиссиясының қызметін жылдық жоспарлау үшін негіз болып табылады. Перспективалық жоспарды орындау сапаны бақылаудың, тәуекелдерді басқарудың озық әдістерін енгізуді және қолдануды көздейді</w:t>
      </w:r>
      <w:r w:rsidR="00E21480">
        <w:rPr>
          <w:rFonts w:ascii="Times New Roman" w:hAnsi="Times New Roman" w:cs="Times New Roman"/>
          <w:sz w:val="28"/>
          <w:szCs w:val="28"/>
          <w:lang w:val="kk-KZ"/>
        </w:rPr>
        <w:t xml:space="preserve">, </w:t>
      </w:r>
      <w:r w:rsidRPr="00EB373C">
        <w:rPr>
          <w:rFonts w:ascii="Times New Roman" w:hAnsi="Times New Roman" w:cs="Times New Roman"/>
          <w:sz w:val="28"/>
          <w:szCs w:val="28"/>
          <w:lang w:val="kk-KZ"/>
        </w:rPr>
        <w:t xml:space="preserve"> аудиторлық және сараптамалық-талдау жұмысын, </w:t>
      </w:r>
      <w:r w:rsidR="00E21480">
        <w:rPr>
          <w:rFonts w:ascii="Times New Roman" w:hAnsi="Times New Roman" w:cs="Times New Roman"/>
          <w:sz w:val="28"/>
          <w:szCs w:val="28"/>
          <w:lang w:val="kk-KZ"/>
        </w:rPr>
        <w:t>е</w:t>
      </w:r>
      <w:r w:rsidRPr="00EB373C">
        <w:rPr>
          <w:rFonts w:ascii="Times New Roman" w:hAnsi="Times New Roman" w:cs="Times New Roman"/>
          <w:sz w:val="28"/>
          <w:szCs w:val="28"/>
          <w:lang w:val="kk-KZ"/>
        </w:rPr>
        <w:t xml:space="preserve">ңбек ресурстарын басқаруды, ақпараттық технологияларды басқаруды, мемлекеттік органдармен, өзге де ұйымдармен, бұқаралық ақпарат құралдарымен және халықпен өзара </w:t>
      </w:r>
      <w:r w:rsidR="00BB2436">
        <w:rPr>
          <w:rFonts w:ascii="Times New Roman" w:hAnsi="Times New Roman" w:cs="Times New Roman"/>
          <w:sz w:val="28"/>
          <w:szCs w:val="28"/>
          <w:lang w:val="kk-KZ"/>
        </w:rPr>
        <w:t xml:space="preserve">пәрменді </w:t>
      </w:r>
      <w:r w:rsidRPr="00EB373C">
        <w:rPr>
          <w:rFonts w:ascii="Times New Roman" w:hAnsi="Times New Roman" w:cs="Times New Roman"/>
          <w:sz w:val="28"/>
          <w:szCs w:val="28"/>
          <w:lang w:val="kk-KZ"/>
        </w:rPr>
        <w:t xml:space="preserve">іс-қимылды </w:t>
      </w:r>
      <w:r w:rsidR="00BB2436">
        <w:rPr>
          <w:rFonts w:ascii="Times New Roman" w:hAnsi="Times New Roman" w:cs="Times New Roman"/>
          <w:sz w:val="28"/>
          <w:szCs w:val="28"/>
          <w:lang w:val="kk-KZ"/>
        </w:rPr>
        <w:t>іске асыра отырып</w:t>
      </w:r>
      <w:r w:rsidRPr="00EB373C">
        <w:rPr>
          <w:rFonts w:ascii="Times New Roman" w:hAnsi="Times New Roman" w:cs="Times New Roman"/>
          <w:sz w:val="28"/>
          <w:szCs w:val="28"/>
          <w:lang w:val="kk-KZ"/>
        </w:rPr>
        <w:t xml:space="preserve">, </w:t>
      </w:r>
      <w:r>
        <w:rPr>
          <w:rFonts w:ascii="Times New Roman" w:hAnsi="Times New Roman" w:cs="Times New Roman"/>
          <w:sz w:val="28"/>
          <w:szCs w:val="28"/>
          <w:lang w:val="kk-KZ"/>
        </w:rPr>
        <w:t>Т</w:t>
      </w:r>
      <w:r w:rsidRPr="00EB373C">
        <w:rPr>
          <w:rFonts w:ascii="Times New Roman" w:hAnsi="Times New Roman" w:cs="Times New Roman"/>
          <w:sz w:val="28"/>
          <w:szCs w:val="28"/>
          <w:lang w:val="kk-KZ"/>
        </w:rPr>
        <w:t>ексеру комиссиясы қызметінің барлық бағыттары бойынша жүзеге асыр</w:t>
      </w:r>
      <w:r w:rsidR="00BB2436">
        <w:rPr>
          <w:rFonts w:ascii="Times New Roman" w:hAnsi="Times New Roman" w:cs="Times New Roman"/>
          <w:sz w:val="28"/>
          <w:szCs w:val="28"/>
          <w:lang w:val="kk-KZ"/>
        </w:rPr>
        <w:t>ады</w:t>
      </w:r>
      <w:r w:rsidRPr="00EB373C">
        <w:rPr>
          <w:rFonts w:ascii="Times New Roman" w:hAnsi="Times New Roman" w:cs="Times New Roman"/>
          <w:sz w:val="28"/>
          <w:szCs w:val="28"/>
          <w:lang w:val="kk-KZ"/>
        </w:rPr>
        <w:t xml:space="preserve">. </w:t>
      </w:r>
    </w:p>
    <w:p w:rsidR="00B84C23" w:rsidRDefault="00B84C23" w:rsidP="00B84C23">
      <w:pPr>
        <w:spacing w:after="0" w:line="240" w:lineRule="auto"/>
        <w:ind w:firstLine="709"/>
        <w:jc w:val="both"/>
        <w:rPr>
          <w:rFonts w:ascii="Times New Roman" w:hAnsi="Times New Roman" w:cs="Times New Roman"/>
          <w:sz w:val="28"/>
          <w:szCs w:val="28"/>
          <w:lang w:val="kk-KZ"/>
        </w:rPr>
      </w:pPr>
      <w:r w:rsidRPr="00EC5403">
        <w:rPr>
          <w:rFonts w:ascii="Times New Roman" w:hAnsi="Times New Roman" w:cs="Times New Roman"/>
          <w:sz w:val="28"/>
          <w:szCs w:val="28"/>
          <w:lang w:val="kk-KZ"/>
        </w:rPr>
        <w:t xml:space="preserve">Перспективалық жоспарды іске асыру, атап айтқанда, </w:t>
      </w:r>
      <w:r>
        <w:rPr>
          <w:rFonts w:ascii="Times New Roman" w:hAnsi="Times New Roman" w:cs="Times New Roman"/>
          <w:sz w:val="28"/>
          <w:szCs w:val="28"/>
          <w:lang w:val="kk-KZ"/>
        </w:rPr>
        <w:t>Т</w:t>
      </w:r>
      <w:r w:rsidRPr="00EC5403">
        <w:rPr>
          <w:rFonts w:ascii="Times New Roman" w:hAnsi="Times New Roman" w:cs="Times New Roman"/>
          <w:sz w:val="28"/>
          <w:szCs w:val="28"/>
          <w:lang w:val="kk-KZ"/>
        </w:rPr>
        <w:t>ексеру комиссиясы қызметінің тиімділігін, ашықтығын және есептілігін арттыруға мүмкіндік береді және жалпы қаланың мемлекеттік және квазимемлекеттік секторларының қаржылық тәртібі мен жұмыс істеу тиімділігі деңгейіне оң әсер етеді деп күтілуде.</w:t>
      </w:r>
    </w:p>
    <w:p w:rsidR="00B84C23" w:rsidRDefault="00B84C23" w:rsidP="00B84C23">
      <w:pPr>
        <w:spacing w:after="0" w:line="240" w:lineRule="auto"/>
        <w:ind w:firstLine="709"/>
        <w:jc w:val="both"/>
        <w:rPr>
          <w:rFonts w:ascii="Times New Roman" w:hAnsi="Times New Roman" w:cs="Times New Roman"/>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bookmarkStart w:id="1" w:name="_Toc82446799"/>
      <w:bookmarkEnd w:id="0"/>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Default="00B84C23" w:rsidP="00972FC4">
      <w:pPr>
        <w:spacing w:after="0" w:line="240" w:lineRule="auto"/>
        <w:ind w:firstLine="709"/>
        <w:jc w:val="center"/>
        <w:rPr>
          <w:rFonts w:ascii="Times New Roman" w:hAnsi="Times New Roman" w:cs="Times New Roman"/>
          <w:b/>
          <w:sz w:val="28"/>
          <w:szCs w:val="28"/>
          <w:lang w:val="kk-KZ"/>
        </w:rPr>
      </w:pPr>
    </w:p>
    <w:p w:rsidR="00B84C23" w:rsidRPr="00C608A5" w:rsidRDefault="00B84C23" w:rsidP="00B84C23">
      <w:pPr>
        <w:spacing w:after="0" w:line="240" w:lineRule="auto"/>
        <w:ind w:firstLine="709"/>
        <w:jc w:val="center"/>
        <w:rPr>
          <w:rFonts w:ascii="Times New Roman" w:hAnsi="Times New Roman" w:cs="Times New Roman"/>
          <w:b/>
          <w:sz w:val="28"/>
          <w:szCs w:val="28"/>
          <w:lang w:val="kk-KZ"/>
        </w:rPr>
      </w:pPr>
      <w:r w:rsidRPr="00C608A5">
        <w:rPr>
          <w:rFonts w:ascii="Times New Roman" w:hAnsi="Times New Roman" w:cs="Times New Roman"/>
          <w:b/>
          <w:sz w:val="28"/>
          <w:szCs w:val="28"/>
          <w:lang w:val="kk-KZ"/>
        </w:rPr>
        <w:t>Қызмет негіздері</w:t>
      </w:r>
    </w:p>
    <w:p w:rsidR="00B84C23" w:rsidRPr="00EC5403" w:rsidRDefault="00B84C23" w:rsidP="00B84C23">
      <w:pPr>
        <w:spacing w:after="0" w:line="240" w:lineRule="auto"/>
        <w:ind w:firstLine="709"/>
        <w:jc w:val="both"/>
        <w:rPr>
          <w:rFonts w:ascii="Times New Roman" w:hAnsi="Times New Roman" w:cs="Times New Roman"/>
          <w:b/>
          <w:sz w:val="28"/>
          <w:szCs w:val="28"/>
          <w:lang w:val="kk-KZ"/>
        </w:rPr>
      </w:pPr>
    </w:p>
    <w:p w:rsidR="00B84C23" w:rsidRPr="00EC5403" w:rsidRDefault="00B84C23" w:rsidP="00B84C23">
      <w:pPr>
        <w:spacing w:after="0" w:line="240" w:lineRule="auto"/>
        <w:ind w:firstLine="709"/>
        <w:jc w:val="both"/>
        <w:rPr>
          <w:rFonts w:ascii="Times New Roman" w:hAnsi="Times New Roman" w:cs="Times New Roman"/>
          <w:sz w:val="28"/>
          <w:szCs w:val="28"/>
          <w:lang w:val="kk-KZ"/>
        </w:rPr>
      </w:pPr>
      <w:r w:rsidRPr="00EC5403">
        <w:rPr>
          <w:rFonts w:ascii="Times New Roman" w:hAnsi="Times New Roman" w:cs="Times New Roman"/>
          <w:sz w:val="28"/>
          <w:szCs w:val="28"/>
          <w:lang w:val="kk-KZ"/>
        </w:rPr>
        <w:t>Тексеру комиссиясы сыртқы мемлекеттік аудит және қаржылық бақылау</w:t>
      </w:r>
      <w:r>
        <w:rPr>
          <w:rFonts w:ascii="Times New Roman" w:hAnsi="Times New Roman" w:cs="Times New Roman"/>
          <w:sz w:val="28"/>
          <w:szCs w:val="28"/>
          <w:lang w:val="kk-KZ"/>
        </w:rPr>
        <w:t xml:space="preserve">ды </w:t>
      </w:r>
      <w:r w:rsidRPr="00EC5403">
        <w:rPr>
          <w:rFonts w:ascii="Times New Roman" w:hAnsi="Times New Roman" w:cs="Times New Roman"/>
          <w:sz w:val="28"/>
          <w:szCs w:val="28"/>
          <w:lang w:val="kk-KZ"/>
        </w:rPr>
        <w:t xml:space="preserve"> жүргізуге </w:t>
      </w:r>
      <w:r w:rsidR="00E21480">
        <w:rPr>
          <w:rFonts w:ascii="Times New Roman" w:hAnsi="Times New Roman" w:cs="Times New Roman"/>
          <w:sz w:val="28"/>
          <w:szCs w:val="28"/>
          <w:lang w:val="kk-KZ"/>
        </w:rPr>
        <w:t xml:space="preserve">арналған </w:t>
      </w:r>
      <w:r w:rsidRPr="00EC5403">
        <w:rPr>
          <w:rFonts w:ascii="Times New Roman" w:hAnsi="Times New Roman" w:cs="Times New Roman"/>
          <w:sz w:val="28"/>
          <w:szCs w:val="28"/>
          <w:lang w:val="kk-KZ"/>
        </w:rPr>
        <w:t>уәкілетті орган болып табылады:</w:t>
      </w:r>
    </w:p>
    <w:p w:rsidR="00B84C23" w:rsidRPr="00EC5403" w:rsidRDefault="00B84C23" w:rsidP="00B84C23">
      <w:pPr>
        <w:pStyle w:val="a6"/>
        <w:numPr>
          <w:ilvl w:val="0"/>
          <w:numId w:val="27"/>
        </w:numPr>
        <w:spacing w:after="0" w:line="240" w:lineRule="auto"/>
        <w:jc w:val="both"/>
        <w:rPr>
          <w:rFonts w:ascii="Times New Roman" w:hAnsi="Times New Roman" w:cs="Times New Roman"/>
          <w:b/>
          <w:sz w:val="28"/>
          <w:szCs w:val="28"/>
          <w:lang w:val="kk-KZ"/>
        </w:rPr>
      </w:pPr>
      <w:r w:rsidRPr="00EC5403">
        <w:rPr>
          <w:rFonts w:ascii="Times New Roman" w:hAnsi="Times New Roman" w:cs="Times New Roman"/>
          <w:b/>
          <w:sz w:val="28"/>
          <w:szCs w:val="28"/>
          <w:lang w:val="kk-KZ"/>
        </w:rPr>
        <w:t>тиімділік аудиттері:</w:t>
      </w:r>
    </w:p>
    <w:p w:rsidR="00B84C23" w:rsidRPr="00EC5403" w:rsidRDefault="00B84C23" w:rsidP="00B84C23">
      <w:pPr>
        <w:spacing w:after="0" w:line="240" w:lineRule="auto"/>
        <w:ind w:firstLine="709"/>
        <w:jc w:val="both"/>
        <w:rPr>
          <w:rFonts w:ascii="Times New Roman" w:hAnsi="Times New Roman" w:cs="Times New Roman"/>
          <w:sz w:val="28"/>
          <w:szCs w:val="28"/>
          <w:lang w:val="kk-KZ"/>
        </w:rPr>
      </w:pPr>
      <w:r w:rsidRPr="00EC5403">
        <w:rPr>
          <w:rFonts w:ascii="Times New Roman" w:hAnsi="Times New Roman" w:cs="Times New Roman"/>
          <w:sz w:val="28"/>
          <w:szCs w:val="28"/>
          <w:lang w:val="kk-KZ"/>
        </w:rPr>
        <w:t xml:space="preserve">1) </w:t>
      </w:r>
      <w:r w:rsidR="00EC0981" w:rsidRPr="00EC5403">
        <w:rPr>
          <w:rFonts w:ascii="Times New Roman" w:hAnsi="Times New Roman" w:cs="Times New Roman"/>
          <w:sz w:val="28"/>
          <w:szCs w:val="28"/>
          <w:lang w:val="kk-KZ"/>
        </w:rPr>
        <w:t xml:space="preserve">Қазақстан Республикасының бюджет жүйесінің қағидаттарына сәйкес </w:t>
      </w:r>
      <w:r w:rsidRPr="00EC5403">
        <w:rPr>
          <w:rFonts w:ascii="Times New Roman" w:hAnsi="Times New Roman" w:cs="Times New Roman"/>
          <w:sz w:val="28"/>
          <w:szCs w:val="28"/>
          <w:lang w:val="kk-KZ"/>
        </w:rPr>
        <w:t>өзінің мазмұны бойынша жергілікті атқарушы органның тиісті есебіне қорытынды болып табылатын жергілікті бюджеттің атқарылуы туралы есеп</w:t>
      </w:r>
      <w:r w:rsidR="00C608A5">
        <w:rPr>
          <w:rFonts w:ascii="Times New Roman" w:hAnsi="Times New Roman" w:cs="Times New Roman"/>
          <w:sz w:val="28"/>
          <w:szCs w:val="28"/>
          <w:lang w:val="kk-KZ"/>
        </w:rPr>
        <w:t xml:space="preserve">ті </w:t>
      </w:r>
      <w:r w:rsidRPr="00EC5403">
        <w:rPr>
          <w:rFonts w:ascii="Times New Roman" w:hAnsi="Times New Roman" w:cs="Times New Roman"/>
          <w:sz w:val="28"/>
          <w:szCs w:val="28"/>
          <w:lang w:val="kk-KZ"/>
        </w:rPr>
        <w:t xml:space="preserve"> дайындай отырып</w:t>
      </w:r>
      <w:r w:rsidR="00EC0981">
        <w:rPr>
          <w:rFonts w:ascii="Times New Roman" w:hAnsi="Times New Roman" w:cs="Times New Roman"/>
          <w:sz w:val="28"/>
          <w:szCs w:val="28"/>
          <w:lang w:val="kk-KZ"/>
        </w:rPr>
        <w:t xml:space="preserve">, </w:t>
      </w:r>
      <w:r w:rsidRPr="00EC5403">
        <w:rPr>
          <w:rFonts w:ascii="Times New Roman" w:hAnsi="Times New Roman" w:cs="Times New Roman"/>
          <w:sz w:val="28"/>
          <w:szCs w:val="28"/>
          <w:lang w:val="kk-KZ"/>
        </w:rPr>
        <w:t xml:space="preserve"> жергілікті бюджетті жоспарла</w:t>
      </w:r>
      <w:r w:rsidR="00BB2436">
        <w:rPr>
          <w:rFonts w:ascii="Times New Roman" w:hAnsi="Times New Roman" w:cs="Times New Roman"/>
          <w:sz w:val="28"/>
          <w:szCs w:val="28"/>
          <w:lang w:val="kk-KZ"/>
        </w:rPr>
        <w:t xml:space="preserve">у </w:t>
      </w:r>
      <w:r w:rsidRPr="00EC5403">
        <w:rPr>
          <w:rFonts w:ascii="Times New Roman" w:hAnsi="Times New Roman" w:cs="Times New Roman"/>
          <w:sz w:val="28"/>
          <w:szCs w:val="28"/>
          <w:lang w:val="kk-KZ"/>
        </w:rPr>
        <w:t>және атқар</w:t>
      </w:r>
      <w:r w:rsidR="00BB2436">
        <w:rPr>
          <w:rFonts w:ascii="Times New Roman" w:hAnsi="Times New Roman" w:cs="Times New Roman"/>
          <w:sz w:val="28"/>
          <w:szCs w:val="28"/>
          <w:lang w:val="kk-KZ"/>
        </w:rPr>
        <w:t>у</w:t>
      </w:r>
      <w:r w:rsidRPr="00EC5403">
        <w:rPr>
          <w:rFonts w:ascii="Times New Roman" w:hAnsi="Times New Roman" w:cs="Times New Roman"/>
          <w:sz w:val="28"/>
          <w:szCs w:val="28"/>
          <w:lang w:val="kk-KZ"/>
        </w:rPr>
        <w:t>;</w:t>
      </w:r>
      <w:r w:rsidR="00EC0981">
        <w:rPr>
          <w:rFonts w:ascii="Times New Roman" w:hAnsi="Times New Roman" w:cs="Times New Roman"/>
          <w:sz w:val="28"/>
          <w:szCs w:val="28"/>
          <w:lang w:val="kk-KZ"/>
        </w:rPr>
        <w:t xml:space="preserve"> </w:t>
      </w:r>
    </w:p>
    <w:p w:rsidR="00B84C23" w:rsidRPr="00EC5403" w:rsidRDefault="00B84C23" w:rsidP="00B84C23">
      <w:pPr>
        <w:spacing w:after="0" w:line="240" w:lineRule="auto"/>
        <w:ind w:firstLine="709"/>
        <w:jc w:val="both"/>
        <w:rPr>
          <w:rFonts w:ascii="Times New Roman" w:hAnsi="Times New Roman" w:cs="Times New Roman"/>
          <w:sz w:val="28"/>
          <w:szCs w:val="28"/>
          <w:lang w:val="kk-KZ"/>
        </w:rPr>
      </w:pPr>
      <w:r w:rsidRPr="00EC5403">
        <w:rPr>
          <w:rFonts w:ascii="Times New Roman" w:hAnsi="Times New Roman" w:cs="Times New Roman"/>
          <w:sz w:val="28"/>
          <w:szCs w:val="28"/>
          <w:lang w:val="kk-KZ"/>
        </w:rPr>
        <w:t xml:space="preserve">2) </w:t>
      </w:r>
      <w:r>
        <w:rPr>
          <w:rFonts w:ascii="Times New Roman" w:hAnsi="Times New Roman" w:cs="Times New Roman"/>
          <w:sz w:val="28"/>
          <w:szCs w:val="28"/>
          <w:lang w:val="kk-KZ"/>
        </w:rPr>
        <w:t>б</w:t>
      </w:r>
      <w:r w:rsidRPr="00EC5403">
        <w:rPr>
          <w:rFonts w:ascii="Times New Roman" w:hAnsi="Times New Roman" w:cs="Times New Roman"/>
          <w:sz w:val="28"/>
          <w:szCs w:val="28"/>
          <w:lang w:val="kk-KZ"/>
        </w:rPr>
        <w:t xml:space="preserve">айланысты гранттарды, </w:t>
      </w:r>
      <w:r>
        <w:rPr>
          <w:rFonts w:ascii="Times New Roman" w:hAnsi="Times New Roman" w:cs="Times New Roman"/>
          <w:sz w:val="28"/>
          <w:szCs w:val="28"/>
          <w:lang w:val="kk-KZ"/>
        </w:rPr>
        <w:t>б</w:t>
      </w:r>
      <w:r w:rsidRPr="00EC5403">
        <w:rPr>
          <w:rFonts w:ascii="Times New Roman" w:hAnsi="Times New Roman" w:cs="Times New Roman"/>
          <w:sz w:val="28"/>
          <w:szCs w:val="28"/>
          <w:lang w:val="kk-KZ"/>
        </w:rPr>
        <w:t>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пайдалану арқылы жүзеге асыр</w:t>
      </w:r>
      <w:r w:rsidR="00BB2436">
        <w:rPr>
          <w:rFonts w:ascii="Times New Roman" w:hAnsi="Times New Roman" w:cs="Times New Roman"/>
          <w:sz w:val="28"/>
          <w:szCs w:val="28"/>
          <w:lang w:val="kk-KZ"/>
        </w:rPr>
        <w:t>у;</w:t>
      </w:r>
    </w:p>
    <w:p w:rsidR="00B84C23" w:rsidRPr="00EC5403" w:rsidRDefault="00B84C23" w:rsidP="00B84C23">
      <w:pPr>
        <w:spacing w:after="0" w:line="240" w:lineRule="auto"/>
        <w:ind w:firstLine="709"/>
        <w:jc w:val="both"/>
        <w:rPr>
          <w:rFonts w:ascii="Times New Roman" w:hAnsi="Times New Roman" w:cs="Times New Roman"/>
          <w:sz w:val="28"/>
          <w:szCs w:val="28"/>
          <w:lang w:val="kk-KZ"/>
        </w:rPr>
      </w:pPr>
      <w:r w:rsidRPr="00EC5403">
        <w:rPr>
          <w:rFonts w:ascii="Times New Roman" w:hAnsi="Times New Roman" w:cs="Times New Roman"/>
          <w:sz w:val="28"/>
          <w:szCs w:val="28"/>
          <w:lang w:val="kk-KZ"/>
        </w:rPr>
        <w:t xml:space="preserve">3) жергілікті атқарушы орган мен квазимемлекеттік сектор субъектілері қызметінің экономиканың немесе экономиканың жеке алынған саласының, әлеуметтік және </w:t>
      </w:r>
      <w:r>
        <w:rPr>
          <w:rFonts w:ascii="Times New Roman" w:hAnsi="Times New Roman" w:cs="Times New Roman"/>
          <w:sz w:val="28"/>
          <w:szCs w:val="28"/>
          <w:lang w:val="kk-KZ"/>
        </w:rPr>
        <w:t>м</w:t>
      </w:r>
      <w:r w:rsidRPr="00EC5403">
        <w:rPr>
          <w:rFonts w:ascii="Times New Roman" w:hAnsi="Times New Roman" w:cs="Times New Roman"/>
          <w:sz w:val="28"/>
          <w:szCs w:val="28"/>
          <w:lang w:val="kk-KZ"/>
        </w:rPr>
        <w:t>емлекеттік басқарудың басқа да салаларының дамуына әсері тұрғысынан қара</w:t>
      </w:r>
      <w:r w:rsidR="00BB2436">
        <w:rPr>
          <w:rFonts w:ascii="Times New Roman" w:hAnsi="Times New Roman" w:cs="Times New Roman"/>
          <w:sz w:val="28"/>
          <w:szCs w:val="28"/>
          <w:lang w:val="kk-KZ"/>
        </w:rPr>
        <w:t>у</w:t>
      </w:r>
      <w:r w:rsidRPr="00EC5403">
        <w:rPr>
          <w:rFonts w:ascii="Times New Roman" w:hAnsi="Times New Roman" w:cs="Times New Roman"/>
          <w:sz w:val="28"/>
          <w:szCs w:val="28"/>
          <w:lang w:val="kk-KZ"/>
        </w:rPr>
        <w:t>;</w:t>
      </w:r>
    </w:p>
    <w:p w:rsidR="00B84C23" w:rsidRPr="00EC5403" w:rsidRDefault="00B84C23" w:rsidP="00B84C23">
      <w:pPr>
        <w:spacing w:after="0" w:line="240" w:lineRule="auto"/>
        <w:ind w:firstLine="709"/>
        <w:jc w:val="both"/>
        <w:rPr>
          <w:rFonts w:ascii="Times New Roman" w:hAnsi="Times New Roman" w:cs="Times New Roman"/>
          <w:sz w:val="28"/>
          <w:szCs w:val="28"/>
          <w:lang w:val="kk-KZ"/>
        </w:rPr>
      </w:pPr>
      <w:r w:rsidRPr="00EC5403">
        <w:rPr>
          <w:rFonts w:ascii="Times New Roman" w:hAnsi="Times New Roman" w:cs="Times New Roman"/>
          <w:sz w:val="28"/>
          <w:szCs w:val="28"/>
          <w:lang w:val="kk-KZ"/>
        </w:rPr>
        <w:t xml:space="preserve">4) тиісті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w:t>
      </w:r>
      <w:r w:rsidR="00C608A5">
        <w:rPr>
          <w:rFonts w:ascii="Times New Roman" w:hAnsi="Times New Roman" w:cs="Times New Roman"/>
          <w:sz w:val="28"/>
          <w:szCs w:val="28"/>
          <w:lang w:val="kk-KZ"/>
        </w:rPr>
        <w:t>м</w:t>
      </w:r>
      <w:r w:rsidRPr="00EC5403">
        <w:rPr>
          <w:rFonts w:ascii="Times New Roman" w:hAnsi="Times New Roman" w:cs="Times New Roman"/>
          <w:sz w:val="28"/>
          <w:szCs w:val="28"/>
          <w:lang w:val="kk-KZ"/>
        </w:rPr>
        <w:t>емлекеттік жоспарлау жүйесінің құжаттарын іске асыру жолымен жүзеге асыр</w:t>
      </w:r>
      <w:r w:rsidR="00BB2436">
        <w:rPr>
          <w:rFonts w:ascii="Times New Roman" w:hAnsi="Times New Roman" w:cs="Times New Roman"/>
          <w:sz w:val="28"/>
          <w:szCs w:val="28"/>
          <w:lang w:val="kk-KZ"/>
        </w:rPr>
        <w:t>у</w:t>
      </w:r>
      <w:r w:rsidRPr="00EC5403">
        <w:rPr>
          <w:rFonts w:ascii="Times New Roman" w:hAnsi="Times New Roman" w:cs="Times New Roman"/>
          <w:sz w:val="28"/>
          <w:szCs w:val="28"/>
          <w:lang w:val="kk-KZ"/>
        </w:rPr>
        <w:t>;</w:t>
      </w:r>
    </w:p>
    <w:p w:rsidR="00B84C23" w:rsidRPr="00EC5403" w:rsidRDefault="00B84C23" w:rsidP="00B84C23">
      <w:pPr>
        <w:spacing w:after="0" w:line="240" w:lineRule="auto"/>
        <w:ind w:firstLine="709"/>
        <w:jc w:val="both"/>
        <w:rPr>
          <w:rFonts w:ascii="Times New Roman" w:hAnsi="Times New Roman" w:cs="Times New Roman"/>
          <w:sz w:val="28"/>
          <w:szCs w:val="28"/>
          <w:lang w:val="kk-KZ"/>
        </w:rPr>
      </w:pPr>
      <w:r w:rsidRPr="00EC5403">
        <w:rPr>
          <w:rFonts w:ascii="Times New Roman" w:hAnsi="Times New Roman" w:cs="Times New Roman"/>
          <w:sz w:val="28"/>
          <w:szCs w:val="28"/>
          <w:lang w:val="kk-KZ"/>
        </w:rPr>
        <w:t>5) тауарларды, жұмыстарды, қызметтерді сатып алуды жоспарлаудың негізділігі, жергілікті атқарушы орган мен квазимемлекеттік сектор субъектілерінің жүзеге асыруы;</w:t>
      </w:r>
    </w:p>
    <w:p w:rsidR="00B84C23" w:rsidRPr="00EC5403" w:rsidRDefault="00B84C23" w:rsidP="00B84C23">
      <w:pPr>
        <w:spacing w:after="0" w:line="240" w:lineRule="auto"/>
        <w:ind w:firstLine="709"/>
        <w:jc w:val="both"/>
        <w:rPr>
          <w:rFonts w:ascii="Times New Roman" w:hAnsi="Times New Roman" w:cs="Times New Roman"/>
          <w:sz w:val="28"/>
          <w:szCs w:val="28"/>
          <w:lang w:val="kk-KZ"/>
        </w:rPr>
      </w:pPr>
      <w:r w:rsidRPr="00EC5403">
        <w:rPr>
          <w:rFonts w:ascii="Times New Roman" w:hAnsi="Times New Roman" w:cs="Times New Roman"/>
          <w:sz w:val="28"/>
          <w:szCs w:val="28"/>
          <w:lang w:val="kk-KZ"/>
        </w:rPr>
        <w:t>6) тауарларды, жұмыстарды, көрсетілетін қызметтерді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 қағидаттарына негізде</w:t>
      </w:r>
      <w:r w:rsidR="00BB2436">
        <w:rPr>
          <w:rFonts w:ascii="Times New Roman" w:hAnsi="Times New Roman" w:cs="Times New Roman"/>
          <w:sz w:val="28"/>
          <w:szCs w:val="28"/>
          <w:lang w:val="kk-KZ"/>
        </w:rPr>
        <w:t>у</w:t>
      </w:r>
      <w:r w:rsidRPr="00EC5403">
        <w:rPr>
          <w:rFonts w:ascii="Times New Roman" w:hAnsi="Times New Roman" w:cs="Times New Roman"/>
          <w:sz w:val="28"/>
          <w:szCs w:val="28"/>
          <w:lang w:val="kk-KZ"/>
        </w:rPr>
        <w:t>;</w:t>
      </w:r>
    </w:p>
    <w:p w:rsidR="00B84C23" w:rsidRPr="00EC5403" w:rsidRDefault="00B84C23" w:rsidP="00B84C23">
      <w:pPr>
        <w:spacing w:after="0" w:line="240" w:lineRule="auto"/>
        <w:ind w:firstLine="709"/>
        <w:jc w:val="both"/>
        <w:rPr>
          <w:rFonts w:ascii="Times New Roman" w:hAnsi="Times New Roman" w:cs="Times New Roman"/>
          <w:sz w:val="28"/>
          <w:szCs w:val="28"/>
          <w:lang w:val="kk-KZ"/>
        </w:rPr>
      </w:pPr>
      <w:r w:rsidRPr="00EC5403">
        <w:rPr>
          <w:rFonts w:ascii="Times New Roman" w:hAnsi="Times New Roman" w:cs="Times New Roman"/>
          <w:sz w:val="28"/>
          <w:szCs w:val="28"/>
          <w:lang w:val="kk-KZ"/>
        </w:rPr>
        <w:t>7) квазимемлекеттік сектор субъектілерінің активтерін басқару;</w:t>
      </w:r>
    </w:p>
    <w:p w:rsidR="00B84C23" w:rsidRPr="00B7752C" w:rsidRDefault="00B84C23" w:rsidP="00B84C23">
      <w:pPr>
        <w:spacing w:after="0" w:line="240" w:lineRule="auto"/>
        <w:ind w:firstLine="709"/>
        <w:jc w:val="both"/>
        <w:rPr>
          <w:rFonts w:ascii="Times New Roman" w:hAnsi="Times New Roman" w:cs="Times New Roman"/>
          <w:sz w:val="28"/>
          <w:szCs w:val="28"/>
          <w:lang w:val="kk-KZ"/>
        </w:rPr>
      </w:pPr>
      <w:r w:rsidRPr="00B7752C">
        <w:rPr>
          <w:rFonts w:ascii="Times New Roman" w:hAnsi="Times New Roman" w:cs="Times New Roman"/>
          <w:sz w:val="28"/>
          <w:szCs w:val="28"/>
          <w:lang w:val="kk-KZ"/>
        </w:rPr>
        <w:t>8) салықтық әкімшілендіру;</w:t>
      </w:r>
    </w:p>
    <w:p w:rsidR="00B84C23" w:rsidRPr="00B7752C" w:rsidRDefault="00B84C23" w:rsidP="00B84C23">
      <w:pPr>
        <w:spacing w:after="0" w:line="240" w:lineRule="auto"/>
        <w:ind w:firstLine="709"/>
        <w:jc w:val="both"/>
        <w:rPr>
          <w:rFonts w:ascii="Times New Roman" w:hAnsi="Times New Roman" w:cs="Times New Roman"/>
          <w:sz w:val="28"/>
          <w:szCs w:val="28"/>
          <w:lang w:val="kk-KZ"/>
        </w:rPr>
      </w:pPr>
      <w:r w:rsidRPr="00B7752C">
        <w:rPr>
          <w:rFonts w:ascii="Times New Roman" w:hAnsi="Times New Roman" w:cs="Times New Roman"/>
          <w:sz w:val="28"/>
          <w:szCs w:val="28"/>
          <w:lang w:val="kk-KZ"/>
        </w:rPr>
        <w:t>9) шарттар;</w:t>
      </w:r>
    </w:p>
    <w:p w:rsidR="00B84C23" w:rsidRPr="00B7752C" w:rsidRDefault="00B84C23" w:rsidP="00B84C23">
      <w:pPr>
        <w:spacing w:after="0" w:line="240" w:lineRule="auto"/>
        <w:ind w:firstLine="709"/>
        <w:jc w:val="both"/>
        <w:rPr>
          <w:rFonts w:ascii="Times New Roman" w:hAnsi="Times New Roman" w:cs="Times New Roman"/>
          <w:sz w:val="28"/>
          <w:szCs w:val="28"/>
          <w:lang w:val="kk-KZ"/>
        </w:rPr>
      </w:pPr>
      <w:r w:rsidRPr="00B7752C">
        <w:rPr>
          <w:rFonts w:ascii="Times New Roman" w:hAnsi="Times New Roman" w:cs="Times New Roman"/>
          <w:sz w:val="28"/>
          <w:szCs w:val="28"/>
          <w:lang w:val="kk-KZ"/>
        </w:rPr>
        <w:t xml:space="preserve">10) </w:t>
      </w:r>
      <w:r>
        <w:rPr>
          <w:rFonts w:ascii="Times New Roman" w:hAnsi="Times New Roman" w:cs="Times New Roman"/>
          <w:sz w:val="28"/>
          <w:szCs w:val="28"/>
          <w:lang w:val="kk-KZ"/>
        </w:rPr>
        <w:t>қ</w:t>
      </w:r>
      <w:r w:rsidRPr="00B7752C">
        <w:rPr>
          <w:rFonts w:ascii="Times New Roman" w:hAnsi="Times New Roman" w:cs="Times New Roman"/>
          <w:sz w:val="28"/>
          <w:szCs w:val="28"/>
          <w:lang w:val="kk-KZ"/>
        </w:rPr>
        <w:t>оршаған ортаны қорғау саласында;</w:t>
      </w:r>
    </w:p>
    <w:p w:rsidR="00B84C23" w:rsidRPr="00B7752C" w:rsidRDefault="00B84C23" w:rsidP="00B84C23">
      <w:pPr>
        <w:spacing w:after="0" w:line="240" w:lineRule="auto"/>
        <w:ind w:firstLine="709"/>
        <w:jc w:val="both"/>
        <w:rPr>
          <w:rFonts w:ascii="Times New Roman" w:hAnsi="Times New Roman" w:cs="Times New Roman"/>
          <w:sz w:val="28"/>
          <w:szCs w:val="28"/>
          <w:lang w:val="kk-KZ"/>
        </w:rPr>
      </w:pPr>
      <w:r w:rsidRPr="00B7752C">
        <w:rPr>
          <w:rFonts w:ascii="Times New Roman" w:hAnsi="Times New Roman" w:cs="Times New Roman"/>
          <w:sz w:val="28"/>
          <w:szCs w:val="28"/>
          <w:lang w:val="kk-KZ"/>
        </w:rPr>
        <w:t xml:space="preserve">11) </w:t>
      </w:r>
      <w:r>
        <w:rPr>
          <w:rFonts w:ascii="Times New Roman" w:hAnsi="Times New Roman" w:cs="Times New Roman"/>
          <w:sz w:val="28"/>
          <w:szCs w:val="28"/>
          <w:lang w:val="kk-KZ"/>
        </w:rPr>
        <w:t>а</w:t>
      </w:r>
      <w:r w:rsidRPr="00B7752C">
        <w:rPr>
          <w:rFonts w:ascii="Times New Roman" w:hAnsi="Times New Roman" w:cs="Times New Roman"/>
          <w:sz w:val="28"/>
          <w:szCs w:val="28"/>
          <w:lang w:val="kk-KZ"/>
        </w:rPr>
        <w:t>қпараттық технологиялар саласында;</w:t>
      </w:r>
    </w:p>
    <w:p w:rsidR="00B84C23" w:rsidRDefault="00B84C23" w:rsidP="00B84C23">
      <w:pPr>
        <w:spacing w:after="0" w:line="240" w:lineRule="auto"/>
        <w:ind w:firstLine="709"/>
        <w:jc w:val="both"/>
        <w:rPr>
          <w:rFonts w:ascii="Times New Roman" w:hAnsi="Times New Roman" w:cs="Times New Roman"/>
          <w:sz w:val="28"/>
          <w:szCs w:val="28"/>
          <w:lang w:val="kk-KZ"/>
        </w:rPr>
      </w:pPr>
      <w:r w:rsidRPr="009D085F">
        <w:rPr>
          <w:rFonts w:ascii="Times New Roman" w:hAnsi="Times New Roman" w:cs="Times New Roman"/>
          <w:sz w:val="28"/>
          <w:szCs w:val="28"/>
          <w:lang w:val="kk-KZ"/>
        </w:rPr>
        <w:t>12) мемлекеттік аудит объектілерінің қызметіне;</w:t>
      </w:r>
    </w:p>
    <w:p w:rsidR="00B84C23" w:rsidRPr="00B7752C" w:rsidRDefault="00B84C23" w:rsidP="00B84C23">
      <w:pPr>
        <w:spacing w:after="0" w:line="240" w:lineRule="auto"/>
        <w:ind w:firstLine="709"/>
        <w:jc w:val="both"/>
        <w:rPr>
          <w:rFonts w:ascii="Times New Roman" w:hAnsi="Times New Roman" w:cs="Times New Roman"/>
          <w:sz w:val="28"/>
          <w:szCs w:val="28"/>
          <w:lang w:val="kk-KZ"/>
        </w:rPr>
      </w:pPr>
    </w:p>
    <w:bookmarkEnd w:id="1"/>
    <w:p w:rsidR="00B84C23" w:rsidRPr="00EC5403" w:rsidRDefault="00B84C23" w:rsidP="00B84C23">
      <w:pPr>
        <w:pStyle w:val="a6"/>
        <w:numPr>
          <w:ilvl w:val="0"/>
          <w:numId w:val="28"/>
        </w:numPr>
        <w:spacing w:after="0" w:line="240" w:lineRule="auto"/>
        <w:jc w:val="both"/>
        <w:rPr>
          <w:rFonts w:ascii="Times New Roman" w:hAnsi="Times New Roman" w:cs="Times New Roman"/>
          <w:b/>
          <w:sz w:val="28"/>
          <w:szCs w:val="28"/>
        </w:rPr>
      </w:pPr>
      <w:r w:rsidRPr="00EC5403">
        <w:rPr>
          <w:rFonts w:ascii="Times New Roman" w:hAnsi="Times New Roman" w:cs="Times New Roman"/>
          <w:b/>
          <w:sz w:val="28"/>
          <w:szCs w:val="28"/>
        </w:rPr>
        <w:t>сәйкестік аудиттері:</w:t>
      </w:r>
    </w:p>
    <w:p w:rsidR="00B84C23" w:rsidRPr="00EC5403" w:rsidRDefault="00B84C23" w:rsidP="00B84C23">
      <w:pPr>
        <w:spacing w:after="0" w:line="240" w:lineRule="auto"/>
        <w:ind w:firstLine="709"/>
        <w:jc w:val="both"/>
        <w:rPr>
          <w:rFonts w:ascii="Times New Roman" w:hAnsi="Times New Roman" w:cs="Times New Roman"/>
          <w:sz w:val="28"/>
          <w:szCs w:val="28"/>
        </w:rPr>
      </w:pPr>
      <w:r w:rsidRPr="00EC5403">
        <w:rPr>
          <w:rFonts w:ascii="Times New Roman" w:hAnsi="Times New Roman" w:cs="Times New Roman"/>
          <w:sz w:val="28"/>
          <w:szCs w:val="28"/>
        </w:rPr>
        <w:t>1) мемлекетті</w:t>
      </w:r>
      <w:proofErr w:type="gramStart"/>
      <w:r w:rsidRPr="00EC5403">
        <w:rPr>
          <w:rFonts w:ascii="Times New Roman" w:hAnsi="Times New Roman" w:cs="Times New Roman"/>
          <w:sz w:val="28"/>
          <w:szCs w:val="28"/>
        </w:rPr>
        <w:t>к</w:t>
      </w:r>
      <w:proofErr w:type="gramEnd"/>
      <w:r w:rsidRPr="00EC5403">
        <w:rPr>
          <w:rFonts w:ascii="Times New Roman" w:hAnsi="Times New Roman" w:cs="Times New Roman"/>
          <w:sz w:val="28"/>
          <w:szCs w:val="28"/>
        </w:rPr>
        <w:t xml:space="preserve"> </w:t>
      </w:r>
      <w:proofErr w:type="gramStart"/>
      <w:r w:rsidRPr="00EC5403">
        <w:rPr>
          <w:rFonts w:ascii="Times New Roman" w:hAnsi="Times New Roman" w:cs="Times New Roman"/>
          <w:sz w:val="28"/>
          <w:szCs w:val="28"/>
        </w:rPr>
        <w:t>аудит</w:t>
      </w:r>
      <w:proofErr w:type="gramEnd"/>
      <w:r w:rsidRPr="00EC5403">
        <w:rPr>
          <w:rFonts w:ascii="Times New Roman" w:hAnsi="Times New Roman" w:cs="Times New Roman"/>
          <w:sz w:val="28"/>
          <w:szCs w:val="28"/>
        </w:rPr>
        <w:t xml:space="preserve"> объектілерінің бухгалтерлік есепті жүргізуінің және қаржылық есептілікті жасауының анықтығы мен дұрыстығы;</w:t>
      </w:r>
    </w:p>
    <w:p w:rsidR="00B84C23" w:rsidRPr="00EC5403" w:rsidRDefault="00B84C23" w:rsidP="00B84C23">
      <w:pPr>
        <w:spacing w:after="0" w:line="240" w:lineRule="auto"/>
        <w:ind w:firstLine="709"/>
        <w:jc w:val="both"/>
        <w:rPr>
          <w:rFonts w:ascii="Times New Roman" w:hAnsi="Times New Roman" w:cs="Times New Roman"/>
          <w:sz w:val="28"/>
          <w:szCs w:val="28"/>
        </w:rPr>
      </w:pPr>
      <w:r w:rsidRPr="00EC5403">
        <w:rPr>
          <w:rFonts w:ascii="Times New Roman" w:hAnsi="Times New Roman" w:cs="Times New Roman"/>
          <w:sz w:val="28"/>
          <w:szCs w:val="28"/>
        </w:rPr>
        <w:t xml:space="preserve">2) </w:t>
      </w:r>
      <w:r>
        <w:rPr>
          <w:rFonts w:ascii="Times New Roman" w:hAnsi="Times New Roman" w:cs="Times New Roman"/>
          <w:sz w:val="28"/>
          <w:szCs w:val="28"/>
          <w:lang w:val="kk-KZ"/>
        </w:rPr>
        <w:t>ж</w:t>
      </w:r>
      <w:r w:rsidRPr="00EC5403">
        <w:rPr>
          <w:rFonts w:ascii="Times New Roman" w:hAnsi="Times New Roman" w:cs="Times New Roman"/>
          <w:sz w:val="28"/>
          <w:szCs w:val="28"/>
        </w:rPr>
        <w:t>ергілікті атқарушы орган мен квазимемлекетті</w:t>
      </w:r>
      <w:proofErr w:type="gramStart"/>
      <w:r w:rsidRPr="00EC5403">
        <w:rPr>
          <w:rFonts w:ascii="Times New Roman" w:hAnsi="Times New Roman" w:cs="Times New Roman"/>
          <w:sz w:val="28"/>
          <w:szCs w:val="28"/>
        </w:rPr>
        <w:t>к</w:t>
      </w:r>
      <w:proofErr w:type="gramEnd"/>
      <w:r w:rsidRPr="00EC5403">
        <w:rPr>
          <w:rFonts w:ascii="Times New Roman" w:hAnsi="Times New Roman" w:cs="Times New Roman"/>
          <w:sz w:val="28"/>
          <w:szCs w:val="28"/>
        </w:rPr>
        <w:t xml:space="preserve"> сектор субъектілері шарттардың талаптарын орында</w:t>
      </w:r>
      <w:r w:rsidR="00C608A5">
        <w:rPr>
          <w:rFonts w:ascii="Times New Roman" w:hAnsi="Times New Roman" w:cs="Times New Roman"/>
          <w:sz w:val="28"/>
          <w:szCs w:val="28"/>
          <w:lang w:val="kk-KZ"/>
        </w:rPr>
        <w:t>уы</w:t>
      </w:r>
      <w:r w:rsidRPr="00EC5403">
        <w:rPr>
          <w:rFonts w:ascii="Times New Roman" w:hAnsi="Times New Roman" w:cs="Times New Roman"/>
          <w:sz w:val="28"/>
          <w:szCs w:val="28"/>
        </w:rPr>
        <w:t>;</w:t>
      </w:r>
    </w:p>
    <w:p w:rsidR="00B84C23" w:rsidRDefault="00B84C23" w:rsidP="00B84C23">
      <w:pPr>
        <w:spacing w:after="0" w:line="240" w:lineRule="auto"/>
        <w:ind w:firstLine="709"/>
        <w:jc w:val="both"/>
        <w:rPr>
          <w:rFonts w:ascii="Times New Roman" w:hAnsi="Times New Roman" w:cs="Times New Roman"/>
          <w:sz w:val="28"/>
          <w:szCs w:val="28"/>
        </w:rPr>
      </w:pPr>
      <w:r w:rsidRPr="00EC5403">
        <w:rPr>
          <w:rFonts w:ascii="Times New Roman" w:hAnsi="Times New Roman" w:cs="Times New Roman"/>
          <w:sz w:val="28"/>
          <w:szCs w:val="28"/>
        </w:rPr>
        <w:t xml:space="preserve">3) жергілікті бюджетке түсетін түсімдердің, бюджетке түсетін түсімдерді алудың толықтығы мен </w:t>
      </w:r>
      <w:proofErr w:type="gramStart"/>
      <w:r w:rsidRPr="00EC5403">
        <w:rPr>
          <w:rFonts w:ascii="Times New Roman" w:hAnsi="Times New Roman" w:cs="Times New Roman"/>
          <w:sz w:val="28"/>
          <w:szCs w:val="28"/>
        </w:rPr>
        <w:t>уа</w:t>
      </w:r>
      <w:proofErr w:type="gramEnd"/>
      <w:r w:rsidRPr="00EC5403">
        <w:rPr>
          <w:rFonts w:ascii="Times New Roman" w:hAnsi="Times New Roman" w:cs="Times New Roman"/>
          <w:sz w:val="28"/>
          <w:szCs w:val="28"/>
        </w:rPr>
        <w:t xml:space="preserve">қтылылығын, сондай-ақ жергілікті </w:t>
      </w:r>
      <w:r w:rsidRPr="00EC5403">
        <w:rPr>
          <w:rFonts w:ascii="Times New Roman" w:hAnsi="Times New Roman" w:cs="Times New Roman"/>
          <w:sz w:val="28"/>
          <w:szCs w:val="28"/>
        </w:rPr>
        <w:lastRenderedPageBreak/>
        <w:t>бюджеттен қате (артық) төленген сомаларды қайтарудың, есепке жатқызудың дұрыстығы;</w:t>
      </w:r>
    </w:p>
    <w:p w:rsidR="00B84C23" w:rsidRPr="00EC5403" w:rsidRDefault="00B84C23" w:rsidP="00B84C23">
      <w:pPr>
        <w:spacing w:after="0" w:line="240" w:lineRule="auto"/>
        <w:ind w:firstLine="709"/>
        <w:jc w:val="both"/>
        <w:rPr>
          <w:rFonts w:ascii="Times New Roman" w:hAnsi="Times New Roman" w:cs="Times New Roman"/>
          <w:sz w:val="28"/>
          <w:szCs w:val="28"/>
        </w:rPr>
      </w:pPr>
      <w:r w:rsidRPr="00EC5403">
        <w:rPr>
          <w:rFonts w:ascii="Times New Roman" w:hAnsi="Times New Roman" w:cs="Times New Roman"/>
          <w:sz w:val="28"/>
          <w:szCs w:val="28"/>
        </w:rPr>
        <w:t>4) жергілікті бюджет қаражатын, оның ішінде жоғары тұ</w:t>
      </w:r>
      <w:proofErr w:type="gramStart"/>
      <w:r w:rsidRPr="00EC5403">
        <w:rPr>
          <w:rFonts w:ascii="Times New Roman" w:hAnsi="Times New Roman" w:cs="Times New Roman"/>
          <w:sz w:val="28"/>
          <w:szCs w:val="28"/>
        </w:rPr>
        <w:t>р</w:t>
      </w:r>
      <w:proofErr w:type="gramEnd"/>
      <w:r w:rsidRPr="00EC5403">
        <w:rPr>
          <w:rFonts w:ascii="Times New Roman" w:hAnsi="Times New Roman" w:cs="Times New Roman"/>
          <w:sz w:val="28"/>
          <w:szCs w:val="28"/>
        </w:rPr>
        <w:t>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 кепілгерлігімен тартылатын қарыздарды пайдалану арқылы жүзеге асырыл</w:t>
      </w:r>
      <w:r w:rsidR="00C608A5">
        <w:rPr>
          <w:rFonts w:ascii="Times New Roman" w:hAnsi="Times New Roman" w:cs="Times New Roman"/>
          <w:sz w:val="28"/>
          <w:szCs w:val="28"/>
          <w:lang w:val="kk-KZ"/>
        </w:rPr>
        <w:t>уы</w:t>
      </w:r>
      <w:r w:rsidRPr="00EC5403">
        <w:rPr>
          <w:rFonts w:ascii="Times New Roman" w:hAnsi="Times New Roman" w:cs="Times New Roman"/>
          <w:sz w:val="28"/>
          <w:szCs w:val="28"/>
        </w:rPr>
        <w:t>;</w:t>
      </w:r>
    </w:p>
    <w:p w:rsidR="00B84C23" w:rsidRPr="00EC5403" w:rsidRDefault="00B84C23" w:rsidP="00B84C23">
      <w:pPr>
        <w:spacing w:after="0" w:line="240" w:lineRule="auto"/>
        <w:ind w:firstLine="709"/>
        <w:jc w:val="both"/>
        <w:rPr>
          <w:rFonts w:ascii="Times New Roman" w:hAnsi="Times New Roman" w:cs="Times New Roman"/>
          <w:sz w:val="28"/>
          <w:szCs w:val="28"/>
        </w:rPr>
      </w:pPr>
      <w:r w:rsidRPr="00EC5403">
        <w:rPr>
          <w:rFonts w:ascii="Times New Roman" w:hAnsi="Times New Roman" w:cs="Times New Roman"/>
          <w:sz w:val="28"/>
          <w:szCs w:val="28"/>
        </w:rPr>
        <w:t>5) квазимемлекетті</w:t>
      </w:r>
      <w:proofErr w:type="gramStart"/>
      <w:r w:rsidRPr="00EC5403">
        <w:rPr>
          <w:rFonts w:ascii="Times New Roman" w:hAnsi="Times New Roman" w:cs="Times New Roman"/>
          <w:sz w:val="28"/>
          <w:szCs w:val="28"/>
        </w:rPr>
        <w:t>к</w:t>
      </w:r>
      <w:proofErr w:type="gramEnd"/>
      <w:r w:rsidRPr="00EC5403">
        <w:rPr>
          <w:rFonts w:ascii="Times New Roman" w:hAnsi="Times New Roman" w:cs="Times New Roman"/>
          <w:sz w:val="28"/>
          <w:szCs w:val="28"/>
        </w:rPr>
        <w:t xml:space="preserve"> </w:t>
      </w:r>
      <w:proofErr w:type="gramStart"/>
      <w:r w:rsidRPr="00EC5403">
        <w:rPr>
          <w:rFonts w:ascii="Times New Roman" w:hAnsi="Times New Roman" w:cs="Times New Roman"/>
          <w:sz w:val="28"/>
          <w:szCs w:val="28"/>
        </w:rPr>
        <w:t>сектор</w:t>
      </w:r>
      <w:proofErr w:type="gramEnd"/>
      <w:r w:rsidRPr="00EC5403">
        <w:rPr>
          <w:rFonts w:ascii="Times New Roman" w:hAnsi="Times New Roman" w:cs="Times New Roman"/>
          <w:sz w:val="28"/>
          <w:szCs w:val="28"/>
        </w:rPr>
        <w:t xml:space="preserve"> субъектілерінің өздеріне бөлінген жергілікті бюджет қаражатын қаржы-экономикалық негіздемеге сәйкес пайдалануы;</w:t>
      </w:r>
    </w:p>
    <w:p w:rsidR="00687523" w:rsidRDefault="00687523" w:rsidP="00687523">
      <w:pPr>
        <w:spacing w:after="0" w:line="240" w:lineRule="auto"/>
        <w:ind w:firstLine="709"/>
        <w:jc w:val="both"/>
        <w:rPr>
          <w:rFonts w:ascii="Times New Roman" w:hAnsi="Times New Roman" w:cs="Times New Roman"/>
          <w:sz w:val="20"/>
          <w:szCs w:val="20"/>
          <w:lang w:val="kk-KZ"/>
        </w:rPr>
      </w:pPr>
    </w:p>
    <w:p w:rsidR="00B84C23" w:rsidRPr="00B84C23" w:rsidRDefault="00C608A5" w:rsidP="00B84C23">
      <w:pPr>
        <w:pStyle w:val="a6"/>
        <w:numPr>
          <w:ilvl w:val="0"/>
          <w:numId w:val="2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қ</w:t>
      </w:r>
      <w:r w:rsidR="00B84C23" w:rsidRPr="00B84C23">
        <w:rPr>
          <w:rFonts w:ascii="Times New Roman" w:hAnsi="Times New Roman" w:cs="Times New Roman"/>
          <w:b/>
          <w:sz w:val="28"/>
          <w:szCs w:val="28"/>
        </w:rPr>
        <w:t>аржылық есептілік аудиттерінің түрлері:</w:t>
      </w:r>
    </w:p>
    <w:p w:rsidR="008F6A80" w:rsidRDefault="008F6A80" w:rsidP="00B84C23">
      <w:pPr>
        <w:spacing w:after="0" w:line="240" w:lineRule="auto"/>
        <w:ind w:firstLine="709"/>
        <w:jc w:val="both"/>
        <w:rPr>
          <w:rFonts w:ascii="Times New Roman" w:hAnsi="Times New Roman" w:cs="Times New Roman"/>
          <w:sz w:val="28"/>
          <w:szCs w:val="28"/>
          <w:lang w:val="kk-KZ"/>
        </w:rPr>
      </w:pPr>
    </w:p>
    <w:p w:rsidR="00B84C23" w:rsidRPr="008F6A80" w:rsidRDefault="00B84C23" w:rsidP="00B84C23">
      <w:pPr>
        <w:spacing w:after="0" w:line="240" w:lineRule="auto"/>
        <w:ind w:firstLine="709"/>
        <w:jc w:val="both"/>
        <w:rPr>
          <w:rFonts w:ascii="Times New Roman" w:hAnsi="Times New Roman" w:cs="Times New Roman"/>
          <w:sz w:val="28"/>
          <w:szCs w:val="28"/>
          <w:lang w:val="kk-KZ"/>
        </w:rPr>
      </w:pPr>
      <w:r w:rsidRPr="008F6A80">
        <w:rPr>
          <w:rFonts w:ascii="Times New Roman" w:hAnsi="Times New Roman" w:cs="Times New Roman"/>
          <w:sz w:val="28"/>
          <w:szCs w:val="28"/>
          <w:lang w:val="kk-KZ"/>
        </w:rPr>
        <w:t>1) жергілікті бюджеттің шоғырландырылған қаржылық есептілігінің аудиттері;</w:t>
      </w:r>
    </w:p>
    <w:p w:rsidR="00B84C23" w:rsidRPr="00C608A5" w:rsidRDefault="00B84C23" w:rsidP="00B84C23">
      <w:pPr>
        <w:spacing w:after="0" w:line="240" w:lineRule="auto"/>
        <w:ind w:firstLine="709"/>
        <w:jc w:val="both"/>
        <w:rPr>
          <w:rFonts w:ascii="Times New Roman" w:hAnsi="Times New Roman" w:cs="Times New Roman"/>
          <w:sz w:val="28"/>
          <w:szCs w:val="28"/>
          <w:lang w:val="kk-KZ"/>
        </w:rPr>
      </w:pPr>
      <w:r w:rsidRPr="00C608A5">
        <w:rPr>
          <w:rFonts w:ascii="Times New Roman" w:hAnsi="Times New Roman" w:cs="Times New Roman"/>
          <w:sz w:val="28"/>
          <w:szCs w:val="28"/>
          <w:lang w:val="kk-KZ"/>
        </w:rPr>
        <w:t xml:space="preserve">2) </w:t>
      </w:r>
      <w:r w:rsidR="00C608A5">
        <w:rPr>
          <w:rFonts w:ascii="Times New Roman" w:hAnsi="Times New Roman" w:cs="Times New Roman"/>
          <w:sz w:val="28"/>
          <w:szCs w:val="28"/>
          <w:lang w:val="kk-KZ"/>
        </w:rPr>
        <w:t>б</w:t>
      </w:r>
      <w:r w:rsidRPr="00C608A5">
        <w:rPr>
          <w:rFonts w:ascii="Times New Roman" w:hAnsi="Times New Roman" w:cs="Times New Roman"/>
          <w:sz w:val="28"/>
          <w:szCs w:val="28"/>
          <w:lang w:val="kk-KZ"/>
        </w:rPr>
        <w:t>юджеттік бағдарламалар әкімшілері мен мемлекеттік мекемелердің қаржылық есептілігінің аудиттері кіреді.</w:t>
      </w:r>
    </w:p>
    <w:p w:rsidR="00B84C23" w:rsidRPr="00C608A5" w:rsidRDefault="00B84C23" w:rsidP="00B84C23">
      <w:pPr>
        <w:spacing w:after="0" w:line="240" w:lineRule="auto"/>
        <w:ind w:firstLine="709"/>
        <w:jc w:val="both"/>
        <w:rPr>
          <w:rFonts w:ascii="Times New Roman" w:hAnsi="Times New Roman" w:cs="Times New Roman"/>
          <w:sz w:val="28"/>
          <w:szCs w:val="28"/>
          <w:lang w:val="kk-KZ"/>
        </w:rPr>
      </w:pPr>
    </w:p>
    <w:p w:rsidR="00B84C23" w:rsidRPr="00C608A5" w:rsidRDefault="00B84C23" w:rsidP="00B84C23">
      <w:pPr>
        <w:spacing w:after="0" w:line="240" w:lineRule="auto"/>
        <w:ind w:firstLine="709"/>
        <w:jc w:val="both"/>
        <w:rPr>
          <w:rFonts w:ascii="Times New Roman" w:hAnsi="Times New Roman" w:cs="Times New Roman"/>
          <w:sz w:val="28"/>
          <w:szCs w:val="28"/>
          <w:lang w:val="kk-KZ"/>
        </w:rPr>
      </w:pPr>
      <w:r w:rsidRPr="00C608A5">
        <w:rPr>
          <w:rFonts w:ascii="Times New Roman" w:hAnsi="Times New Roman" w:cs="Times New Roman"/>
          <w:sz w:val="28"/>
          <w:szCs w:val="28"/>
          <w:lang w:val="kk-KZ"/>
        </w:rPr>
        <w:t xml:space="preserve">Қосымша, </w:t>
      </w:r>
      <w:r>
        <w:rPr>
          <w:rFonts w:ascii="Times New Roman" w:hAnsi="Times New Roman" w:cs="Times New Roman"/>
          <w:sz w:val="28"/>
          <w:szCs w:val="28"/>
          <w:lang w:val="kk-KZ"/>
        </w:rPr>
        <w:t>Т</w:t>
      </w:r>
      <w:r w:rsidRPr="00C608A5">
        <w:rPr>
          <w:rFonts w:ascii="Times New Roman" w:hAnsi="Times New Roman" w:cs="Times New Roman"/>
          <w:sz w:val="28"/>
          <w:szCs w:val="28"/>
          <w:lang w:val="kk-KZ"/>
        </w:rPr>
        <w:t>ексеру комиссиясы:</w:t>
      </w:r>
    </w:p>
    <w:p w:rsidR="00B84C23" w:rsidRPr="00C608A5" w:rsidRDefault="00B84C23" w:rsidP="00B84C23">
      <w:pPr>
        <w:spacing w:after="0" w:line="240" w:lineRule="auto"/>
        <w:ind w:firstLine="709"/>
        <w:jc w:val="both"/>
        <w:rPr>
          <w:rFonts w:ascii="Times New Roman" w:hAnsi="Times New Roman" w:cs="Times New Roman"/>
          <w:sz w:val="28"/>
          <w:szCs w:val="28"/>
          <w:lang w:val="kk-KZ"/>
        </w:rPr>
      </w:pPr>
      <w:r w:rsidRPr="00C608A5">
        <w:rPr>
          <w:rFonts w:ascii="Times New Roman" w:hAnsi="Times New Roman" w:cs="Times New Roman"/>
          <w:sz w:val="28"/>
          <w:szCs w:val="28"/>
          <w:lang w:val="kk-KZ"/>
        </w:rPr>
        <w:t>1) өз құзыреті ше</w:t>
      </w:r>
      <w:r w:rsidR="00C608A5">
        <w:rPr>
          <w:rFonts w:ascii="Times New Roman" w:hAnsi="Times New Roman" w:cs="Times New Roman"/>
          <w:sz w:val="28"/>
          <w:szCs w:val="28"/>
          <w:lang w:val="kk-KZ"/>
        </w:rPr>
        <w:t>ңберінде</w:t>
      </w:r>
      <w:r w:rsidRPr="00C608A5">
        <w:rPr>
          <w:rFonts w:ascii="Times New Roman" w:hAnsi="Times New Roman" w:cs="Times New Roman"/>
          <w:sz w:val="28"/>
          <w:szCs w:val="28"/>
          <w:lang w:val="kk-KZ"/>
        </w:rPr>
        <w:t xml:space="preserve"> сыбайлас жемқорлыққа қарсы іс-қимыл бойынша шаралар қабылдауды қамтамасыз ет</w:t>
      </w:r>
      <w:r w:rsidR="00BB2436">
        <w:rPr>
          <w:rFonts w:ascii="Times New Roman" w:hAnsi="Times New Roman" w:cs="Times New Roman"/>
          <w:sz w:val="28"/>
          <w:szCs w:val="28"/>
          <w:lang w:val="kk-KZ"/>
        </w:rPr>
        <w:t>у</w:t>
      </w:r>
      <w:r w:rsidRPr="00C608A5">
        <w:rPr>
          <w:rFonts w:ascii="Times New Roman" w:hAnsi="Times New Roman" w:cs="Times New Roman"/>
          <w:sz w:val="28"/>
          <w:szCs w:val="28"/>
          <w:lang w:val="kk-KZ"/>
        </w:rPr>
        <w:t>;</w:t>
      </w:r>
    </w:p>
    <w:p w:rsidR="00B84C23" w:rsidRPr="0098024B" w:rsidRDefault="00B84C23" w:rsidP="00B84C23">
      <w:pPr>
        <w:spacing w:after="0" w:line="240" w:lineRule="auto"/>
        <w:ind w:firstLine="709"/>
        <w:jc w:val="both"/>
        <w:rPr>
          <w:rFonts w:ascii="Times New Roman" w:hAnsi="Times New Roman" w:cs="Times New Roman"/>
          <w:sz w:val="28"/>
          <w:szCs w:val="28"/>
          <w:lang w:val="kk-KZ"/>
        </w:rPr>
      </w:pPr>
      <w:r w:rsidRPr="0098024B">
        <w:rPr>
          <w:rFonts w:ascii="Times New Roman" w:hAnsi="Times New Roman" w:cs="Times New Roman"/>
          <w:sz w:val="28"/>
          <w:szCs w:val="28"/>
          <w:lang w:val="kk-KZ"/>
        </w:rPr>
        <w:t xml:space="preserve">2) сыртқы мемлекеттік аудитті жүргізуге байланысты мәселелер бойынша мемлекеттік аудит объектілерінің лауазымды </w:t>
      </w:r>
      <w:r w:rsidR="00BB2436">
        <w:rPr>
          <w:rFonts w:ascii="Times New Roman" w:hAnsi="Times New Roman" w:cs="Times New Roman"/>
          <w:sz w:val="28"/>
          <w:szCs w:val="28"/>
          <w:lang w:val="kk-KZ"/>
        </w:rPr>
        <w:t>тұлғалардың</w:t>
      </w:r>
      <w:r w:rsidRPr="0098024B">
        <w:rPr>
          <w:rFonts w:ascii="Times New Roman" w:hAnsi="Times New Roman" w:cs="Times New Roman"/>
          <w:sz w:val="28"/>
          <w:szCs w:val="28"/>
          <w:lang w:val="kk-KZ"/>
        </w:rPr>
        <w:t xml:space="preserve"> тиісті ақпаратын тыңда</w:t>
      </w:r>
      <w:r w:rsidR="00BB2436">
        <w:rPr>
          <w:rFonts w:ascii="Times New Roman" w:hAnsi="Times New Roman" w:cs="Times New Roman"/>
          <w:sz w:val="28"/>
          <w:szCs w:val="28"/>
          <w:lang w:val="kk-KZ"/>
        </w:rPr>
        <w:t>у</w:t>
      </w:r>
      <w:r w:rsidRPr="0098024B">
        <w:rPr>
          <w:rFonts w:ascii="Times New Roman" w:hAnsi="Times New Roman" w:cs="Times New Roman"/>
          <w:sz w:val="28"/>
          <w:szCs w:val="28"/>
          <w:lang w:val="kk-KZ"/>
        </w:rPr>
        <w:t>;</w:t>
      </w:r>
    </w:p>
    <w:p w:rsidR="00B84C23" w:rsidRPr="0098024B" w:rsidRDefault="00B84C23" w:rsidP="00B84C23">
      <w:pPr>
        <w:spacing w:after="0" w:line="240" w:lineRule="auto"/>
        <w:ind w:firstLine="709"/>
        <w:jc w:val="both"/>
        <w:rPr>
          <w:rFonts w:ascii="Times New Roman" w:hAnsi="Times New Roman" w:cs="Times New Roman"/>
          <w:sz w:val="28"/>
          <w:szCs w:val="28"/>
          <w:lang w:val="kk-KZ"/>
        </w:rPr>
      </w:pPr>
      <w:r w:rsidRPr="0098024B">
        <w:rPr>
          <w:rFonts w:ascii="Times New Roman" w:hAnsi="Times New Roman" w:cs="Times New Roman"/>
          <w:sz w:val="28"/>
          <w:szCs w:val="28"/>
          <w:lang w:val="kk-KZ"/>
        </w:rPr>
        <w:t xml:space="preserve">3) мемлекеттік аудиттің қорытындылары бойынша </w:t>
      </w:r>
      <w:r w:rsidR="00BB2436">
        <w:rPr>
          <w:rFonts w:ascii="Times New Roman" w:hAnsi="Times New Roman" w:cs="Times New Roman"/>
          <w:sz w:val="28"/>
          <w:szCs w:val="28"/>
          <w:lang w:val="kk-KZ"/>
        </w:rPr>
        <w:t>лауазымды тұлғалардың</w:t>
      </w:r>
      <w:r w:rsidRPr="0098024B">
        <w:rPr>
          <w:rFonts w:ascii="Times New Roman" w:hAnsi="Times New Roman" w:cs="Times New Roman"/>
          <w:sz w:val="28"/>
          <w:szCs w:val="28"/>
          <w:lang w:val="kk-KZ"/>
        </w:rPr>
        <w:t xml:space="preserve">  тәртіптік жауаптылыққа тарту туралы ұсыныстар</w:t>
      </w:r>
      <w:r w:rsidR="00BB2436">
        <w:rPr>
          <w:rFonts w:ascii="Times New Roman" w:hAnsi="Times New Roman" w:cs="Times New Roman"/>
          <w:sz w:val="28"/>
          <w:szCs w:val="28"/>
          <w:lang w:val="kk-KZ"/>
        </w:rPr>
        <w:t>ды</w:t>
      </w:r>
      <w:r w:rsidRPr="0098024B">
        <w:rPr>
          <w:rFonts w:ascii="Times New Roman" w:hAnsi="Times New Roman" w:cs="Times New Roman"/>
          <w:sz w:val="28"/>
          <w:szCs w:val="28"/>
          <w:lang w:val="kk-KZ"/>
        </w:rPr>
        <w:t xml:space="preserve"> енгіз</w:t>
      </w:r>
      <w:r w:rsidR="00BB2436">
        <w:rPr>
          <w:rFonts w:ascii="Times New Roman" w:hAnsi="Times New Roman" w:cs="Times New Roman"/>
          <w:sz w:val="28"/>
          <w:szCs w:val="28"/>
          <w:lang w:val="kk-KZ"/>
        </w:rPr>
        <w:t>у</w:t>
      </w:r>
      <w:r w:rsidRPr="0098024B">
        <w:rPr>
          <w:rFonts w:ascii="Times New Roman" w:hAnsi="Times New Roman" w:cs="Times New Roman"/>
          <w:sz w:val="28"/>
          <w:szCs w:val="28"/>
          <w:lang w:val="kk-KZ"/>
        </w:rPr>
        <w:t>;</w:t>
      </w:r>
    </w:p>
    <w:p w:rsidR="00B84C23" w:rsidRPr="0098024B" w:rsidRDefault="00B84C23" w:rsidP="00B84C23">
      <w:pPr>
        <w:spacing w:after="0" w:line="240" w:lineRule="auto"/>
        <w:ind w:firstLine="709"/>
        <w:jc w:val="both"/>
        <w:rPr>
          <w:rFonts w:ascii="Times New Roman" w:hAnsi="Times New Roman" w:cs="Times New Roman"/>
          <w:sz w:val="28"/>
          <w:szCs w:val="28"/>
          <w:lang w:val="kk-KZ"/>
        </w:rPr>
      </w:pPr>
      <w:r w:rsidRPr="0098024B">
        <w:rPr>
          <w:rFonts w:ascii="Times New Roman" w:hAnsi="Times New Roman" w:cs="Times New Roman"/>
          <w:sz w:val="28"/>
          <w:szCs w:val="28"/>
          <w:lang w:val="kk-KZ"/>
        </w:rPr>
        <w:t>4) мемлекеттік аудит және сараптамалық</w:t>
      </w:r>
      <w:r w:rsidR="00C608A5">
        <w:rPr>
          <w:rFonts w:ascii="Times New Roman" w:hAnsi="Times New Roman" w:cs="Times New Roman"/>
          <w:sz w:val="28"/>
          <w:szCs w:val="28"/>
          <w:lang w:val="kk-KZ"/>
        </w:rPr>
        <w:t xml:space="preserve"> </w:t>
      </w:r>
      <w:r w:rsidRPr="0098024B">
        <w:rPr>
          <w:rFonts w:ascii="Times New Roman" w:hAnsi="Times New Roman" w:cs="Times New Roman"/>
          <w:sz w:val="28"/>
          <w:szCs w:val="28"/>
          <w:lang w:val="kk-KZ"/>
        </w:rPr>
        <w:t>-талдау іс-шаралары барысында анықталған (анықталатын) бұзушылықтар мен кемшіліктерді жою жөнінде шаралар қабылда</w:t>
      </w:r>
      <w:r w:rsidR="00BB2436">
        <w:rPr>
          <w:rFonts w:ascii="Times New Roman" w:hAnsi="Times New Roman" w:cs="Times New Roman"/>
          <w:sz w:val="28"/>
          <w:szCs w:val="28"/>
          <w:lang w:val="kk-KZ"/>
        </w:rPr>
        <w:t>у;</w:t>
      </w:r>
    </w:p>
    <w:p w:rsidR="00B84C23" w:rsidRPr="0098024B" w:rsidRDefault="00B84C23" w:rsidP="00B84C23">
      <w:pPr>
        <w:spacing w:after="0" w:line="240" w:lineRule="auto"/>
        <w:ind w:firstLine="709"/>
        <w:jc w:val="both"/>
        <w:rPr>
          <w:rFonts w:ascii="Times New Roman" w:hAnsi="Times New Roman" w:cs="Times New Roman"/>
          <w:sz w:val="28"/>
          <w:szCs w:val="28"/>
          <w:lang w:val="kk-KZ"/>
        </w:rPr>
      </w:pPr>
      <w:r w:rsidRPr="0098024B">
        <w:rPr>
          <w:rFonts w:ascii="Times New Roman" w:hAnsi="Times New Roman" w:cs="Times New Roman"/>
          <w:sz w:val="28"/>
          <w:szCs w:val="28"/>
          <w:lang w:val="kk-KZ"/>
        </w:rPr>
        <w:t xml:space="preserve">5) лауазымды </w:t>
      </w:r>
      <w:r w:rsidR="00C608A5">
        <w:rPr>
          <w:rFonts w:ascii="Times New Roman" w:hAnsi="Times New Roman" w:cs="Times New Roman"/>
          <w:sz w:val="28"/>
          <w:szCs w:val="28"/>
          <w:lang w:val="kk-KZ"/>
        </w:rPr>
        <w:t xml:space="preserve">тұлғалардың </w:t>
      </w:r>
      <w:r w:rsidRPr="0098024B">
        <w:rPr>
          <w:rFonts w:ascii="Times New Roman" w:hAnsi="Times New Roman" w:cs="Times New Roman"/>
          <w:sz w:val="28"/>
          <w:szCs w:val="28"/>
          <w:lang w:val="kk-KZ"/>
        </w:rPr>
        <w:t xml:space="preserve"> Қазақстан Республикасының нормативтік құқықтық актілерін сақтамауының анықталған фактілері бойынша, сондай-ақ тиімділік аудитінің нәтижелері бойынша мәслихатқа ұсыныстар енгіз</w:t>
      </w:r>
      <w:r w:rsidR="00BB2436">
        <w:rPr>
          <w:rFonts w:ascii="Times New Roman" w:hAnsi="Times New Roman" w:cs="Times New Roman"/>
          <w:sz w:val="28"/>
          <w:szCs w:val="28"/>
          <w:lang w:val="kk-KZ"/>
        </w:rPr>
        <w:t>у</w:t>
      </w:r>
      <w:r w:rsidRPr="0098024B">
        <w:rPr>
          <w:rFonts w:ascii="Times New Roman" w:hAnsi="Times New Roman" w:cs="Times New Roman"/>
          <w:sz w:val="28"/>
          <w:szCs w:val="28"/>
          <w:lang w:val="kk-KZ"/>
        </w:rPr>
        <w:t>;</w:t>
      </w:r>
    </w:p>
    <w:p w:rsidR="00B84C23" w:rsidRPr="0098024B" w:rsidRDefault="00B84C23" w:rsidP="00B84C23">
      <w:pPr>
        <w:spacing w:after="0" w:line="240" w:lineRule="auto"/>
        <w:ind w:firstLine="709"/>
        <w:jc w:val="both"/>
        <w:rPr>
          <w:rFonts w:ascii="Times New Roman" w:hAnsi="Times New Roman" w:cs="Times New Roman"/>
          <w:sz w:val="28"/>
          <w:szCs w:val="28"/>
          <w:lang w:val="kk-KZ"/>
        </w:rPr>
      </w:pPr>
      <w:r w:rsidRPr="0098024B">
        <w:rPr>
          <w:rFonts w:ascii="Times New Roman" w:hAnsi="Times New Roman" w:cs="Times New Roman"/>
          <w:sz w:val="28"/>
          <w:szCs w:val="28"/>
          <w:lang w:val="kk-KZ"/>
        </w:rPr>
        <w:t>6) құпиялылық режимінің, қызметтік, коммерциялық немесе заңмен қорғалатын өзге де құпияның қамтамасыз етілуін ескере отырып, бұқаралық ақпарат құралдарында өз қызметі туралы ақпаратты орналастыр</w:t>
      </w:r>
      <w:r w:rsidR="00BB2436">
        <w:rPr>
          <w:rFonts w:ascii="Times New Roman" w:hAnsi="Times New Roman" w:cs="Times New Roman"/>
          <w:sz w:val="28"/>
          <w:szCs w:val="28"/>
          <w:lang w:val="kk-KZ"/>
        </w:rPr>
        <w:t>у</w:t>
      </w:r>
      <w:r w:rsidRPr="0098024B">
        <w:rPr>
          <w:rFonts w:ascii="Times New Roman" w:hAnsi="Times New Roman" w:cs="Times New Roman"/>
          <w:sz w:val="28"/>
          <w:szCs w:val="28"/>
          <w:lang w:val="kk-KZ"/>
        </w:rPr>
        <w:t>;</w:t>
      </w:r>
    </w:p>
    <w:p w:rsidR="00B84C23" w:rsidRDefault="00B84C23" w:rsidP="00B84C23">
      <w:pPr>
        <w:spacing w:after="0" w:line="240" w:lineRule="auto"/>
        <w:ind w:firstLine="709"/>
        <w:jc w:val="both"/>
        <w:rPr>
          <w:rFonts w:ascii="Times New Roman" w:hAnsi="Times New Roman" w:cs="Times New Roman"/>
          <w:sz w:val="28"/>
          <w:szCs w:val="28"/>
          <w:lang w:val="kk-KZ"/>
        </w:rPr>
      </w:pPr>
      <w:r w:rsidRPr="0098024B">
        <w:rPr>
          <w:rFonts w:ascii="Times New Roman" w:hAnsi="Times New Roman" w:cs="Times New Roman"/>
          <w:sz w:val="28"/>
          <w:szCs w:val="28"/>
          <w:lang w:val="kk-KZ"/>
        </w:rPr>
        <w:t>7) Қазақстан Республикасының заңнамасында көзделген өзге де өкілеттіктерді жүзеге асырады.</w:t>
      </w:r>
    </w:p>
    <w:p w:rsidR="00B84C23" w:rsidRDefault="00B84C23" w:rsidP="00B84C23">
      <w:pPr>
        <w:spacing w:after="0" w:line="240" w:lineRule="auto"/>
        <w:ind w:firstLine="709"/>
        <w:jc w:val="both"/>
        <w:rPr>
          <w:rFonts w:ascii="Times New Roman" w:hAnsi="Times New Roman" w:cs="Times New Roman"/>
          <w:sz w:val="28"/>
          <w:szCs w:val="28"/>
          <w:lang w:val="kk-KZ"/>
        </w:rPr>
      </w:pPr>
    </w:p>
    <w:p w:rsidR="00B84C23" w:rsidRDefault="00B84C23" w:rsidP="00B84C23">
      <w:pPr>
        <w:spacing w:after="0" w:line="240" w:lineRule="auto"/>
        <w:ind w:firstLine="709"/>
        <w:jc w:val="both"/>
        <w:rPr>
          <w:rFonts w:ascii="Times New Roman" w:eastAsia="Calibri" w:hAnsi="Times New Roman" w:cs="Times New Roman"/>
          <w:sz w:val="28"/>
          <w:szCs w:val="28"/>
          <w:lang w:val="kk-KZ"/>
        </w:rPr>
      </w:pPr>
    </w:p>
    <w:p w:rsidR="00B84C23" w:rsidRDefault="00B84C23" w:rsidP="00B84C23">
      <w:pPr>
        <w:spacing w:after="0" w:line="240" w:lineRule="auto"/>
        <w:ind w:firstLine="709"/>
        <w:jc w:val="both"/>
        <w:rPr>
          <w:rFonts w:ascii="Times New Roman" w:eastAsia="Calibri" w:hAnsi="Times New Roman" w:cs="Times New Roman"/>
          <w:sz w:val="28"/>
          <w:szCs w:val="28"/>
          <w:lang w:val="kk-KZ"/>
        </w:rPr>
      </w:pPr>
    </w:p>
    <w:p w:rsidR="00B84C23" w:rsidRDefault="00B84C23" w:rsidP="00B84C23">
      <w:pPr>
        <w:spacing w:after="0" w:line="240" w:lineRule="auto"/>
        <w:ind w:firstLine="709"/>
        <w:jc w:val="both"/>
        <w:rPr>
          <w:rFonts w:ascii="Times New Roman" w:eastAsia="Calibri" w:hAnsi="Times New Roman" w:cs="Times New Roman"/>
          <w:sz w:val="28"/>
          <w:szCs w:val="28"/>
          <w:lang w:val="kk-KZ"/>
        </w:rPr>
      </w:pPr>
    </w:p>
    <w:p w:rsidR="00B84C23" w:rsidRDefault="00B84C23" w:rsidP="00B84C23">
      <w:pPr>
        <w:spacing w:after="0" w:line="240" w:lineRule="auto"/>
        <w:ind w:firstLine="709"/>
        <w:jc w:val="both"/>
        <w:rPr>
          <w:rFonts w:ascii="Times New Roman" w:eastAsia="Calibri" w:hAnsi="Times New Roman" w:cs="Times New Roman"/>
          <w:sz w:val="28"/>
          <w:szCs w:val="28"/>
          <w:lang w:val="kk-KZ"/>
        </w:rPr>
      </w:pPr>
    </w:p>
    <w:p w:rsidR="00B84C23" w:rsidRDefault="00B84C23" w:rsidP="00B84C23">
      <w:pPr>
        <w:spacing w:after="0" w:line="240" w:lineRule="auto"/>
        <w:ind w:firstLine="709"/>
        <w:jc w:val="both"/>
        <w:rPr>
          <w:rFonts w:ascii="Times New Roman" w:eastAsia="Calibri" w:hAnsi="Times New Roman" w:cs="Times New Roman"/>
          <w:sz w:val="28"/>
          <w:szCs w:val="28"/>
          <w:lang w:val="kk-KZ"/>
        </w:rPr>
      </w:pPr>
    </w:p>
    <w:p w:rsidR="00B84C23" w:rsidRDefault="00B84C23" w:rsidP="00B84C23">
      <w:pPr>
        <w:spacing w:after="0" w:line="240" w:lineRule="auto"/>
        <w:ind w:firstLine="709"/>
        <w:jc w:val="both"/>
        <w:rPr>
          <w:rFonts w:ascii="Times New Roman" w:eastAsia="Calibri" w:hAnsi="Times New Roman" w:cs="Times New Roman"/>
          <w:sz w:val="28"/>
          <w:szCs w:val="28"/>
          <w:lang w:val="kk-KZ"/>
        </w:rPr>
      </w:pPr>
    </w:p>
    <w:p w:rsidR="00B84C23" w:rsidRDefault="00B84C23" w:rsidP="00B84C23">
      <w:pPr>
        <w:spacing w:after="0" w:line="240" w:lineRule="auto"/>
        <w:ind w:firstLine="709"/>
        <w:jc w:val="both"/>
        <w:rPr>
          <w:rFonts w:ascii="Times New Roman" w:eastAsia="Calibri" w:hAnsi="Times New Roman" w:cs="Times New Roman"/>
          <w:sz w:val="28"/>
          <w:szCs w:val="28"/>
          <w:lang w:val="kk-KZ"/>
        </w:rPr>
      </w:pPr>
    </w:p>
    <w:p w:rsidR="00B84C23" w:rsidRPr="00B84C23" w:rsidRDefault="00B84C23" w:rsidP="00687523">
      <w:pPr>
        <w:spacing w:after="0" w:line="240" w:lineRule="auto"/>
        <w:ind w:firstLine="709"/>
        <w:jc w:val="both"/>
        <w:rPr>
          <w:rFonts w:ascii="Times New Roman" w:hAnsi="Times New Roman" w:cs="Times New Roman"/>
          <w:sz w:val="20"/>
          <w:szCs w:val="20"/>
          <w:lang w:val="kk-KZ"/>
        </w:rPr>
      </w:pPr>
    </w:p>
    <w:p w:rsidR="00B84C23" w:rsidRPr="00C608A5" w:rsidRDefault="00B84C23" w:rsidP="00B84C23">
      <w:pPr>
        <w:spacing w:after="0" w:line="240" w:lineRule="auto"/>
        <w:ind w:firstLine="709"/>
        <w:jc w:val="both"/>
        <w:rPr>
          <w:rFonts w:ascii="Times New Roman" w:eastAsia="Calibri" w:hAnsi="Times New Roman" w:cs="Times New Roman"/>
          <w:b/>
          <w:color w:val="2F5496" w:themeColor="accent1" w:themeShade="BF"/>
          <w:sz w:val="28"/>
          <w:szCs w:val="28"/>
          <w:lang w:val="kk-KZ"/>
        </w:rPr>
      </w:pPr>
      <w:bookmarkStart w:id="2" w:name="_Toc82446800"/>
      <w:r w:rsidRPr="00C608A5">
        <w:rPr>
          <w:rFonts w:ascii="Times New Roman" w:eastAsia="Calibri" w:hAnsi="Times New Roman" w:cs="Times New Roman"/>
          <w:b/>
          <w:color w:val="2F5496" w:themeColor="accent1" w:themeShade="BF"/>
          <w:sz w:val="28"/>
          <w:szCs w:val="28"/>
          <w:lang w:val="kk-KZ"/>
        </w:rPr>
        <w:lastRenderedPageBreak/>
        <w:t xml:space="preserve">                    </w:t>
      </w:r>
      <w:r w:rsidR="00EC0981">
        <w:rPr>
          <w:rFonts w:ascii="Times New Roman" w:eastAsia="Calibri" w:hAnsi="Times New Roman" w:cs="Times New Roman"/>
          <w:b/>
          <w:color w:val="2F5496" w:themeColor="accent1" w:themeShade="BF"/>
          <w:sz w:val="28"/>
          <w:szCs w:val="28"/>
          <w:lang w:val="kk-KZ"/>
        </w:rPr>
        <w:t xml:space="preserve">  </w:t>
      </w:r>
      <w:r w:rsidRPr="00C608A5">
        <w:rPr>
          <w:rFonts w:ascii="Times New Roman" w:eastAsia="Calibri" w:hAnsi="Times New Roman" w:cs="Times New Roman"/>
          <w:b/>
          <w:color w:val="2F5496" w:themeColor="accent1" w:themeShade="BF"/>
          <w:sz w:val="28"/>
          <w:szCs w:val="28"/>
          <w:lang w:val="kk-KZ"/>
        </w:rPr>
        <w:t xml:space="preserve">  I. Пайымдау, миссиясы және мақсаты</w:t>
      </w:r>
    </w:p>
    <w:p w:rsidR="00B84C23" w:rsidRDefault="00B84C23" w:rsidP="00B84C23">
      <w:pPr>
        <w:spacing w:after="0" w:line="240" w:lineRule="auto"/>
        <w:ind w:firstLine="709"/>
        <w:jc w:val="both"/>
        <w:rPr>
          <w:rFonts w:ascii="Times New Roman" w:eastAsia="Calibri" w:hAnsi="Times New Roman" w:cs="Times New Roman"/>
          <w:sz w:val="28"/>
          <w:szCs w:val="28"/>
          <w:lang w:val="kk-KZ"/>
        </w:rPr>
      </w:pPr>
    </w:p>
    <w:p w:rsidR="00B84C23" w:rsidRPr="00B7752C" w:rsidRDefault="00B84C23" w:rsidP="00B84C23">
      <w:pPr>
        <w:spacing w:after="0" w:line="240" w:lineRule="auto"/>
        <w:ind w:firstLine="709"/>
        <w:jc w:val="both"/>
        <w:rPr>
          <w:rFonts w:ascii="Times New Roman" w:eastAsia="Calibri" w:hAnsi="Times New Roman" w:cs="Times New Roman"/>
          <w:sz w:val="28"/>
          <w:szCs w:val="28"/>
          <w:lang w:val="kk-KZ"/>
        </w:rPr>
      </w:pPr>
      <w:r w:rsidRPr="00B7752C">
        <w:rPr>
          <w:rFonts w:ascii="Times New Roman" w:eastAsia="Calibri" w:hAnsi="Times New Roman" w:cs="Times New Roman"/>
          <w:sz w:val="28"/>
          <w:szCs w:val="28"/>
          <w:lang w:val="kk-KZ"/>
        </w:rPr>
        <w:t>Мемлекеттік аудитті енгізудің және мемлекеттік қаржылық бақылауды одан әрі дамытудың негізгі бағыттары мен тәсілдерін Мемлекет басшысы Қазақстан Республикасы Президентінің 2013 жылғы 3 қыркүйектегі № 634 Жарлығымен бекітілген Қазақстан Республикасында мемлекеттік аудитті енгізу тұжырымдамасында (бұдан әрі – Тұжырымдама) айқындады.</w:t>
      </w:r>
    </w:p>
    <w:p w:rsidR="00B84C23" w:rsidRPr="00B7752C" w:rsidRDefault="00B84C23" w:rsidP="00B84C23">
      <w:pPr>
        <w:spacing w:after="0" w:line="240" w:lineRule="auto"/>
        <w:ind w:firstLine="709"/>
        <w:jc w:val="both"/>
        <w:rPr>
          <w:rFonts w:ascii="Times New Roman" w:eastAsia="Calibri" w:hAnsi="Times New Roman" w:cs="Times New Roman"/>
          <w:sz w:val="28"/>
          <w:szCs w:val="28"/>
          <w:lang w:val="kk-KZ"/>
        </w:rPr>
      </w:pPr>
      <w:r w:rsidRPr="00B7752C">
        <w:rPr>
          <w:rFonts w:ascii="Times New Roman" w:eastAsia="Calibri" w:hAnsi="Times New Roman" w:cs="Times New Roman"/>
          <w:sz w:val="28"/>
          <w:szCs w:val="28"/>
          <w:lang w:val="kk-KZ"/>
        </w:rPr>
        <w:t>М</w:t>
      </w:r>
      <w:r w:rsidR="00EC0981">
        <w:rPr>
          <w:rFonts w:ascii="Times New Roman" w:eastAsia="Calibri" w:hAnsi="Times New Roman" w:cs="Times New Roman"/>
          <w:sz w:val="28"/>
          <w:szCs w:val="28"/>
          <w:lang w:val="kk-KZ"/>
        </w:rPr>
        <w:t>ысалы,</w:t>
      </w:r>
      <w:r w:rsidR="00BB2436" w:rsidRPr="00BB2436">
        <w:rPr>
          <w:rFonts w:ascii="Times New Roman" w:eastAsia="Calibri" w:hAnsi="Times New Roman" w:cs="Times New Roman"/>
          <w:sz w:val="28"/>
          <w:szCs w:val="28"/>
          <w:lang w:val="kk-KZ"/>
        </w:rPr>
        <w:t xml:space="preserve"> </w:t>
      </w:r>
      <w:r w:rsidR="00BB2436">
        <w:rPr>
          <w:rFonts w:ascii="Times New Roman" w:eastAsia="Calibri" w:hAnsi="Times New Roman" w:cs="Times New Roman"/>
          <w:sz w:val="28"/>
          <w:szCs w:val="28"/>
          <w:lang w:val="kk-KZ"/>
        </w:rPr>
        <w:t>Қ</w:t>
      </w:r>
      <w:r w:rsidR="00BB2436" w:rsidRPr="00B7752C">
        <w:rPr>
          <w:rFonts w:ascii="Times New Roman" w:eastAsia="Calibri" w:hAnsi="Times New Roman" w:cs="Times New Roman"/>
          <w:sz w:val="28"/>
          <w:szCs w:val="28"/>
          <w:lang w:val="kk-KZ"/>
        </w:rPr>
        <w:t>азіргі уақытта</w:t>
      </w:r>
      <w:r w:rsidR="00EC0981">
        <w:rPr>
          <w:rFonts w:ascii="Times New Roman" w:eastAsia="Calibri" w:hAnsi="Times New Roman" w:cs="Times New Roman"/>
          <w:sz w:val="28"/>
          <w:szCs w:val="28"/>
          <w:lang w:val="kk-KZ"/>
        </w:rPr>
        <w:t xml:space="preserve"> </w:t>
      </w:r>
      <w:r w:rsidR="00BB2436">
        <w:rPr>
          <w:rFonts w:ascii="Times New Roman" w:eastAsia="Calibri" w:hAnsi="Times New Roman" w:cs="Times New Roman"/>
          <w:sz w:val="28"/>
          <w:szCs w:val="28"/>
          <w:lang w:val="kk-KZ"/>
        </w:rPr>
        <w:t>Қ</w:t>
      </w:r>
      <w:r w:rsidRPr="00B7752C">
        <w:rPr>
          <w:rFonts w:ascii="Times New Roman" w:eastAsia="Calibri" w:hAnsi="Times New Roman" w:cs="Times New Roman"/>
          <w:sz w:val="28"/>
          <w:szCs w:val="28"/>
          <w:lang w:val="kk-KZ"/>
        </w:rPr>
        <w:t>азақстан Республикасында мемлекеттік аудитті қалыптастырудың негізгі кезеңдері іске асырыл</w:t>
      </w:r>
      <w:r w:rsidR="00BB2436">
        <w:rPr>
          <w:rFonts w:ascii="Times New Roman" w:eastAsia="Calibri" w:hAnsi="Times New Roman" w:cs="Times New Roman"/>
          <w:sz w:val="28"/>
          <w:szCs w:val="28"/>
          <w:lang w:val="kk-KZ"/>
        </w:rPr>
        <w:t>ып,</w:t>
      </w:r>
      <w:r w:rsidRPr="00B7752C">
        <w:rPr>
          <w:rFonts w:ascii="Times New Roman" w:eastAsia="Calibri" w:hAnsi="Times New Roman" w:cs="Times New Roman"/>
          <w:sz w:val="28"/>
          <w:szCs w:val="28"/>
          <w:lang w:val="kk-KZ"/>
        </w:rPr>
        <w:t xml:space="preserve"> қаржылық бақылаудан мемлекеттік аудитке көшу қамтамасыз етілді. Бұл мемлекеттік аудит және қаржылық бақылау органдарының қызметін тәуекелдерді басқару жүйесін қолдану, </w:t>
      </w:r>
      <w:r w:rsidR="00E21480">
        <w:rPr>
          <w:rFonts w:ascii="Times New Roman" w:eastAsia="Calibri" w:hAnsi="Times New Roman" w:cs="Times New Roman"/>
          <w:sz w:val="28"/>
          <w:szCs w:val="28"/>
          <w:lang w:val="kk-KZ"/>
        </w:rPr>
        <w:t>т</w:t>
      </w:r>
      <w:r w:rsidRPr="00B7752C">
        <w:rPr>
          <w:rFonts w:ascii="Times New Roman" w:eastAsia="Calibri" w:hAnsi="Times New Roman" w:cs="Times New Roman"/>
          <w:sz w:val="28"/>
          <w:szCs w:val="28"/>
          <w:lang w:val="kk-KZ"/>
        </w:rPr>
        <w:t>алдамалық құрауышты күшейту және бұзушылықтардың алдын алу негізінде бюджет қаражатын, мемлекет пен квазимемлекеттік сектор субъектілері</w:t>
      </w:r>
      <w:r w:rsidR="00E60D32">
        <w:rPr>
          <w:rFonts w:ascii="Times New Roman" w:eastAsia="Calibri" w:hAnsi="Times New Roman" w:cs="Times New Roman"/>
          <w:sz w:val="28"/>
          <w:szCs w:val="28"/>
          <w:lang w:val="kk-KZ"/>
        </w:rPr>
        <w:t>нің</w:t>
      </w:r>
      <w:r w:rsidRPr="00B7752C">
        <w:rPr>
          <w:rFonts w:ascii="Times New Roman" w:eastAsia="Calibri" w:hAnsi="Times New Roman" w:cs="Times New Roman"/>
          <w:sz w:val="28"/>
          <w:szCs w:val="28"/>
          <w:lang w:val="kk-KZ"/>
        </w:rPr>
        <w:t xml:space="preserve"> активтерін басқару және пайдалану тиімділігін арттыруға шоғырландыруға мүмкіндік берді.</w:t>
      </w:r>
    </w:p>
    <w:p w:rsidR="00B84C23" w:rsidRPr="00B7752C" w:rsidRDefault="00B84C23" w:rsidP="00B84C23">
      <w:pPr>
        <w:spacing w:after="0" w:line="240" w:lineRule="auto"/>
        <w:ind w:firstLine="709"/>
        <w:jc w:val="both"/>
        <w:rPr>
          <w:rFonts w:ascii="Times New Roman" w:eastAsia="Calibri" w:hAnsi="Times New Roman" w:cs="Times New Roman"/>
          <w:sz w:val="28"/>
          <w:szCs w:val="28"/>
          <w:lang w:val="kk-KZ"/>
        </w:rPr>
      </w:pPr>
      <w:r w:rsidRPr="00B7752C">
        <w:rPr>
          <w:rFonts w:ascii="Times New Roman" w:eastAsia="Calibri" w:hAnsi="Times New Roman" w:cs="Times New Roman"/>
          <w:sz w:val="28"/>
          <w:szCs w:val="28"/>
          <w:lang w:val="kk-KZ"/>
        </w:rPr>
        <w:t>Озық халықаралық тәжірибеге сәйкес мемлекеттік аудиттің қазіргі жүйесі неғұрлым көп дәрежеде мемлекеттің қаржы ресурстарын сапалы басқаруды қамтамасыз ету жөніндегі жаһандық экономикалық сын-тегеуріндерге</w:t>
      </w:r>
      <w:r w:rsidR="00BB2436">
        <w:rPr>
          <w:rFonts w:ascii="Times New Roman" w:eastAsia="Calibri" w:hAnsi="Times New Roman" w:cs="Times New Roman"/>
          <w:sz w:val="28"/>
          <w:szCs w:val="28"/>
          <w:lang w:val="kk-KZ"/>
        </w:rPr>
        <w:t xml:space="preserve"> қарсы тұруға </w:t>
      </w:r>
      <w:r w:rsidRPr="00B7752C">
        <w:rPr>
          <w:rFonts w:ascii="Times New Roman" w:eastAsia="Calibri" w:hAnsi="Times New Roman" w:cs="Times New Roman"/>
          <w:sz w:val="28"/>
          <w:szCs w:val="28"/>
          <w:lang w:val="kk-KZ"/>
        </w:rPr>
        <w:t>және жаңғыртуға сәйкес келуге мүмкіндік береді.</w:t>
      </w:r>
    </w:p>
    <w:p w:rsidR="00B84C23" w:rsidRPr="00B7752C" w:rsidRDefault="00B84C23" w:rsidP="00B84C23">
      <w:pPr>
        <w:spacing w:after="0" w:line="240" w:lineRule="auto"/>
        <w:ind w:firstLine="709"/>
        <w:jc w:val="both"/>
        <w:rPr>
          <w:rFonts w:ascii="Times New Roman" w:eastAsia="Calibri" w:hAnsi="Times New Roman" w:cs="Times New Roman"/>
          <w:sz w:val="28"/>
          <w:szCs w:val="28"/>
          <w:lang w:val="kk-KZ"/>
        </w:rPr>
      </w:pPr>
      <w:r w:rsidRPr="00B7752C">
        <w:rPr>
          <w:rFonts w:ascii="Times New Roman" w:eastAsia="Calibri" w:hAnsi="Times New Roman" w:cs="Times New Roman"/>
          <w:b/>
          <w:sz w:val="28"/>
          <w:szCs w:val="28"/>
          <w:lang w:val="kk-KZ"/>
        </w:rPr>
        <w:t>П</w:t>
      </w:r>
      <w:r>
        <w:rPr>
          <w:rFonts w:ascii="Times New Roman" w:eastAsia="Calibri" w:hAnsi="Times New Roman" w:cs="Times New Roman"/>
          <w:b/>
          <w:sz w:val="28"/>
          <w:szCs w:val="28"/>
          <w:lang w:val="kk-KZ"/>
        </w:rPr>
        <w:t>айым</w:t>
      </w:r>
      <w:r w:rsidR="00C608A5">
        <w:rPr>
          <w:rFonts w:ascii="Times New Roman" w:eastAsia="Calibri" w:hAnsi="Times New Roman" w:cs="Times New Roman"/>
          <w:b/>
          <w:sz w:val="28"/>
          <w:szCs w:val="28"/>
          <w:lang w:val="kk-KZ"/>
        </w:rPr>
        <w:t xml:space="preserve">дау </w:t>
      </w:r>
      <w:r w:rsidRPr="00601386">
        <w:rPr>
          <w:rFonts w:ascii="Times New Roman" w:eastAsia="Calibri" w:hAnsi="Times New Roman" w:cs="Times New Roman"/>
          <w:sz w:val="28"/>
          <w:szCs w:val="28"/>
          <w:lang w:val="kk-KZ"/>
        </w:rPr>
        <w:t>Тек</w:t>
      </w:r>
      <w:r w:rsidRPr="00B7752C">
        <w:rPr>
          <w:rFonts w:ascii="Times New Roman" w:eastAsia="Calibri" w:hAnsi="Times New Roman" w:cs="Times New Roman"/>
          <w:sz w:val="28"/>
          <w:szCs w:val="28"/>
          <w:lang w:val="kk-KZ"/>
        </w:rPr>
        <w:t>серу комиссиясы жоғары кәсіби мемлекеттік аудиторлармен және мамандармен жасақталған, аудиторлық және сараптамалық-талдау қызметінің нәтижелері өкілді</w:t>
      </w:r>
      <w:r w:rsidR="00BB2436">
        <w:rPr>
          <w:rFonts w:ascii="Times New Roman" w:eastAsia="Calibri" w:hAnsi="Times New Roman" w:cs="Times New Roman"/>
          <w:sz w:val="28"/>
          <w:szCs w:val="28"/>
          <w:lang w:val="kk-KZ"/>
        </w:rPr>
        <w:t xml:space="preserve"> және </w:t>
      </w:r>
      <w:r w:rsidRPr="00B7752C">
        <w:rPr>
          <w:rFonts w:ascii="Times New Roman" w:eastAsia="Calibri" w:hAnsi="Times New Roman" w:cs="Times New Roman"/>
          <w:sz w:val="28"/>
          <w:szCs w:val="28"/>
          <w:lang w:val="kk-KZ"/>
        </w:rPr>
        <w:t>атқарушы мемлекеттік органдар, аудит объектілері, аудиторлық есептер мен қорытындылардың басқа пайдаланушылары, сондай-ақ жұртшылық тарапынан талап етілген сыртқы мемлекеттік аудит және қаржылық бақылау тәуелсіз органы болып табылады.</w:t>
      </w:r>
    </w:p>
    <w:p w:rsidR="00B84C23" w:rsidRPr="00B7752C" w:rsidRDefault="00B84C23" w:rsidP="00B84C23">
      <w:pPr>
        <w:spacing w:after="0" w:line="240" w:lineRule="auto"/>
        <w:ind w:firstLine="709"/>
        <w:jc w:val="both"/>
        <w:rPr>
          <w:rFonts w:ascii="Times New Roman" w:eastAsia="Calibri" w:hAnsi="Times New Roman" w:cs="Times New Roman"/>
          <w:sz w:val="28"/>
          <w:szCs w:val="28"/>
          <w:lang w:val="kk-KZ"/>
        </w:rPr>
      </w:pPr>
      <w:r w:rsidRPr="00B7752C">
        <w:rPr>
          <w:rFonts w:ascii="Times New Roman" w:eastAsia="Calibri" w:hAnsi="Times New Roman" w:cs="Times New Roman"/>
          <w:b/>
          <w:sz w:val="28"/>
          <w:szCs w:val="28"/>
          <w:lang w:val="kk-KZ"/>
        </w:rPr>
        <w:t>Тексеру комиссиясының миссиясы</w:t>
      </w:r>
      <w:r w:rsidRPr="00B7752C">
        <w:rPr>
          <w:rFonts w:ascii="Times New Roman" w:eastAsia="Calibri" w:hAnsi="Times New Roman" w:cs="Times New Roman"/>
          <w:sz w:val="28"/>
          <w:szCs w:val="28"/>
          <w:lang w:val="kk-KZ"/>
        </w:rPr>
        <w:t xml:space="preserve"> Нұр-</w:t>
      </w:r>
      <w:r w:rsidR="00E21480">
        <w:rPr>
          <w:rFonts w:ascii="Times New Roman" w:eastAsia="Calibri" w:hAnsi="Times New Roman" w:cs="Times New Roman"/>
          <w:sz w:val="28"/>
          <w:szCs w:val="28"/>
          <w:lang w:val="kk-KZ"/>
        </w:rPr>
        <w:t>С</w:t>
      </w:r>
      <w:r w:rsidRPr="00B7752C">
        <w:rPr>
          <w:rFonts w:ascii="Times New Roman" w:eastAsia="Calibri" w:hAnsi="Times New Roman" w:cs="Times New Roman"/>
          <w:sz w:val="28"/>
          <w:szCs w:val="28"/>
          <w:lang w:val="kk-KZ"/>
        </w:rPr>
        <w:t xml:space="preserve">ұлтан қаласының аумағында қаржы тәртібін нығайту және экономикалық тұрақтылықты қамтамасыз ету мақсатында жергілікті бюджет қаражатын, мемлекет пен квазимемлекеттік сектор субъектілері активтерін басқару және пайдалану тиімділігін арттыру болып табылады. </w:t>
      </w:r>
    </w:p>
    <w:p w:rsidR="00B84C23" w:rsidRPr="00B7752C" w:rsidRDefault="00B84C23" w:rsidP="00B84C23">
      <w:pPr>
        <w:spacing w:after="0" w:line="240" w:lineRule="auto"/>
        <w:ind w:firstLine="709"/>
        <w:jc w:val="both"/>
        <w:rPr>
          <w:rFonts w:ascii="Times New Roman" w:eastAsia="Calibri" w:hAnsi="Times New Roman" w:cs="Times New Roman"/>
          <w:sz w:val="28"/>
          <w:szCs w:val="28"/>
          <w:lang w:val="kk-KZ"/>
        </w:rPr>
      </w:pPr>
      <w:r w:rsidRPr="00B7752C">
        <w:rPr>
          <w:rFonts w:ascii="Times New Roman" w:eastAsia="Calibri" w:hAnsi="Times New Roman" w:cs="Times New Roman"/>
          <w:sz w:val="28"/>
          <w:szCs w:val="28"/>
          <w:lang w:val="kk-KZ"/>
        </w:rPr>
        <w:t xml:space="preserve">Мемлекеттік аудит және қаржылық бақылау жүргізу жөніндегі өкілеттіктерді іске асыру Тексеру комиссиясының қызметін жоспарлауға және ұйымдастыруға стратегиялық тәсілдер қолданылған жағдайда оларды еңсеру мүмкін болатын белгілі бір сын-тегеуріндермен ұштасады. </w:t>
      </w:r>
    </w:p>
    <w:p w:rsidR="00B84C23" w:rsidRPr="00B7752C" w:rsidRDefault="00B84C23" w:rsidP="00B84C23">
      <w:pPr>
        <w:spacing w:after="0" w:line="240" w:lineRule="auto"/>
        <w:ind w:firstLine="709"/>
        <w:jc w:val="both"/>
        <w:rPr>
          <w:rFonts w:ascii="Times New Roman" w:eastAsia="Calibri" w:hAnsi="Times New Roman" w:cs="Times New Roman"/>
          <w:sz w:val="28"/>
          <w:szCs w:val="28"/>
          <w:lang w:val="kk-KZ"/>
        </w:rPr>
      </w:pPr>
      <w:r w:rsidRPr="00991834">
        <w:rPr>
          <w:rFonts w:ascii="Times New Roman" w:eastAsia="Calibri" w:hAnsi="Times New Roman" w:cs="Times New Roman"/>
          <w:sz w:val="28"/>
          <w:szCs w:val="28"/>
          <w:lang w:val="kk-KZ"/>
        </w:rPr>
        <w:t>Тексеру комиссиясының</w:t>
      </w:r>
      <w:r w:rsidRPr="00B7752C">
        <w:rPr>
          <w:rFonts w:ascii="Times New Roman" w:eastAsia="Calibri" w:hAnsi="Times New Roman" w:cs="Times New Roman"/>
          <w:b/>
          <w:sz w:val="28"/>
          <w:szCs w:val="28"/>
          <w:lang w:val="kk-KZ"/>
        </w:rPr>
        <w:t xml:space="preserve"> стратегиялық мақсаттары</w:t>
      </w:r>
      <w:r w:rsidRPr="00B7752C">
        <w:rPr>
          <w:rFonts w:ascii="Times New Roman" w:eastAsia="Calibri" w:hAnsi="Times New Roman" w:cs="Times New Roman"/>
          <w:sz w:val="28"/>
          <w:szCs w:val="28"/>
          <w:lang w:val="kk-KZ"/>
        </w:rPr>
        <w:t xml:space="preserve"> мемлекеттік аудит объектілерінің мемлекеттік қаржылық тәртібінің деңгейін арттыру және Нұр-</w:t>
      </w:r>
      <w:r w:rsidR="00E21480">
        <w:rPr>
          <w:rFonts w:ascii="Times New Roman" w:eastAsia="Calibri" w:hAnsi="Times New Roman" w:cs="Times New Roman"/>
          <w:sz w:val="28"/>
          <w:szCs w:val="28"/>
          <w:lang w:val="kk-KZ"/>
        </w:rPr>
        <w:t>С</w:t>
      </w:r>
      <w:r w:rsidRPr="00B7752C">
        <w:rPr>
          <w:rFonts w:ascii="Times New Roman" w:eastAsia="Calibri" w:hAnsi="Times New Roman" w:cs="Times New Roman"/>
          <w:sz w:val="28"/>
          <w:szCs w:val="28"/>
          <w:lang w:val="kk-KZ"/>
        </w:rPr>
        <w:t>ұлтан қаласының аумағында экономикалық тұрақтылықты қамтамасыз ету болып табылады.</w:t>
      </w:r>
    </w:p>
    <w:p w:rsidR="008F6A80" w:rsidRPr="00890C62" w:rsidRDefault="00B84C23" w:rsidP="008F6A80">
      <w:pPr>
        <w:ind w:firstLine="709"/>
        <w:jc w:val="both"/>
        <w:rPr>
          <w:rFonts w:ascii="Times New Roman" w:hAnsi="Times New Roman" w:cs="Times New Roman"/>
          <w:b/>
          <w:sz w:val="24"/>
          <w:szCs w:val="24"/>
          <w:lang w:val="kk-KZ"/>
        </w:rPr>
      </w:pPr>
      <w:r w:rsidRPr="00B15582">
        <w:rPr>
          <w:rFonts w:ascii="Times New Roman" w:hAnsi="Times New Roman" w:cs="Times New Roman"/>
          <w:b/>
          <w:sz w:val="28"/>
          <w:szCs w:val="28"/>
          <w:lang w:val="kk-KZ"/>
        </w:rPr>
        <w:t xml:space="preserve">Құндылықтар: </w:t>
      </w:r>
      <w:r w:rsidR="00BB2436" w:rsidRPr="00BB2436">
        <w:rPr>
          <w:rFonts w:ascii="Times New Roman" w:hAnsi="Times New Roman" w:cs="Times New Roman"/>
          <w:sz w:val="28"/>
          <w:szCs w:val="28"/>
          <w:lang w:val="kk-KZ"/>
        </w:rPr>
        <w:t>Т</w:t>
      </w:r>
      <w:r w:rsidRPr="00BB2436">
        <w:rPr>
          <w:rFonts w:ascii="Times New Roman" w:hAnsi="Times New Roman" w:cs="Times New Roman"/>
          <w:sz w:val="28"/>
          <w:szCs w:val="28"/>
          <w:lang w:val="kk-KZ"/>
        </w:rPr>
        <w:t>е</w:t>
      </w:r>
      <w:r w:rsidRPr="00B15582">
        <w:rPr>
          <w:rFonts w:ascii="Times New Roman" w:hAnsi="Times New Roman" w:cs="Times New Roman"/>
          <w:sz w:val="28"/>
          <w:szCs w:val="28"/>
          <w:lang w:val="kk-KZ"/>
        </w:rPr>
        <w:t>ксеру комиссиясының негізгі құндылықтары: адалдық, құзыреттілік, объективтілік және есептілік болып табылады.</w:t>
      </w:r>
      <w:bookmarkEnd w:id="2"/>
      <w:r w:rsidR="008F6A80" w:rsidRPr="008F6A80">
        <w:rPr>
          <w:rFonts w:ascii="Times New Roman" w:hAnsi="Times New Roman" w:cs="Times New Roman"/>
          <w:b/>
          <w:sz w:val="24"/>
          <w:szCs w:val="24"/>
          <w:lang w:val="kk-KZ"/>
        </w:rPr>
        <w:t xml:space="preserve"> </w:t>
      </w:r>
      <w:r w:rsidR="008F6A80" w:rsidRPr="00890C62">
        <w:rPr>
          <w:rFonts w:ascii="Times New Roman" w:hAnsi="Times New Roman" w:cs="Times New Roman"/>
          <w:b/>
          <w:sz w:val="24"/>
          <w:szCs w:val="24"/>
          <w:lang w:val="kk-KZ"/>
        </w:rPr>
        <w:t>___________________________________________________________________</w:t>
      </w:r>
    </w:p>
    <w:p w:rsidR="008F6A80" w:rsidRPr="00E21480" w:rsidRDefault="008F6A80" w:rsidP="008F6A80">
      <w:pPr>
        <w:ind w:firstLine="709"/>
        <w:jc w:val="both"/>
        <w:rPr>
          <w:lang w:val="kk-KZ"/>
        </w:rPr>
      </w:pPr>
      <w:r>
        <w:rPr>
          <w:rStyle w:val="a5"/>
        </w:rPr>
        <w:footnoteRef/>
      </w:r>
      <w:r w:rsidRPr="00890C62">
        <w:rPr>
          <w:lang w:val="kk-KZ"/>
        </w:rPr>
        <w:t xml:space="preserve"> </w:t>
      </w:r>
      <w:r w:rsidRPr="00890C62">
        <w:rPr>
          <w:rFonts w:ascii="Times New Roman" w:hAnsi="Times New Roman" w:cs="Times New Roman"/>
          <w:lang w:val="kk-KZ"/>
        </w:rPr>
        <w:t>14</w:t>
      </w:r>
      <w:r>
        <w:rPr>
          <w:rFonts w:ascii="Times New Roman" w:hAnsi="Times New Roman" w:cs="Times New Roman"/>
          <w:lang w:val="kk-KZ"/>
        </w:rPr>
        <w:t xml:space="preserve"> тармақ. Нұр –Сұлтан қаласы мәслихатының 2019 жылғы «29» наурыздағы </w:t>
      </w:r>
      <w:r w:rsidRPr="00E21480">
        <w:rPr>
          <w:rFonts w:ascii="Times New Roman" w:hAnsi="Times New Roman" w:cs="Times New Roman"/>
          <w:lang w:val="kk-KZ"/>
        </w:rPr>
        <w:t>№ 374/47-V</w:t>
      </w:r>
      <w:r>
        <w:rPr>
          <w:rFonts w:ascii="Times New Roman" w:hAnsi="Times New Roman" w:cs="Times New Roman"/>
          <w:lang w:val="kk-KZ"/>
        </w:rPr>
        <w:t xml:space="preserve"> шешімімен бекітілген «Нұр –Сұлтан қаласы бойынша Тексеру комиссиясы» мемлекеттік мекемесінің Ережесі</w:t>
      </w:r>
      <w:r w:rsidRPr="00E21480">
        <w:rPr>
          <w:rFonts w:ascii="Times New Roman" w:hAnsi="Times New Roman" w:cs="Times New Roman"/>
          <w:lang w:val="kk-KZ"/>
        </w:rPr>
        <w:t>.</w:t>
      </w:r>
    </w:p>
    <w:p w:rsidR="008F6A80" w:rsidRDefault="008F6A80" w:rsidP="00B84C23">
      <w:pPr>
        <w:spacing w:after="0" w:line="240" w:lineRule="auto"/>
        <w:jc w:val="center"/>
        <w:rPr>
          <w:rFonts w:ascii="Times New Roman" w:hAnsi="Times New Roman" w:cs="Times New Roman"/>
          <w:b/>
          <w:sz w:val="32"/>
          <w:szCs w:val="32"/>
          <w:lang w:val="kk-KZ"/>
        </w:rPr>
      </w:pPr>
    </w:p>
    <w:p w:rsidR="00B84C23" w:rsidRPr="00991834" w:rsidRDefault="00B84C23" w:rsidP="00B84C23">
      <w:pPr>
        <w:spacing w:after="0" w:line="240" w:lineRule="auto"/>
        <w:jc w:val="center"/>
        <w:rPr>
          <w:rFonts w:ascii="Times New Roman" w:hAnsi="Times New Roman" w:cs="Times New Roman"/>
          <w:b/>
          <w:sz w:val="24"/>
          <w:szCs w:val="24"/>
          <w:lang w:val="kk-KZ"/>
        </w:rPr>
      </w:pPr>
      <w:r w:rsidRPr="00991834">
        <w:rPr>
          <w:rFonts w:ascii="Times New Roman" w:hAnsi="Times New Roman" w:cs="Times New Roman"/>
          <w:b/>
          <w:sz w:val="24"/>
          <w:szCs w:val="24"/>
          <w:lang w:val="kk-KZ"/>
        </w:rPr>
        <w:t>1.Сызба.  Пайымы, құндылықтары және стратегиялық мақсаттары</w:t>
      </w:r>
    </w:p>
    <w:p w:rsidR="00B84C23" w:rsidRPr="00B84C23" w:rsidRDefault="00B84C23" w:rsidP="00B84C23">
      <w:pPr>
        <w:spacing w:after="0" w:line="240" w:lineRule="auto"/>
        <w:ind w:firstLine="709"/>
        <w:jc w:val="center"/>
        <w:rPr>
          <w:rFonts w:ascii="Times New Roman" w:hAnsi="Times New Roman" w:cs="Times New Roman"/>
          <w:b/>
          <w:sz w:val="28"/>
          <w:szCs w:val="28"/>
          <w:lang w:val="kk-KZ"/>
        </w:rPr>
      </w:pPr>
      <w:r w:rsidRPr="00B84C23">
        <w:rPr>
          <w:rFonts w:ascii="Times New Roman" w:hAnsi="Times New Roman" w:cs="Times New Roman"/>
          <w:b/>
          <w:sz w:val="28"/>
          <w:szCs w:val="28"/>
          <w:lang w:val="kk-KZ"/>
        </w:rPr>
        <w:t xml:space="preserve"> </w:t>
      </w:r>
    </w:p>
    <w:tbl>
      <w:tblPr>
        <w:tblStyle w:val="ab"/>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62"/>
        <w:gridCol w:w="756"/>
        <w:gridCol w:w="1615"/>
        <w:gridCol w:w="151"/>
        <w:gridCol w:w="1581"/>
        <w:gridCol w:w="687"/>
        <w:gridCol w:w="1052"/>
        <w:gridCol w:w="1134"/>
      </w:tblGrid>
      <w:tr w:rsidR="00B84C23" w:rsidRPr="00B84C23" w:rsidTr="00B84C23">
        <w:trPr>
          <w:jc w:val="center"/>
        </w:trPr>
        <w:tc>
          <w:tcPr>
            <w:tcW w:w="2989" w:type="dxa"/>
            <w:gridSpan w:val="3"/>
            <w:tcBorders>
              <w:top w:val="single" w:sz="4" w:space="0" w:color="auto"/>
              <w:left w:val="single" w:sz="4" w:space="0" w:color="auto"/>
            </w:tcBorders>
          </w:tcPr>
          <w:p w:rsidR="00B84C23" w:rsidRPr="00B84C23" w:rsidRDefault="00B84C23" w:rsidP="00B84C23">
            <w:pPr>
              <w:jc w:val="center"/>
              <w:rPr>
                <w:rFonts w:ascii="Times New Roman" w:hAnsi="Times New Roman" w:cs="Times New Roman"/>
                <w:sz w:val="28"/>
                <w:szCs w:val="28"/>
                <w:lang w:val="kk-KZ"/>
              </w:rPr>
            </w:pPr>
          </w:p>
        </w:tc>
        <w:tc>
          <w:tcPr>
            <w:tcW w:w="3347" w:type="dxa"/>
            <w:gridSpan w:val="3"/>
            <w:tcBorders>
              <w:top w:val="single" w:sz="4" w:space="0" w:color="auto"/>
            </w:tcBorders>
            <w:shd w:val="clear" w:color="auto" w:fill="00B0F0"/>
          </w:tcPr>
          <w:p w:rsidR="00B84C23" w:rsidRPr="00B84C23" w:rsidRDefault="00B84C23" w:rsidP="00B84C23">
            <w:pPr>
              <w:jc w:val="center"/>
              <w:rPr>
                <w:rFonts w:ascii="Times New Roman" w:hAnsi="Times New Roman" w:cs="Times New Roman"/>
                <w:b/>
                <w:sz w:val="28"/>
                <w:szCs w:val="28"/>
                <w:lang w:val="kk-KZ"/>
              </w:rPr>
            </w:pPr>
            <w:r w:rsidRPr="00B84C23">
              <w:rPr>
                <w:rFonts w:ascii="Times New Roman" w:hAnsi="Times New Roman" w:cs="Times New Roman"/>
                <w:b/>
                <w:sz w:val="28"/>
                <w:szCs w:val="28"/>
              </w:rPr>
              <w:t>МИССИЯ</w:t>
            </w:r>
            <w:r w:rsidRPr="00B84C23">
              <w:rPr>
                <w:rFonts w:ascii="Times New Roman" w:hAnsi="Times New Roman" w:cs="Times New Roman"/>
                <w:b/>
                <w:sz w:val="28"/>
                <w:szCs w:val="28"/>
                <w:lang w:val="kk-KZ"/>
              </w:rPr>
              <w:t>СЫ</w:t>
            </w:r>
          </w:p>
        </w:tc>
        <w:tc>
          <w:tcPr>
            <w:tcW w:w="2873" w:type="dxa"/>
            <w:gridSpan w:val="3"/>
            <w:tcBorders>
              <w:top w:val="single" w:sz="4" w:space="0" w:color="auto"/>
              <w:right w:val="single" w:sz="4" w:space="0" w:color="auto"/>
            </w:tcBorders>
          </w:tcPr>
          <w:p w:rsidR="00B84C23" w:rsidRPr="00B84C23" w:rsidRDefault="00B84C23" w:rsidP="00B84C23">
            <w:pPr>
              <w:jc w:val="center"/>
              <w:rPr>
                <w:rFonts w:ascii="Times New Roman" w:hAnsi="Times New Roman" w:cs="Times New Roman"/>
                <w:sz w:val="28"/>
                <w:szCs w:val="28"/>
              </w:rPr>
            </w:pPr>
          </w:p>
        </w:tc>
      </w:tr>
      <w:tr w:rsidR="00B84C23" w:rsidRPr="00B84C23" w:rsidTr="00B84C23">
        <w:trPr>
          <w:jc w:val="center"/>
        </w:trPr>
        <w:tc>
          <w:tcPr>
            <w:tcW w:w="9209" w:type="dxa"/>
            <w:gridSpan w:val="9"/>
            <w:tcBorders>
              <w:left w:val="single" w:sz="4" w:space="0" w:color="auto"/>
              <w:bottom w:val="single" w:sz="4" w:space="0" w:color="auto"/>
              <w:right w:val="single" w:sz="4" w:space="0" w:color="auto"/>
            </w:tcBorders>
          </w:tcPr>
          <w:p w:rsidR="00B84C23" w:rsidRPr="00991834" w:rsidRDefault="00B84C23" w:rsidP="00B84C23">
            <w:pPr>
              <w:jc w:val="center"/>
              <w:rPr>
                <w:rFonts w:ascii="Times New Roman" w:hAnsi="Times New Roman" w:cs="Times New Roman"/>
                <w:i/>
                <w:sz w:val="24"/>
                <w:szCs w:val="24"/>
              </w:rPr>
            </w:pPr>
            <w:r w:rsidRPr="00991834">
              <w:rPr>
                <w:rFonts w:ascii="Times New Roman" w:hAnsi="Times New Roman" w:cs="Times New Roman"/>
                <w:i/>
                <w:sz w:val="24"/>
                <w:szCs w:val="24"/>
              </w:rPr>
              <w:t>Нұр-</w:t>
            </w:r>
            <w:r w:rsidRPr="00991834">
              <w:rPr>
                <w:rFonts w:ascii="Times New Roman" w:hAnsi="Times New Roman" w:cs="Times New Roman"/>
                <w:i/>
                <w:sz w:val="24"/>
                <w:szCs w:val="24"/>
                <w:lang w:val="kk-KZ"/>
              </w:rPr>
              <w:t>С</w:t>
            </w:r>
            <w:r w:rsidRPr="00991834">
              <w:rPr>
                <w:rFonts w:ascii="Times New Roman" w:hAnsi="Times New Roman" w:cs="Times New Roman"/>
                <w:i/>
                <w:sz w:val="24"/>
                <w:szCs w:val="24"/>
              </w:rPr>
              <w:t>ұлтан қаласының аумағында қаржы тәртібін нығайту және экономикалық тұрақтылықты қамтамасыз ету мақсатында жергілікті бюджет қаражатын, мемлекет және квазимемлекетті</w:t>
            </w:r>
            <w:proofErr w:type="gramStart"/>
            <w:r w:rsidRPr="00991834">
              <w:rPr>
                <w:rFonts w:ascii="Times New Roman" w:hAnsi="Times New Roman" w:cs="Times New Roman"/>
                <w:i/>
                <w:sz w:val="24"/>
                <w:szCs w:val="24"/>
              </w:rPr>
              <w:t>к</w:t>
            </w:r>
            <w:proofErr w:type="gramEnd"/>
            <w:r w:rsidRPr="00991834">
              <w:rPr>
                <w:rFonts w:ascii="Times New Roman" w:hAnsi="Times New Roman" w:cs="Times New Roman"/>
                <w:i/>
                <w:sz w:val="24"/>
                <w:szCs w:val="24"/>
              </w:rPr>
              <w:t xml:space="preserve"> сектор субъектілері активтерін басқарудың және пайдаланудың тиімділігін арттыру</w:t>
            </w:r>
          </w:p>
        </w:tc>
      </w:tr>
      <w:tr w:rsidR="00B84C23" w:rsidRPr="00B84C23" w:rsidTr="00B84C23">
        <w:trPr>
          <w:jc w:val="center"/>
        </w:trPr>
        <w:tc>
          <w:tcPr>
            <w:tcW w:w="4604" w:type="dxa"/>
            <w:gridSpan w:val="4"/>
            <w:tcBorders>
              <w:top w:val="single" w:sz="4" w:space="0" w:color="auto"/>
              <w:bottom w:val="single" w:sz="4" w:space="0" w:color="auto"/>
              <w:right w:val="single" w:sz="4" w:space="0" w:color="auto"/>
            </w:tcBorders>
          </w:tcPr>
          <w:p w:rsidR="00B84C23" w:rsidRPr="00B84C23" w:rsidRDefault="00B84C23" w:rsidP="00B84C23">
            <w:pPr>
              <w:jc w:val="center"/>
              <w:rPr>
                <w:rFonts w:ascii="Times New Roman" w:hAnsi="Times New Roman" w:cs="Times New Roman"/>
                <w:sz w:val="28"/>
                <w:szCs w:val="28"/>
              </w:rPr>
            </w:pPr>
          </w:p>
        </w:tc>
        <w:tc>
          <w:tcPr>
            <w:tcW w:w="4605" w:type="dxa"/>
            <w:gridSpan w:val="5"/>
            <w:tcBorders>
              <w:top w:val="single" w:sz="4" w:space="0" w:color="auto"/>
              <w:left w:val="single" w:sz="4" w:space="0" w:color="auto"/>
              <w:bottom w:val="single" w:sz="4" w:space="0" w:color="auto"/>
            </w:tcBorders>
          </w:tcPr>
          <w:p w:rsidR="00B84C23" w:rsidRPr="00B84C23" w:rsidRDefault="00B84C23" w:rsidP="00B84C23">
            <w:pPr>
              <w:jc w:val="center"/>
              <w:rPr>
                <w:rFonts w:ascii="Times New Roman" w:hAnsi="Times New Roman" w:cs="Times New Roman"/>
                <w:sz w:val="28"/>
                <w:szCs w:val="28"/>
              </w:rPr>
            </w:pPr>
          </w:p>
        </w:tc>
      </w:tr>
      <w:tr w:rsidR="00B84C23" w:rsidRPr="00B84C23" w:rsidTr="00B84C23">
        <w:trPr>
          <w:jc w:val="center"/>
        </w:trPr>
        <w:tc>
          <w:tcPr>
            <w:tcW w:w="2989" w:type="dxa"/>
            <w:gridSpan w:val="3"/>
            <w:tcBorders>
              <w:top w:val="single" w:sz="4" w:space="0" w:color="auto"/>
              <w:left w:val="single" w:sz="4" w:space="0" w:color="auto"/>
            </w:tcBorders>
          </w:tcPr>
          <w:p w:rsidR="00B84C23" w:rsidRPr="00B84C23" w:rsidRDefault="00B84C23" w:rsidP="00B84C23">
            <w:pPr>
              <w:jc w:val="center"/>
              <w:rPr>
                <w:rFonts w:ascii="Times New Roman" w:hAnsi="Times New Roman" w:cs="Times New Roman"/>
                <w:sz w:val="28"/>
                <w:szCs w:val="28"/>
              </w:rPr>
            </w:pPr>
          </w:p>
        </w:tc>
        <w:tc>
          <w:tcPr>
            <w:tcW w:w="3347" w:type="dxa"/>
            <w:gridSpan w:val="3"/>
            <w:tcBorders>
              <w:top w:val="single" w:sz="4" w:space="0" w:color="auto"/>
            </w:tcBorders>
            <w:shd w:val="clear" w:color="auto" w:fill="00B0F0"/>
          </w:tcPr>
          <w:p w:rsidR="00B84C23" w:rsidRPr="00B84C23" w:rsidRDefault="00B84C23" w:rsidP="00B84C23">
            <w:pPr>
              <w:jc w:val="center"/>
              <w:rPr>
                <w:rFonts w:ascii="Times New Roman" w:hAnsi="Times New Roman" w:cs="Times New Roman"/>
                <w:b/>
                <w:sz w:val="28"/>
                <w:szCs w:val="28"/>
              </w:rPr>
            </w:pPr>
            <w:r w:rsidRPr="00B84C23">
              <w:rPr>
                <w:rFonts w:ascii="Times New Roman" w:hAnsi="Times New Roman" w:cs="Times New Roman"/>
                <w:b/>
                <w:sz w:val="28"/>
                <w:szCs w:val="28"/>
                <w:lang w:val="kk-KZ"/>
              </w:rPr>
              <w:t>ПАЙЫМДАУ</w:t>
            </w:r>
          </w:p>
        </w:tc>
        <w:tc>
          <w:tcPr>
            <w:tcW w:w="2873" w:type="dxa"/>
            <w:gridSpan w:val="3"/>
            <w:tcBorders>
              <w:top w:val="single" w:sz="4" w:space="0" w:color="auto"/>
              <w:right w:val="single" w:sz="4" w:space="0" w:color="auto"/>
            </w:tcBorders>
          </w:tcPr>
          <w:p w:rsidR="00B84C23" w:rsidRPr="00B84C23" w:rsidRDefault="00B84C23" w:rsidP="00B84C23">
            <w:pPr>
              <w:jc w:val="center"/>
              <w:rPr>
                <w:rFonts w:ascii="Times New Roman" w:hAnsi="Times New Roman" w:cs="Times New Roman"/>
                <w:sz w:val="28"/>
                <w:szCs w:val="28"/>
              </w:rPr>
            </w:pPr>
          </w:p>
        </w:tc>
      </w:tr>
      <w:tr w:rsidR="00B84C23" w:rsidRPr="00B84C23" w:rsidTr="00B84C23">
        <w:trPr>
          <w:jc w:val="center"/>
        </w:trPr>
        <w:tc>
          <w:tcPr>
            <w:tcW w:w="9209" w:type="dxa"/>
            <w:gridSpan w:val="9"/>
            <w:tcBorders>
              <w:left w:val="single" w:sz="4" w:space="0" w:color="auto"/>
              <w:bottom w:val="single" w:sz="4" w:space="0" w:color="auto"/>
              <w:right w:val="single" w:sz="4" w:space="0" w:color="auto"/>
            </w:tcBorders>
          </w:tcPr>
          <w:p w:rsidR="00B84C23" w:rsidRPr="00991834" w:rsidRDefault="00B84C23" w:rsidP="00B84C23">
            <w:pPr>
              <w:jc w:val="center"/>
              <w:rPr>
                <w:rFonts w:ascii="Times New Roman" w:hAnsi="Times New Roman" w:cs="Times New Roman"/>
                <w:i/>
                <w:sz w:val="24"/>
                <w:szCs w:val="24"/>
              </w:rPr>
            </w:pPr>
            <w:r w:rsidRPr="00991834">
              <w:rPr>
                <w:rFonts w:ascii="Times New Roman" w:hAnsi="Times New Roman" w:cs="Times New Roman"/>
                <w:i/>
                <w:sz w:val="24"/>
                <w:szCs w:val="24"/>
              </w:rPr>
              <w:t xml:space="preserve">Тексеру комиссиясы жоғары кәсіби мемлекеттік аудиторлармен және мамандармен жасақталған, аудиторлық және сараптамалық-талдау қызметінің </w:t>
            </w:r>
            <w:proofErr w:type="gramStart"/>
            <w:r w:rsidRPr="00991834">
              <w:rPr>
                <w:rFonts w:ascii="Times New Roman" w:hAnsi="Times New Roman" w:cs="Times New Roman"/>
                <w:i/>
                <w:sz w:val="24"/>
                <w:szCs w:val="24"/>
              </w:rPr>
              <w:t>н</w:t>
            </w:r>
            <w:proofErr w:type="gramEnd"/>
            <w:r w:rsidRPr="00991834">
              <w:rPr>
                <w:rFonts w:ascii="Times New Roman" w:hAnsi="Times New Roman" w:cs="Times New Roman"/>
                <w:i/>
                <w:sz w:val="24"/>
                <w:szCs w:val="24"/>
              </w:rPr>
              <w:t>әтижелері өкілді, атқарушы мемлекеттік органдар, аудит объектілері, аудиторлық есептер мен қорытындылардың басқа пайдаланушылары, сондай-ақ жұртшылық тарапынан талап етілген сыртқы мемлекеттік аудит және қаржылық бақылау тәуелсіз органы болып табылады</w:t>
            </w:r>
          </w:p>
        </w:tc>
      </w:tr>
      <w:tr w:rsidR="00B84C23" w:rsidRPr="00B84C23" w:rsidTr="00B84C23">
        <w:trPr>
          <w:jc w:val="center"/>
        </w:trPr>
        <w:tc>
          <w:tcPr>
            <w:tcW w:w="4604" w:type="dxa"/>
            <w:gridSpan w:val="4"/>
            <w:tcBorders>
              <w:top w:val="single" w:sz="4" w:space="0" w:color="auto"/>
              <w:bottom w:val="single" w:sz="4" w:space="0" w:color="auto"/>
              <w:right w:val="single" w:sz="4" w:space="0" w:color="auto"/>
            </w:tcBorders>
          </w:tcPr>
          <w:p w:rsidR="00B84C23" w:rsidRPr="00B84C23" w:rsidRDefault="00B84C23" w:rsidP="00B84C23">
            <w:pPr>
              <w:jc w:val="center"/>
              <w:rPr>
                <w:rFonts w:ascii="Times New Roman" w:hAnsi="Times New Roman" w:cs="Times New Roman"/>
                <w:sz w:val="28"/>
                <w:szCs w:val="28"/>
              </w:rPr>
            </w:pPr>
          </w:p>
        </w:tc>
        <w:tc>
          <w:tcPr>
            <w:tcW w:w="4605" w:type="dxa"/>
            <w:gridSpan w:val="5"/>
            <w:tcBorders>
              <w:top w:val="single" w:sz="4" w:space="0" w:color="auto"/>
              <w:left w:val="single" w:sz="4" w:space="0" w:color="auto"/>
              <w:bottom w:val="single" w:sz="4" w:space="0" w:color="auto"/>
            </w:tcBorders>
          </w:tcPr>
          <w:p w:rsidR="00B84C23" w:rsidRPr="00B84C23" w:rsidRDefault="00B84C23" w:rsidP="00B84C23">
            <w:pPr>
              <w:jc w:val="center"/>
              <w:rPr>
                <w:rFonts w:ascii="Times New Roman" w:hAnsi="Times New Roman" w:cs="Times New Roman"/>
                <w:sz w:val="28"/>
                <w:szCs w:val="28"/>
              </w:rPr>
            </w:pPr>
          </w:p>
        </w:tc>
      </w:tr>
      <w:tr w:rsidR="00B84C23" w:rsidRPr="00B84C23" w:rsidTr="00B84C23">
        <w:trPr>
          <w:jc w:val="center"/>
        </w:trPr>
        <w:tc>
          <w:tcPr>
            <w:tcW w:w="1271" w:type="dxa"/>
            <w:tcBorders>
              <w:top w:val="single" w:sz="4" w:space="0" w:color="auto"/>
              <w:left w:val="single" w:sz="4" w:space="0" w:color="auto"/>
            </w:tcBorders>
            <w:shd w:val="clear" w:color="auto" w:fill="FFFFFF" w:themeFill="background1"/>
          </w:tcPr>
          <w:p w:rsidR="00B84C23" w:rsidRPr="00B84C23" w:rsidRDefault="00B84C23" w:rsidP="00B84C23">
            <w:pPr>
              <w:jc w:val="center"/>
              <w:rPr>
                <w:rFonts w:ascii="Times New Roman" w:hAnsi="Times New Roman" w:cs="Times New Roman"/>
                <w:sz w:val="28"/>
                <w:szCs w:val="28"/>
              </w:rPr>
            </w:pPr>
          </w:p>
        </w:tc>
        <w:tc>
          <w:tcPr>
            <w:tcW w:w="6804" w:type="dxa"/>
            <w:gridSpan w:val="7"/>
            <w:tcBorders>
              <w:top w:val="single" w:sz="4" w:space="0" w:color="auto"/>
            </w:tcBorders>
            <w:shd w:val="clear" w:color="auto" w:fill="F4B083" w:themeFill="accent2" w:themeFillTint="99"/>
          </w:tcPr>
          <w:p w:rsidR="00B84C23" w:rsidRPr="00B84C23" w:rsidRDefault="00B84C23" w:rsidP="00B84C23">
            <w:pPr>
              <w:jc w:val="center"/>
              <w:rPr>
                <w:rFonts w:ascii="Times New Roman" w:hAnsi="Times New Roman" w:cs="Times New Roman"/>
                <w:b/>
                <w:sz w:val="28"/>
                <w:szCs w:val="28"/>
              </w:rPr>
            </w:pPr>
            <w:r w:rsidRPr="00B84C23">
              <w:rPr>
                <w:rFonts w:ascii="Times New Roman" w:hAnsi="Times New Roman" w:cs="Times New Roman"/>
                <w:b/>
                <w:sz w:val="28"/>
                <w:szCs w:val="28"/>
              </w:rPr>
              <w:t>НҰ</w:t>
            </w:r>
            <w:proofErr w:type="gramStart"/>
            <w:r w:rsidRPr="00B84C23">
              <w:rPr>
                <w:rFonts w:ascii="Times New Roman" w:hAnsi="Times New Roman" w:cs="Times New Roman"/>
                <w:b/>
                <w:sz w:val="28"/>
                <w:szCs w:val="28"/>
              </w:rPr>
              <w:t>Р</w:t>
            </w:r>
            <w:r w:rsidR="00E21480">
              <w:rPr>
                <w:rFonts w:ascii="Times New Roman" w:hAnsi="Times New Roman" w:cs="Times New Roman"/>
                <w:b/>
                <w:sz w:val="28"/>
                <w:szCs w:val="28"/>
                <w:lang w:val="kk-KZ"/>
              </w:rPr>
              <w:t>-</w:t>
            </w:r>
            <w:proofErr w:type="gramEnd"/>
            <w:r w:rsidR="00E21480">
              <w:rPr>
                <w:rFonts w:ascii="Times New Roman" w:hAnsi="Times New Roman" w:cs="Times New Roman"/>
                <w:b/>
                <w:sz w:val="28"/>
                <w:szCs w:val="28"/>
                <w:lang w:val="kk-KZ"/>
              </w:rPr>
              <w:t xml:space="preserve"> </w:t>
            </w:r>
            <w:r w:rsidRPr="00B84C23">
              <w:rPr>
                <w:rFonts w:ascii="Times New Roman" w:hAnsi="Times New Roman" w:cs="Times New Roman"/>
                <w:b/>
                <w:sz w:val="28"/>
                <w:szCs w:val="28"/>
              </w:rPr>
              <w:t xml:space="preserve">СҰЛТАН ҚАЛАСЫНЫҢ ӘЛЕУМЕТТІК-ЭКОНОМИКАЛЫҚ ЖӘНЕ ТҰРАҚТЫ ДАМУЫНЫҢ СЫН-ҚАТЕРЛЕРІ </w:t>
            </w:r>
          </w:p>
        </w:tc>
        <w:tc>
          <w:tcPr>
            <w:tcW w:w="1134" w:type="dxa"/>
            <w:tcBorders>
              <w:top w:val="single" w:sz="4" w:space="0" w:color="auto"/>
              <w:right w:val="single" w:sz="4" w:space="0" w:color="auto"/>
            </w:tcBorders>
            <w:shd w:val="clear" w:color="auto" w:fill="FFFFFF" w:themeFill="background1"/>
          </w:tcPr>
          <w:p w:rsidR="00B84C23" w:rsidRPr="00B84C23" w:rsidRDefault="00B84C23" w:rsidP="00B84C23">
            <w:pPr>
              <w:jc w:val="center"/>
              <w:rPr>
                <w:rFonts w:ascii="Times New Roman" w:hAnsi="Times New Roman" w:cs="Times New Roman"/>
                <w:sz w:val="28"/>
                <w:szCs w:val="28"/>
              </w:rPr>
            </w:pPr>
          </w:p>
        </w:tc>
      </w:tr>
      <w:tr w:rsidR="00B84C23" w:rsidRPr="00B84C23" w:rsidTr="00B84C23">
        <w:trPr>
          <w:jc w:val="center"/>
        </w:trPr>
        <w:tc>
          <w:tcPr>
            <w:tcW w:w="2233" w:type="dxa"/>
            <w:gridSpan w:val="2"/>
            <w:tcBorders>
              <w:left w:val="single" w:sz="4" w:space="0" w:color="auto"/>
              <w:bottom w:val="single" w:sz="4" w:space="0" w:color="auto"/>
            </w:tcBorders>
            <w:vAlign w:val="center"/>
          </w:tcPr>
          <w:p w:rsidR="00B84C23" w:rsidRPr="00991834" w:rsidRDefault="00B84C23" w:rsidP="00B84C23">
            <w:pPr>
              <w:jc w:val="center"/>
              <w:rPr>
                <w:rFonts w:ascii="Times New Roman" w:hAnsi="Times New Roman" w:cs="Times New Roman"/>
                <w:i/>
                <w:sz w:val="24"/>
                <w:szCs w:val="24"/>
              </w:rPr>
            </w:pPr>
            <w:r w:rsidRPr="00991834">
              <w:rPr>
                <w:rFonts w:ascii="Times New Roman" w:hAnsi="Times New Roman" w:cs="Times New Roman"/>
                <w:i/>
                <w:sz w:val="24"/>
                <w:szCs w:val="24"/>
              </w:rPr>
              <w:t xml:space="preserve">Демографиялық өзгерістер кезінде </w:t>
            </w:r>
            <w:r w:rsidRPr="00991834">
              <w:rPr>
                <w:rFonts w:ascii="Times New Roman" w:hAnsi="Times New Roman" w:cs="Times New Roman"/>
                <w:i/>
                <w:sz w:val="24"/>
                <w:szCs w:val="24"/>
                <w:lang w:val="kk-KZ"/>
              </w:rPr>
              <w:t>м</w:t>
            </w:r>
            <w:r w:rsidRPr="00991834">
              <w:rPr>
                <w:rFonts w:ascii="Times New Roman" w:hAnsi="Times New Roman" w:cs="Times New Roman"/>
                <w:i/>
                <w:sz w:val="24"/>
                <w:szCs w:val="24"/>
              </w:rPr>
              <w:t xml:space="preserve">емлекеттік қызметтерді сапалы көрсету </w:t>
            </w:r>
          </w:p>
        </w:tc>
        <w:tc>
          <w:tcPr>
            <w:tcW w:w="2522" w:type="dxa"/>
            <w:gridSpan w:val="3"/>
            <w:tcBorders>
              <w:bottom w:val="single" w:sz="4" w:space="0" w:color="auto"/>
            </w:tcBorders>
            <w:vAlign w:val="center"/>
          </w:tcPr>
          <w:p w:rsidR="00B84C23" w:rsidRPr="00991834" w:rsidRDefault="00B84C23" w:rsidP="00E21480">
            <w:pPr>
              <w:jc w:val="center"/>
              <w:rPr>
                <w:rFonts w:ascii="Times New Roman" w:hAnsi="Times New Roman" w:cs="Times New Roman"/>
                <w:i/>
                <w:sz w:val="24"/>
                <w:szCs w:val="24"/>
              </w:rPr>
            </w:pPr>
            <w:r w:rsidRPr="00991834">
              <w:rPr>
                <w:rFonts w:ascii="Times New Roman" w:hAnsi="Times New Roman" w:cs="Times New Roman"/>
                <w:i/>
                <w:sz w:val="24"/>
                <w:szCs w:val="24"/>
              </w:rPr>
              <w:t>Әлеуметті</w:t>
            </w:r>
            <w:proofErr w:type="gramStart"/>
            <w:r w:rsidRPr="00991834">
              <w:rPr>
                <w:rFonts w:ascii="Times New Roman" w:hAnsi="Times New Roman" w:cs="Times New Roman"/>
                <w:i/>
                <w:sz w:val="24"/>
                <w:szCs w:val="24"/>
              </w:rPr>
              <w:t>к</w:t>
            </w:r>
            <w:proofErr w:type="gramEnd"/>
            <w:r w:rsidRPr="00991834">
              <w:rPr>
                <w:rFonts w:ascii="Times New Roman" w:hAnsi="Times New Roman" w:cs="Times New Roman"/>
                <w:i/>
                <w:sz w:val="24"/>
                <w:szCs w:val="24"/>
              </w:rPr>
              <w:t xml:space="preserve"> сала ұйымдарының жұмыс істеуінің жүйелі </w:t>
            </w:r>
            <w:r w:rsidR="00E21480" w:rsidRPr="00991834">
              <w:rPr>
                <w:rFonts w:ascii="Times New Roman" w:hAnsi="Times New Roman" w:cs="Times New Roman"/>
                <w:i/>
                <w:sz w:val="24"/>
                <w:szCs w:val="24"/>
                <w:lang w:val="kk-KZ"/>
              </w:rPr>
              <w:t>мәселелері</w:t>
            </w:r>
            <w:r w:rsidRPr="00991834">
              <w:rPr>
                <w:rFonts w:ascii="Times New Roman" w:hAnsi="Times New Roman" w:cs="Times New Roman"/>
                <w:i/>
                <w:sz w:val="24"/>
                <w:szCs w:val="24"/>
              </w:rPr>
              <w:t xml:space="preserve"> </w:t>
            </w:r>
          </w:p>
        </w:tc>
        <w:tc>
          <w:tcPr>
            <w:tcW w:w="2268" w:type="dxa"/>
            <w:gridSpan w:val="2"/>
            <w:tcBorders>
              <w:bottom w:val="single" w:sz="4" w:space="0" w:color="auto"/>
            </w:tcBorders>
            <w:vAlign w:val="center"/>
          </w:tcPr>
          <w:p w:rsidR="00B84C23" w:rsidRPr="00991834" w:rsidRDefault="00B84C23" w:rsidP="00B84C23">
            <w:pPr>
              <w:jc w:val="center"/>
              <w:rPr>
                <w:rFonts w:ascii="Times New Roman" w:hAnsi="Times New Roman" w:cs="Times New Roman"/>
                <w:i/>
                <w:sz w:val="24"/>
                <w:szCs w:val="24"/>
              </w:rPr>
            </w:pPr>
            <w:r w:rsidRPr="00991834">
              <w:rPr>
                <w:rFonts w:ascii="Times New Roman" w:hAnsi="Times New Roman" w:cs="Times New Roman"/>
                <w:i/>
                <w:sz w:val="24"/>
                <w:szCs w:val="24"/>
              </w:rPr>
              <w:t>Қоршаған ортаның ластану тәуекелдері және тіршілік қ</w:t>
            </w:r>
            <w:proofErr w:type="gramStart"/>
            <w:r w:rsidRPr="00991834">
              <w:rPr>
                <w:rFonts w:ascii="Times New Roman" w:hAnsi="Times New Roman" w:cs="Times New Roman"/>
                <w:i/>
                <w:sz w:val="24"/>
                <w:szCs w:val="24"/>
              </w:rPr>
              <w:t>ау</w:t>
            </w:r>
            <w:proofErr w:type="gramEnd"/>
            <w:r w:rsidRPr="00991834">
              <w:rPr>
                <w:rFonts w:ascii="Times New Roman" w:hAnsi="Times New Roman" w:cs="Times New Roman"/>
                <w:i/>
                <w:sz w:val="24"/>
                <w:szCs w:val="24"/>
              </w:rPr>
              <w:t xml:space="preserve">іпсіздігін қамтамасыз ету </w:t>
            </w:r>
          </w:p>
        </w:tc>
        <w:tc>
          <w:tcPr>
            <w:tcW w:w="2186" w:type="dxa"/>
            <w:gridSpan w:val="2"/>
            <w:tcBorders>
              <w:bottom w:val="single" w:sz="4" w:space="0" w:color="auto"/>
              <w:right w:val="single" w:sz="4" w:space="0" w:color="auto"/>
            </w:tcBorders>
            <w:vAlign w:val="center"/>
          </w:tcPr>
          <w:p w:rsidR="00B84C23" w:rsidRPr="00991834" w:rsidRDefault="00B84C23" w:rsidP="00B84C23">
            <w:pPr>
              <w:jc w:val="center"/>
              <w:rPr>
                <w:rFonts w:ascii="Times New Roman" w:hAnsi="Times New Roman" w:cs="Times New Roman"/>
                <w:i/>
                <w:sz w:val="24"/>
                <w:szCs w:val="24"/>
              </w:rPr>
            </w:pPr>
            <w:r w:rsidRPr="00991834">
              <w:rPr>
                <w:rFonts w:ascii="Times New Roman" w:hAnsi="Times New Roman" w:cs="Times New Roman"/>
                <w:i/>
                <w:sz w:val="24"/>
                <w:szCs w:val="24"/>
              </w:rPr>
              <w:t xml:space="preserve">Мемлекеттік активтерді басқарудың жүйелік </w:t>
            </w:r>
            <w:proofErr w:type="gramStart"/>
            <w:r w:rsidRPr="00991834">
              <w:rPr>
                <w:rFonts w:ascii="Times New Roman" w:hAnsi="Times New Roman" w:cs="Times New Roman"/>
                <w:i/>
                <w:sz w:val="24"/>
                <w:szCs w:val="24"/>
              </w:rPr>
              <w:t>м</w:t>
            </w:r>
            <w:proofErr w:type="gramEnd"/>
            <w:r w:rsidRPr="00991834">
              <w:rPr>
                <w:rFonts w:ascii="Times New Roman" w:hAnsi="Times New Roman" w:cs="Times New Roman"/>
                <w:i/>
                <w:sz w:val="24"/>
                <w:szCs w:val="24"/>
              </w:rPr>
              <w:t xml:space="preserve">әселелері </w:t>
            </w:r>
          </w:p>
        </w:tc>
      </w:tr>
      <w:tr w:rsidR="00B84C23" w:rsidRPr="00B84C23" w:rsidTr="00B84C23">
        <w:trPr>
          <w:jc w:val="center"/>
        </w:trPr>
        <w:tc>
          <w:tcPr>
            <w:tcW w:w="4604" w:type="dxa"/>
            <w:gridSpan w:val="4"/>
            <w:tcBorders>
              <w:top w:val="single" w:sz="4" w:space="0" w:color="auto"/>
              <w:bottom w:val="single" w:sz="4" w:space="0" w:color="auto"/>
              <w:right w:val="single" w:sz="4" w:space="0" w:color="auto"/>
            </w:tcBorders>
          </w:tcPr>
          <w:p w:rsidR="00B84C23" w:rsidRPr="00B84C23" w:rsidRDefault="00B84C23" w:rsidP="00B84C23">
            <w:pPr>
              <w:jc w:val="center"/>
              <w:rPr>
                <w:rFonts w:ascii="Times New Roman" w:hAnsi="Times New Roman" w:cs="Times New Roman"/>
                <w:sz w:val="28"/>
                <w:szCs w:val="28"/>
              </w:rPr>
            </w:pPr>
          </w:p>
        </w:tc>
        <w:tc>
          <w:tcPr>
            <w:tcW w:w="4605" w:type="dxa"/>
            <w:gridSpan w:val="5"/>
            <w:tcBorders>
              <w:top w:val="single" w:sz="4" w:space="0" w:color="auto"/>
              <w:left w:val="single" w:sz="4" w:space="0" w:color="auto"/>
              <w:bottom w:val="single" w:sz="4" w:space="0" w:color="auto"/>
            </w:tcBorders>
          </w:tcPr>
          <w:p w:rsidR="00B84C23" w:rsidRPr="00B84C23" w:rsidRDefault="00B84C23" w:rsidP="00B84C23">
            <w:pPr>
              <w:jc w:val="center"/>
              <w:rPr>
                <w:rFonts w:ascii="Times New Roman" w:hAnsi="Times New Roman" w:cs="Times New Roman"/>
                <w:sz w:val="28"/>
                <w:szCs w:val="28"/>
              </w:rPr>
            </w:pPr>
          </w:p>
        </w:tc>
      </w:tr>
      <w:tr w:rsidR="00B84C23" w:rsidRPr="00B84C23" w:rsidTr="00B84C23">
        <w:trPr>
          <w:jc w:val="center"/>
        </w:trPr>
        <w:tc>
          <w:tcPr>
            <w:tcW w:w="2989" w:type="dxa"/>
            <w:gridSpan w:val="3"/>
            <w:tcBorders>
              <w:top w:val="single" w:sz="4" w:space="0" w:color="auto"/>
              <w:left w:val="single" w:sz="4" w:space="0" w:color="auto"/>
            </w:tcBorders>
          </w:tcPr>
          <w:p w:rsidR="00B84C23" w:rsidRPr="00B84C23" w:rsidRDefault="00B84C23" w:rsidP="00B84C23">
            <w:pPr>
              <w:jc w:val="center"/>
              <w:rPr>
                <w:rFonts w:ascii="Times New Roman" w:hAnsi="Times New Roman" w:cs="Times New Roman"/>
                <w:sz w:val="28"/>
                <w:szCs w:val="28"/>
              </w:rPr>
            </w:pPr>
          </w:p>
        </w:tc>
        <w:tc>
          <w:tcPr>
            <w:tcW w:w="3347" w:type="dxa"/>
            <w:gridSpan w:val="3"/>
            <w:tcBorders>
              <w:top w:val="single" w:sz="4" w:space="0" w:color="auto"/>
            </w:tcBorders>
            <w:shd w:val="clear" w:color="auto" w:fill="00B0F0"/>
          </w:tcPr>
          <w:p w:rsidR="00B84C23" w:rsidRPr="00B84C23" w:rsidRDefault="00B84C23" w:rsidP="00B84C23">
            <w:pPr>
              <w:jc w:val="center"/>
              <w:rPr>
                <w:rFonts w:ascii="Times New Roman" w:hAnsi="Times New Roman" w:cs="Times New Roman"/>
                <w:b/>
                <w:sz w:val="28"/>
                <w:szCs w:val="28"/>
              </w:rPr>
            </w:pPr>
            <w:r w:rsidRPr="00B84C23">
              <w:rPr>
                <w:rFonts w:ascii="Times New Roman" w:hAnsi="Times New Roman" w:cs="Times New Roman"/>
                <w:b/>
                <w:sz w:val="28"/>
                <w:szCs w:val="28"/>
              </w:rPr>
              <w:t>СТРАТЕГИ</w:t>
            </w:r>
            <w:r w:rsidRPr="00B84C23">
              <w:rPr>
                <w:rFonts w:ascii="Times New Roman" w:hAnsi="Times New Roman" w:cs="Times New Roman"/>
                <w:b/>
                <w:sz w:val="28"/>
                <w:szCs w:val="28"/>
                <w:lang w:val="kk-KZ"/>
              </w:rPr>
              <w:t>ЯЛЫҚ МАҚСАТЫ</w:t>
            </w:r>
          </w:p>
        </w:tc>
        <w:tc>
          <w:tcPr>
            <w:tcW w:w="2873" w:type="dxa"/>
            <w:gridSpan w:val="3"/>
            <w:tcBorders>
              <w:top w:val="single" w:sz="4" w:space="0" w:color="auto"/>
              <w:right w:val="single" w:sz="4" w:space="0" w:color="auto"/>
            </w:tcBorders>
          </w:tcPr>
          <w:p w:rsidR="00B84C23" w:rsidRPr="00B84C23" w:rsidRDefault="00B84C23" w:rsidP="00B84C23">
            <w:pPr>
              <w:jc w:val="center"/>
              <w:rPr>
                <w:rFonts w:ascii="Times New Roman" w:hAnsi="Times New Roman" w:cs="Times New Roman"/>
                <w:sz w:val="28"/>
                <w:szCs w:val="28"/>
              </w:rPr>
            </w:pPr>
          </w:p>
        </w:tc>
      </w:tr>
      <w:tr w:rsidR="00B84C23" w:rsidRPr="00B84C23" w:rsidTr="00B84C23">
        <w:trPr>
          <w:jc w:val="center"/>
        </w:trPr>
        <w:tc>
          <w:tcPr>
            <w:tcW w:w="4755" w:type="dxa"/>
            <w:gridSpan w:val="5"/>
            <w:tcBorders>
              <w:left w:val="single" w:sz="4" w:space="0" w:color="auto"/>
              <w:bottom w:val="single" w:sz="4" w:space="0" w:color="auto"/>
            </w:tcBorders>
            <w:vAlign w:val="center"/>
          </w:tcPr>
          <w:p w:rsidR="00B84C23" w:rsidRPr="00991834" w:rsidRDefault="00B84C23" w:rsidP="00B84C23">
            <w:pPr>
              <w:jc w:val="center"/>
              <w:rPr>
                <w:rFonts w:ascii="Times New Roman" w:hAnsi="Times New Roman" w:cs="Times New Roman"/>
                <w:i/>
                <w:sz w:val="24"/>
                <w:szCs w:val="24"/>
              </w:rPr>
            </w:pPr>
            <w:r w:rsidRPr="00991834">
              <w:rPr>
                <w:rFonts w:ascii="Times New Roman" w:hAnsi="Times New Roman" w:cs="Times New Roman"/>
                <w:i/>
                <w:sz w:val="24"/>
                <w:szCs w:val="24"/>
                <w:lang w:val="kk-KZ"/>
              </w:rPr>
              <w:t xml:space="preserve">Мемлекеттік аудит объектілерінің мемлекеттік қаржылық тәртібінің деңгейін арттыру </w:t>
            </w:r>
          </w:p>
        </w:tc>
        <w:tc>
          <w:tcPr>
            <w:tcW w:w="4454" w:type="dxa"/>
            <w:gridSpan w:val="4"/>
            <w:tcBorders>
              <w:bottom w:val="single" w:sz="4" w:space="0" w:color="auto"/>
              <w:right w:val="single" w:sz="4" w:space="0" w:color="auto"/>
            </w:tcBorders>
            <w:vAlign w:val="center"/>
          </w:tcPr>
          <w:p w:rsidR="00B84C23" w:rsidRPr="00991834" w:rsidRDefault="00B84C23" w:rsidP="00B84C23">
            <w:pPr>
              <w:jc w:val="center"/>
              <w:rPr>
                <w:rFonts w:ascii="Times New Roman" w:hAnsi="Times New Roman" w:cs="Times New Roman"/>
                <w:i/>
                <w:sz w:val="24"/>
                <w:szCs w:val="24"/>
              </w:rPr>
            </w:pPr>
            <w:r w:rsidRPr="00991834">
              <w:rPr>
                <w:rFonts w:ascii="Times New Roman" w:hAnsi="Times New Roman" w:cs="Times New Roman"/>
                <w:i/>
                <w:sz w:val="24"/>
                <w:szCs w:val="24"/>
              </w:rPr>
              <w:t>Нұр</w:t>
            </w:r>
            <w:r w:rsidRPr="00991834">
              <w:rPr>
                <w:rFonts w:ascii="Times New Roman" w:hAnsi="Times New Roman" w:cs="Times New Roman"/>
                <w:i/>
                <w:sz w:val="24"/>
                <w:szCs w:val="24"/>
                <w:lang w:val="kk-KZ"/>
              </w:rPr>
              <w:t>-С</w:t>
            </w:r>
            <w:r w:rsidRPr="00991834">
              <w:rPr>
                <w:rFonts w:ascii="Times New Roman" w:hAnsi="Times New Roman" w:cs="Times New Roman"/>
                <w:i/>
                <w:sz w:val="24"/>
                <w:szCs w:val="24"/>
              </w:rPr>
              <w:t xml:space="preserve">ұлтан қаласы аумағында экономикалық тұрақтылықты қамтамасыз ету </w:t>
            </w:r>
          </w:p>
        </w:tc>
      </w:tr>
      <w:tr w:rsidR="00B84C23" w:rsidRPr="00B84C23" w:rsidTr="00B84C23">
        <w:trPr>
          <w:jc w:val="center"/>
        </w:trPr>
        <w:tc>
          <w:tcPr>
            <w:tcW w:w="4604" w:type="dxa"/>
            <w:gridSpan w:val="4"/>
            <w:tcBorders>
              <w:top w:val="single" w:sz="4" w:space="0" w:color="auto"/>
              <w:bottom w:val="single" w:sz="4" w:space="0" w:color="auto"/>
              <w:right w:val="single" w:sz="4" w:space="0" w:color="auto"/>
            </w:tcBorders>
          </w:tcPr>
          <w:p w:rsidR="00B84C23" w:rsidRPr="00B84C23" w:rsidRDefault="00B84C23" w:rsidP="00B84C23">
            <w:pPr>
              <w:jc w:val="center"/>
              <w:rPr>
                <w:rFonts w:ascii="Times New Roman" w:hAnsi="Times New Roman" w:cs="Times New Roman"/>
                <w:i/>
                <w:sz w:val="28"/>
                <w:szCs w:val="28"/>
              </w:rPr>
            </w:pPr>
          </w:p>
        </w:tc>
        <w:tc>
          <w:tcPr>
            <w:tcW w:w="4605" w:type="dxa"/>
            <w:gridSpan w:val="5"/>
            <w:tcBorders>
              <w:top w:val="single" w:sz="4" w:space="0" w:color="auto"/>
              <w:left w:val="single" w:sz="4" w:space="0" w:color="auto"/>
              <w:bottom w:val="single" w:sz="4" w:space="0" w:color="auto"/>
            </w:tcBorders>
          </w:tcPr>
          <w:p w:rsidR="00B84C23" w:rsidRPr="00B84C23" w:rsidRDefault="00B84C23" w:rsidP="00B84C23">
            <w:pPr>
              <w:jc w:val="center"/>
              <w:rPr>
                <w:rFonts w:ascii="Times New Roman" w:hAnsi="Times New Roman" w:cs="Times New Roman"/>
                <w:sz w:val="28"/>
                <w:szCs w:val="28"/>
              </w:rPr>
            </w:pPr>
          </w:p>
        </w:tc>
      </w:tr>
      <w:tr w:rsidR="00B84C23" w:rsidRPr="00B84C23" w:rsidTr="00B84C23">
        <w:trPr>
          <w:jc w:val="center"/>
        </w:trPr>
        <w:tc>
          <w:tcPr>
            <w:tcW w:w="2989" w:type="dxa"/>
            <w:gridSpan w:val="3"/>
            <w:tcBorders>
              <w:top w:val="single" w:sz="4" w:space="0" w:color="auto"/>
              <w:left w:val="single" w:sz="4" w:space="0" w:color="auto"/>
            </w:tcBorders>
          </w:tcPr>
          <w:p w:rsidR="00B84C23" w:rsidRPr="00B84C23" w:rsidRDefault="00B84C23" w:rsidP="00B84C23">
            <w:pPr>
              <w:jc w:val="center"/>
              <w:rPr>
                <w:rFonts w:ascii="Times New Roman" w:hAnsi="Times New Roman" w:cs="Times New Roman"/>
                <w:sz w:val="28"/>
                <w:szCs w:val="28"/>
              </w:rPr>
            </w:pPr>
          </w:p>
        </w:tc>
        <w:tc>
          <w:tcPr>
            <w:tcW w:w="3347" w:type="dxa"/>
            <w:gridSpan w:val="3"/>
            <w:tcBorders>
              <w:top w:val="single" w:sz="4" w:space="0" w:color="auto"/>
            </w:tcBorders>
            <w:shd w:val="clear" w:color="auto" w:fill="00B0F0"/>
          </w:tcPr>
          <w:p w:rsidR="00B84C23" w:rsidRPr="00B84C23" w:rsidRDefault="00B84C23" w:rsidP="00B84C23">
            <w:pPr>
              <w:jc w:val="center"/>
              <w:rPr>
                <w:rFonts w:ascii="Times New Roman" w:hAnsi="Times New Roman" w:cs="Times New Roman"/>
                <w:b/>
                <w:sz w:val="28"/>
                <w:szCs w:val="28"/>
              </w:rPr>
            </w:pPr>
            <w:r w:rsidRPr="00B84C23">
              <w:rPr>
                <w:rFonts w:ascii="Times New Roman" w:hAnsi="Times New Roman" w:cs="Times New Roman"/>
                <w:b/>
                <w:sz w:val="28"/>
                <w:szCs w:val="28"/>
                <w:lang w:val="kk-KZ"/>
              </w:rPr>
              <w:t>ҚҰНДЫЛЫҚТАР</w:t>
            </w:r>
          </w:p>
        </w:tc>
        <w:tc>
          <w:tcPr>
            <w:tcW w:w="2873" w:type="dxa"/>
            <w:gridSpan w:val="3"/>
            <w:tcBorders>
              <w:top w:val="single" w:sz="4" w:space="0" w:color="auto"/>
              <w:right w:val="single" w:sz="4" w:space="0" w:color="auto"/>
            </w:tcBorders>
          </w:tcPr>
          <w:p w:rsidR="00B84C23" w:rsidRPr="00B84C23" w:rsidRDefault="00B84C23" w:rsidP="00B84C23">
            <w:pPr>
              <w:jc w:val="center"/>
              <w:rPr>
                <w:rFonts w:ascii="Times New Roman" w:hAnsi="Times New Roman" w:cs="Times New Roman"/>
                <w:sz w:val="28"/>
                <w:szCs w:val="28"/>
              </w:rPr>
            </w:pPr>
          </w:p>
        </w:tc>
      </w:tr>
      <w:tr w:rsidR="00B84C23" w:rsidRPr="00B84C23" w:rsidTr="00B84C23">
        <w:trPr>
          <w:jc w:val="center"/>
        </w:trPr>
        <w:tc>
          <w:tcPr>
            <w:tcW w:w="2233" w:type="dxa"/>
            <w:gridSpan w:val="2"/>
            <w:tcBorders>
              <w:left w:val="single" w:sz="4" w:space="0" w:color="auto"/>
              <w:bottom w:val="single" w:sz="4" w:space="0" w:color="auto"/>
            </w:tcBorders>
          </w:tcPr>
          <w:p w:rsidR="00B84C23" w:rsidRPr="00991834" w:rsidRDefault="00B84C23" w:rsidP="00B84C23">
            <w:pPr>
              <w:jc w:val="center"/>
              <w:rPr>
                <w:rFonts w:ascii="Times New Roman" w:hAnsi="Times New Roman" w:cs="Times New Roman"/>
                <w:i/>
                <w:sz w:val="24"/>
                <w:szCs w:val="24"/>
              </w:rPr>
            </w:pPr>
            <w:r w:rsidRPr="00991834">
              <w:rPr>
                <w:rFonts w:ascii="Times New Roman" w:hAnsi="Times New Roman" w:cs="Times New Roman"/>
                <w:i/>
                <w:sz w:val="24"/>
                <w:szCs w:val="24"/>
              </w:rPr>
              <w:t xml:space="preserve">Адалдық </w:t>
            </w:r>
          </w:p>
        </w:tc>
        <w:tc>
          <w:tcPr>
            <w:tcW w:w="2522" w:type="dxa"/>
            <w:gridSpan w:val="3"/>
            <w:tcBorders>
              <w:bottom w:val="single" w:sz="4" w:space="0" w:color="auto"/>
            </w:tcBorders>
          </w:tcPr>
          <w:p w:rsidR="00B84C23" w:rsidRPr="00991834" w:rsidRDefault="00B84C23" w:rsidP="00B84C23">
            <w:pPr>
              <w:jc w:val="center"/>
              <w:rPr>
                <w:rFonts w:ascii="Times New Roman" w:hAnsi="Times New Roman" w:cs="Times New Roman"/>
                <w:i/>
                <w:sz w:val="24"/>
                <w:szCs w:val="24"/>
              </w:rPr>
            </w:pPr>
            <w:r w:rsidRPr="00991834">
              <w:rPr>
                <w:rFonts w:ascii="Times New Roman" w:hAnsi="Times New Roman" w:cs="Times New Roman"/>
                <w:i/>
                <w:sz w:val="24"/>
                <w:szCs w:val="24"/>
                <w:lang w:val="kk-KZ"/>
              </w:rPr>
              <w:t>Құзыреттілік</w:t>
            </w:r>
            <w:r w:rsidRPr="00991834">
              <w:rPr>
                <w:rFonts w:ascii="Times New Roman" w:hAnsi="Times New Roman" w:cs="Times New Roman"/>
                <w:i/>
                <w:sz w:val="24"/>
                <w:szCs w:val="24"/>
              </w:rPr>
              <w:t xml:space="preserve"> </w:t>
            </w:r>
          </w:p>
        </w:tc>
        <w:tc>
          <w:tcPr>
            <w:tcW w:w="2268" w:type="dxa"/>
            <w:gridSpan w:val="2"/>
            <w:tcBorders>
              <w:bottom w:val="single" w:sz="4" w:space="0" w:color="auto"/>
            </w:tcBorders>
          </w:tcPr>
          <w:p w:rsidR="00B84C23" w:rsidRPr="00991834" w:rsidRDefault="00B84C23" w:rsidP="00B84C23">
            <w:pPr>
              <w:jc w:val="center"/>
              <w:rPr>
                <w:rFonts w:ascii="Times New Roman" w:hAnsi="Times New Roman" w:cs="Times New Roman"/>
                <w:i/>
                <w:sz w:val="24"/>
                <w:szCs w:val="24"/>
              </w:rPr>
            </w:pPr>
            <w:r w:rsidRPr="00991834">
              <w:rPr>
                <w:rFonts w:ascii="Times New Roman" w:hAnsi="Times New Roman" w:cs="Times New Roman"/>
                <w:i/>
                <w:sz w:val="24"/>
                <w:szCs w:val="24"/>
              </w:rPr>
              <w:t>Объектив</w:t>
            </w:r>
            <w:r w:rsidRPr="00991834">
              <w:rPr>
                <w:rFonts w:ascii="Times New Roman" w:hAnsi="Times New Roman" w:cs="Times New Roman"/>
                <w:i/>
                <w:sz w:val="24"/>
                <w:szCs w:val="24"/>
                <w:lang w:val="kk-KZ"/>
              </w:rPr>
              <w:t>тілік</w:t>
            </w:r>
            <w:r w:rsidRPr="00991834">
              <w:rPr>
                <w:rFonts w:ascii="Times New Roman" w:hAnsi="Times New Roman" w:cs="Times New Roman"/>
                <w:i/>
                <w:sz w:val="24"/>
                <w:szCs w:val="24"/>
              </w:rPr>
              <w:t xml:space="preserve"> </w:t>
            </w:r>
          </w:p>
        </w:tc>
        <w:tc>
          <w:tcPr>
            <w:tcW w:w="2186" w:type="dxa"/>
            <w:gridSpan w:val="2"/>
            <w:tcBorders>
              <w:bottom w:val="single" w:sz="4" w:space="0" w:color="auto"/>
              <w:right w:val="single" w:sz="4" w:space="0" w:color="auto"/>
            </w:tcBorders>
          </w:tcPr>
          <w:p w:rsidR="00B84C23" w:rsidRPr="00991834" w:rsidRDefault="00B84C23" w:rsidP="00B84C23">
            <w:pPr>
              <w:jc w:val="center"/>
              <w:rPr>
                <w:rFonts w:ascii="Times New Roman" w:hAnsi="Times New Roman" w:cs="Times New Roman"/>
                <w:i/>
                <w:sz w:val="24"/>
                <w:szCs w:val="24"/>
              </w:rPr>
            </w:pPr>
            <w:r w:rsidRPr="00991834">
              <w:rPr>
                <w:rFonts w:ascii="Times New Roman" w:hAnsi="Times New Roman" w:cs="Times New Roman"/>
                <w:i/>
                <w:sz w:val="24"/>
                <w:szCs w:val="24"/>
                <w:lang w:val="kk-KZ"/>
              </w:rPr>
              <w:t>Есептілік</w:t>
            </w:r>
          </w:p>
        </w:tc>
      </w:tr>
    </w:tbl>
    <w:p w:rsidR="00B84C23" w:rsidRPr="00B84C23" w:rsidRDefault="00B84C23" w:rsidP="00B84C23">
      <w:pPr>
        <w:rPr>
          <w:rFonts w:ascii="Times New Roman" w:hAnsi="Times New Roman" w:cs="Times New Roman"/>
          <w:sz w:val="28"/>
          <w:szCs w:val="28"/>
        </w:rPr>
      </w:pPr>
      <w:r w:rsidRPr="00B84C23">
        <w:rPr>
          <w:rFonts w:ascii="Times New Roman" w:hAnsi="Times New Roman" w:cs="Times New Roman"/>
          <w:sz w:val="28"/>
          <w:szCs w:val="28"/>
        </w:rPr>
        <w:br w:type="page"/>
      </w:r>
    </w:p>
    <w:p w:rsidR="00B84C23" w:rsidRPr="00B84C23" w:rsidRDefault="00B84C23" w:rsidP="00844CB8">
      <w:pPr>
        <w:spacing w:after="0" w:line="240" w:lineRule="auto"/>
        <w:ind w:firstLine="709"/>
        <w:jc w:val="both"/>
        <w:rPr>
          <w:rFonts w:ascii="Times New Roman" w:hAnsi="Times New Roman" w:cs="Times New Roman"/>
          <w:sz w:val="20"/>
          <w:szCs w:val="20"/>
          <w:lang w:val="kk-KZ"/>
        </w:rPr>
      </w:pPr>
    </w:p>
    <w:p w:rsidR="00B84C23" w:rsidRPr="00E90292" w:rsidRDefault="00337907" w:rsidP="00991834">
      <w:pPr>
        <w:spacing w:after="0" w:line="240" w:lineRule="auto"/>
        <w:ind w:left="707" w:firstLine="709"/>
        <w:jc w:val="both"/>
        <w:rPr>
          <w:rFonts w:ascii="Times New Roman" w:hAnsi="Times New Roman" w:cs="Times New Roman"/>
          <w:b/>
          <w:color w:val="2F5496" w:themeColor="accent1" w:themeShade="BF"/>
          <w:sz w:val="28"/>
          <w:szCs w:val="28"/>
          <w:lang w:val="kk-KZ"/>
        </w:rPr>
      </w:pPr>
      <w:r w:rsidRPr="00E90292">
        <w:rPr>
          <w:rFonts w:ascii="Times New Roman" w:hAnsi="Times New Roman" w:cs="Times New Roman"/>
          <w:b/>
          <w:color w:val="2F5496" w:themeColor="accent1" w:themeShade="BF"/>
          <w:sz w:val="28"/>
          <w:szCs w:val="28"/>
          <w:lang w:val="kk-KZ"/>
        </w:rPr>
        <w:t xml:space="preserve"> </w:t>
      </w:r>
      <w:r w:rsidR="00B84C23" w:rsidRPr="00E90292">
        <w:rPr>
          <w:rFonts w:ascii="Times New Roman" w:hAnsi="Times New Roman" w:cs="Times New Roman"/>
          <w:b/>
          <w:color w:val="2F5496" w:themeColor="accent1" w:themeShade="BF"/>
          <w:sz w:val="28"/>
          <w:szCs w:val="28"/>
          <w:lang w:val="kk-KZ"/>
        </w:rPr>
        <w:t>II.</w:t>
      </w:r>
      <w:r w:rsidR="00B84C23" w:rsidRPr="00E90292">
        <w:rPr>
          <w:rFonts w:ascii="Times New Roman" w:hAnsi="Times New Roman" w:cs="Times New Roman"/>
          <w:b/>
          <w:color w:val="2F5496" w:themeColor="accent1" w:themeShade="BF"/>
          <w:sz w:val="28"/>
          <w:szCs w:val="28"/>
          <w:lang w:val="kk-KZ"/>
        </w:rPr>
        <w:tab/>
        <w:t>Ағымдағы жағдайды талдау және бағалау</w:t>
      </w:r>
    </w:p>
    <w:p w:rsidR="00B84C23" w:rsidRPr="00CC39EE" w:rsidRDefault="00B84C23" w:rsidP="00B84C23">
      <w:pPr>
        <w:spacing w:after="0" w:line="240" w:lineRule="auto"/>
        <w:ind w:firstLine="709"/>
        <w:jc w:val="both"/>
        <w:rPr>
          <w:rFonts w:ascii="Times New Roman" w:hAnsi="Times New Roman" w:cs="Times New Roman"/>
          <w:sz w:val="28"/>
          <w:szCs w:val="28"/>
          <w:lang w:val="kk-KZ"/>
        </w:rPr>
      </w:pPr>
    </w:p>
    <w:p w:rsidR="00B84C23" w:rsidRPr="00CC39EE" w:rsidRDefault="00B84C23" w:rsidP="00B84C23">
      <w:pPr>
        <w:spacing w:after="0" w:line="240" w:lineRule="auto"/>
        <w:ind w:firstLine="709"/>
        <w:jc w:val="both"/>
        <w:rPr>
          <w:rFonts w:ascii="Times New Roman" w:hAnsi="Times New Roman" w:cs="Times New Roman"/>
          <w:sz w:val="28"/>
          <w:szCs w:val="28"/>
          <w:lang w:val="kk-KZ"/>
        </w:rPr>
      </w:pPr>
      <w:r w:rsidRPr="00CC39EE">
        <w:rPr>
          <w:rFonts w:ascii="Times New Roman" w:hAnsi="Times New Roman" w:cs="Times New Roman"/>
          <w:sz w:val="28"/>
          <w:szCs w:val="28"/>
          <w:lang w:val="kk-KZ"/>
        </w:rPr>
        <w:t xml:space="preserve">Тексеру комиссиясы Республиканың мемлекеттік аудит және қаржылық бақылау органдарының жүйесіне кіреді. Тексеру комиссиясының қызметі мемлекеттік аудит және қаржылық бақылау саласындағы заңнаманың талаптарына сәйкес </w:t>
      </w:r>
      <w:r w:rsidR="00991834">
        <w:rPr>
          <w:rFonts w:ascii="Times New Roman" w:hAnsi="Times New Roman" w:cs="Times New Roman"/>
          <w:sz w:val="28"/>
          <w:szCs w:val="28"/>
          <w:lang w:val="kk-KZ"/>
        </w:rPr>
        <w:t>Н</w:t>
      </w:r>
      <w:r w:rsidRPr="00CC39EE">
        <w:rPr>
          <w:rFonts w:ascii="Times New Roman" w:hAnsi="Times New Roman" w:cs="Times New Roman"/>
          <w:sz w:val="28"/>
          <w:szCs w:val="28"/>
          <w:lang w:val="kk-KZ"/>
        </w:rPr>
        <w:t>ұр-</w:t>
      </w:r>
      <w:r>
        <w:rPr>
          <w:rFonts w:ascii="Times New Roman" w:hAnsi="Times New Roman" w:cs="Times New Roman"/>
          <w:sz w:val="28"/>
          <w:szCs w:val="28"/>
          <w:lang w:val="kk-KZ"/>
        </w:rPr>
        <w:t>С</w:t>
      </w:r>
      <w:r w:rsidRPr="00CC39EE">
        <w:rPr>
          <w:rFonts w:ascii="Times New Roman" w:hAnsi="Times New Roman" w:cs="Times New Roman"/>
          <w:sz w:val="28"/>
          <w:szCs w:val="28"/>
          <w:lang w:val="kk-KZ"/>
        </w:rPr>
        <w:t xml:space="preserve">ұлтан қаласының аумағында </w:t>
      </w:r>
      <w:r w:rsidR="00991834">
        <w:rPr>
          <w:rFonts w:ascii="Times New Roman" w:hAnsi="Times New Roman" w:cs="Times New Roman"/>
          <w:sz w:val="28"/>
          <w:szCs w:val="28"/>
          <w:lang w:val="kk-KZ"/>
        </w:rPr>
        <w:t xml:space="preserve">ғана </w:t>
      </w:r>
      <w:r w:rsidRPr="00CC39EE">
        <w:rPr>
          <w:rFonts w:ascii="Times New Roman" w:hAnsi="Times New Roman" w:cs="Times New Roman"/>
          <w:sz w:val="28"/>
          <w:szCs w:val="28"/>
          <w:lang w:val="kk-KZ"/>
        </w:rPr>
        <w:t xml:space="preserve">жүзеге асырылады. </w:t>
      </w:r>
    </w:p>
    <w:p w:rsidR="00B84C23" w:rsidRPr="00CC39EE" w:rsidRDefault="00B84C23" w:rsidP="00B84C23">
      <w:pPr>
        <w:spacing w:after="0" w:line="240" w:lineRule="auto"/>
        <w:ind w:firstLine="709"/>
        <w:jc w:val="both"/>
        <w:rPr>
          <w:rFonts w:ascii="Times New Roman" w:hAnsi="Times New Roman" w:cs="Times New Roman"/>
          <w:sz w:val="28"/>
          <w:szCs w:val="28"/>
          <w:lang w:val="kk-KZ"/>
        </w:rPr>
      </w:pPr>
      <w:r w:rsidRPr="00CC39EE">
        <w:rPr>
          <w:rFonts w:ascii="Times New Roman" w:hAnsi="Times New Roman" w:cs="Times New Roman"/>
          <w:sz w:val="28"/>
          <w:szCs w:val="28"/>
          <w:lang w:val="kk-KZ"/>
        </w:rPr>
        <w:t xml:space="preserve">Аудиторлық қызмет шеңберінде Тексеру комиссиясы Республикалық бюджеттің атқарылуын бақылау жөніндегі Есеп комитетімен (бұдан әрі – </w:t>
      </w:r>
      <w:r w:rsidR="00991834">
        <w:rPr>
          <w:rFonts w:ascii="Times New Roman" w:hAnsi="Times New Roman" w:cs="Times New Roman"/>
          <w:sz w:val="28"/>
          <w:szCs w:val="28"/>
          <w:lang w:val="kk-KZ"/>
        </w:rPr>
        <w:t>Е</w:t>
      </w:r>
      <w:r w:rsidRPr="00CC39EE">
        <w:rPr>
          <w:rFonts w:ascii="Times New Roman" w:hAnsi="Times New Roman" w:cs="Times New Roman"/>
          <w:sz w:val="28"/>
          <w:szCs w:val="28"/>
          <w:lang w:val="kk-KZ"/>
        </w:rPr>
        <w:t>сеп комитеті) және басқа да уәкілетті мемлекеттік органдармен қатар немесе бірлесіп жүргізілетін қатар және бірлескен аудиторлық іс-шараларға қатысады.</w:t>
      </w:r>
    </w:p>
    <w:p w:rsidR="00B84C23" w:rsidRPr="00CC39EE" w:rsidRDefault="00B84C23" w:rsidP="00B84C23">
      <w:pPr>
        <w:spacing w:after="0" w:line="240" w:lineRule="auto"/>
        <w:ind w:firstLine="709"/>
        <w:jc w:val="both"/>
        <w:rPr>
          <w:rFonts w:ascii="Times New Roman" w:hAnsi="Times New Roman" w:cs="Times New Roman"/>
          <w:sz w:val="28"/>
          <w:szCs w:val="28"/>
          <w:lang w:val="kk-KZ"/>
        </w:rPr>
      </w:pPr>
      <w:r w:rsidRPr="00CC39EE">
        <w:rPr>
          <w:rFonts w:ascii="Times New Roman" w:hAnsi="Times New Roman" w:cs="Times New Roman"/>
          <w:sz w:val="28"/>
          <w:szCs w:val="28"/>
          <w:lang w:val="kk-KZ"/>
        </w:rPr>
        <w:t>Республикалық бюджеттің атқарылуын бақылау жөніндегі есеп комитетінің 2015 жылғы 28 қарашадағы № 12-НҚ нормативтік қаулысымен бекітілген мемлекеттік аудит және қаржылық бақылау органдарының Үйлестіру кеңесі туралы Ереженің 2-тармағына сәйкес Тексеру комиссиясының төрағасы мемлекеттік аудит және қаржылық бақылау органдарының Үйлестіру кеңесінің мүшесі болып табылады.</w:t>
      </w:r>
    </w:p>
    <w:p w:rsidR="00B84C23" w:rsidRPr="00CC39EE" w:rsidRDefault="00B84C23" w:rsidP="00B84C23">
      <w:pPr>
        <w:spacing w:after="0" w:line="240" w:lineRule="auto"/>
        <w:ind w:firstLine="709"/>
        <w:jc w:val="both"/>
        <w:rPr>
          <w:rFonts w:ascii="Times New Roman" w:hAnsi="Times New Roman" w:cs="Times New Roman"/>
          <w:sz w:val="28"/>
          <w:szCs w:val="28"/>
          <w:lang w:val="kk-KZ"/>
        </w:rPr>
      </w:pPr>
      <w:r w:rsidRPr="00CC39EE">
        <w:rPr>
          <w:rFonts w:ascii="Times New Roman" w:hAnsi="Times New Roman" w:cs="Times New Roman"/>
          <w:sz w:val="28"/>
          <w:szCs w:val="28"/>
          <w:lang w:val="kk-KZ"/>
        </w:rPr>
        <w:t>Аудиторлық қызметке озық тәсілдерді қолдануды қоса алғанда, мемлекеттік аудитті енгізу тиісті әдіснамалық және құқықтық негізді қалыптастыру қажеттілігін негіздейді.</w:t>
      </w:r>
    </w:p>
    <w:p w:rsidR="00B84C23" w:rsidRDefault="00B84C23" w:rsidP="00B84C23">
      <w:pPr>
        <w:spacing w:after="0" w:line="240" w:lineRule="auto"/>
        <w:ind w:firstLine="709"/>
        <w:jc w:val="both"/>
        <w:rPr>
          <w:rFonts w:ascii="Times New Roman" w:hAnsi="Times New Roman" w:cs="Times New Roman"/>
          <w:sz w:val="28"/>
          <w:szCs w:val="28"/>
          <w:lang w:val="kk-KZ"/>
        </w:rPr>
      </w:pPr>
    </w:p>
    <w:p w:rsidR="00991834" w:rsidRPr="00CE0909" w:rsidRDefault="00991834" w:rsidP="00991834">
      <w:pPr>
        <w:spacing w:after="0" w:line="240" w:lineRule="auto"/>
        <w:ind w:firstLine="709"/>
        <w:jc w:val="both"/>
        <w:rPr>
          <w:rFonts w:ascii="Times New Roman" w:hAnsi="Times New Roman" w:cs="Times New Roman"/>
          <w:b/>
          <w:i/>
          <w:color w:val="44546A" w:themeColor="text2"/>
          <w:sz w:val="24"/>
          <w:szCs w:val="24"/>
          <w:lang w:val="kk-KZ"/>
        </w:rPr>
      </w:pPr>
      <w:r w:rsidRPr="00CE0909">
        <w:rPr>
          <w:rFonts w:ascii="Times New Roman" w:hAnsi="Times New Roman" w:cs="Times New Roman"/>
          <w:b/>
          <w:i/>
          <w:color w:val="44546A" w:themeColor="text2"/>
          <w:sz w:val="24"/>
          <w:szCs w:val="24"/>
          <w:lang w:val="kk-KZ"/>
        </w:rPr>
        <w:t>3.1 Құқықтық негіз</w:t>
      </w:r>
    </w:p>
    <w:p w:rsidR="00991834" w:rsidRPr="00991834" w:rsidRDefault="00991834" w:rsidP="00991834">
      <w:pPr>
        <w:spacing w:after="0" w:line="240" w:lineRule="auto"/>
        <w:ind w:firstLine="709"/>
        <w:jc w:val="both"/>
        <w:rPr>
          <w:rFonts w:ascii="Times New Roman" w:hAnsi="Times New Roman" w:cs="Times New Roman"/>
          <w:sz w:val="28"/>
          <w:szCs w:val="28"/>
          <w:lang w:val="kk-KZ"/>
        </w:rPr>
      </w:pPr>
    </w:p>
    <w:p w:rsidR="00991834" w:rsidRPr="00991834" w:rsidRDefault="00991834" w:rsidP="00991834">
      <w:pPr>
        <w:spacing w:after="0" w:line="240" w:lineRule="auto"/>
        <w:ind w:firstLine="709"/>
        <w:jc w:val="both"/>
        <w:rPr>
          <w:rFonts w:ascii="Times New Roman" w:hAnsi="Times New Roman" w:cs="Times New Roman"/>
          <w:sz w:val="28"/>
          <w:szCs w:val="28"/>
          <w:lang w:val="kk-KZ"/>
        </w:rPr>
      </w:pPr>
      <w:r w:rsidRPr="00991834">
        <w:rPr>
          <w:rFonts w:ascii="Times New Roman" w:hAnsi="Times New Roman" w:cs="Times New Roman"/>
          <w:sz w:val="28"/>
          <w:szCs w:val="28"/>
          <w:lang w:val="kk-KZ"/>
        </w:rPr>
        <w:t xml:space="preserve">Жоғары аудиторлық институттардың халықаралық ұйымы (INTOSAI) мемлекеттік сектордың аудиторлары үшін әзірлейтін Қазақстан Республикасы заңнамасының талаптарына және халықаралық стандарттардың (ISSAI) қолайлы ережелеріне сай келетін сыртқы мемлекеттік аудитті және қаржылық бақылауды жүзеге асырудың әдіснамалық және құқықтық негізін </w:t>
      </w:r>
      <w:r>
        <w:rPr>
          <w:rFonts w:ascii="Times New Roman" w:hAnsi="Times New Roman" w:cs="Times New Roman"/>
          <w:sz w:val="28"/>
          <w:szCs w:val="28"/>
          <w:lang w:val="kk-KZ"/>
        </w:rPr>
        <w:t>Е</w:t>
      </w:r>
      <w:r w:rsidRPr="00991834">
        <w:rPr>
          <w:rFonts w:ascii="Times New Roman" w:hAnsi="Times New Roman" w:cs="Times New Roman"/>
          <w:sz w:val="28"/>
          <w:szCs w:val="28"/>
          <w:lang w:val="kk-KZ"/>
        </w:rPr>
        <w:t xml:space="preserve">сеп комитеті қалыптастырады және ол </w:t>
      </w:r>
      <w:r>
        <w:rPr>
          <w:rFonts w:ascii="Times New Roman" w:hAnsi="Times New Roman" w:cs="Times New Roman"/>
          <w:sz w:val="28"/>
          <w:szCs w:val="28"/>
          <w:lang w:val="kk-KZ"/>
        </w:rPr>
        <w:t>Т</w:t>
      </w:r>
      <w:r w:rsidRPr="00991834">
        <w:rPr>
          <w:rFonts w:ascii="Times New Roman" w:hAnsi="Times New Roman" w:cs="Times New Roman"/>
          <w:sz w:val="28"/>
          <w:szCs w:val="28"/>
          <w:lang w:val="kk-KZ"/>
        </w:rPr>
        <w:t>ексеру комиссияларына жеткізіледі.</w:t>
      </w:r>
    </w:p>
    <w:p w:rsidR="00991834" w:rsidRPr="00991834" w:rsidRDefault="00991834" w:rsidP="00991834">
      <w:pPr>
        <w:spacing w:after="0" w:line="240" w:lineRule="auto"/>
        <w:ind w:firstLine="709"/>
        <w:jc w:val="both"/>
        <w:rPr>
          <w:rFonts w:ascii="Times New Roman" w:hAnsi="Times New Roman" w:cs="Times New Roman"/>
          <w:sz w:val="28"/>
          <w:szCs w:val="28"/>
          <w:lang w:val="kk-KZ"/>
        </w:rPr>
      </w:pPr>
      <w:r w:rsidRPr="00991834">
        <w:rPr>
          <w:rFonts w:ascii="Times New Roman" w:hAnsi="Times New Roman" w:cs="Times New Roman"/>
          <w:sz w:val="28"/>
          <w:szCs w:val="28"/>
          <w:lang w:val="kk-KZ"/>
        </w:rPr>
        <w:t>Тексеру комиссиясы аудиторлық және сараптамалық-талдау қызметін жүзеге асыру кезінде мыналарды басшылыққа алады:</w:t>
      </w:r>
    </w:p>
    <w:p w:rsidR="00991834" w:rsidRPr="00991834" w:rsidRDefault="00991834" w:rsidP="00991834">
      <w:pPr>
        <w:spacing w:after="0" w:line="240" w:lineRule="auto"/>
        <w:ind w:firstLine="709"/>
        <w:jc w:val="both"/>
        <w:rPr>
          <w:rFonts w:ascii="Times New Roman" w:hAnsi="Times New Roman" w:cs="Times New Roman"/>
          <w:sz w:val="28"/>
          <w:szCs w:val="28"/>
          <w:lang w:val="kk-KZ"/>
        </w:rPr>
      </w:pPr>
      <w:r w:rsidRPr="00991834">
        <w:rPr>
          <w:rFonts w:ascii="Times New Roman" w:hAnsi="Times New Roman" w:cs="Times New Roman"/>
          <w:sz w:val="28"/>
          <w:szCs w:val="28"/>
          <w:lang w:val="kk-KZ"/>
        </w:rPr>
        <w:t xml:space="preserve">1) Қазақстан Республикасының </w:t>
      </w:r>
      <w:r>
        <w:rPr>
          <w:rFonts w:ascii="Times New Roman" w:hAnsi="Times New Roman" w:cs="Times New Roman"/>
          <w:sz w:val="28"/>
          <w:szCs w:val="28"/>
          <w:lang w:val="kk-KZ"/>
        </w:rPr>
        <w:t>«М</w:t>
      </w:r>
      <w:r w:rsidRPr="00991834">
        <w:rPr>
          <w:rFonts w:ascii="Times New Roman" w:hAnsi="Times New Roman" w:cs="Times New Roman"/>
          <w:sz w:val="28"/>
          <w:szCs w:val="28"/>
          <w:lang w:val="kk-KZ"/>
        </w:rPr>
        <w:t>емлекеттік аудит және қаржылық бақылау туралы</w:t>
      </w:r>
      <w:r>
        <w:rPr>
          <w:rFonts w:ascii="Times New Roman" w:hAnsi="Times New Roman" w:cs="Times New Roman"/>
          <w:sz w:val="28"/>
          <w:szCs w:val="28"/>
          <w:lang w:val="kk-KZ"/>
        </w:rPr>
        <w:t xml:space="preserve">» </w:t>
      </w:r>
      <w:r w:rsidRPr="00991834">
        <w:rPr>
          <w:rFonts w:ascii="Times New Roman" w:hAnsi="Times New Roman" w:cs="Times New Roman"/>
          <w:sz w:val="28"/>
          <w:szCs w:val="28"/>
          <w:lang w:val="kk-KZ"/>
        </w:rPr>
        <w:t xml:space="preserve"> 2015 жылғы 12 қарашадағы № 392-V ҚРЗ Заңын;</w:t>
      </w:r>
    </w:p>
    <w:p w:rsidR="00991834" w:rsidRPr="00991834" w:rsidRDefault="00991834" w:rsidP="00991834">
      <w:pPr>
        <w:spacing w:after="0" w:line="240" w:lineRule="auto"/>
        <w:ind w:firstLine="709"/>
        <w:jc w:val="both"/>
        <w:rPr>
          <w:rFonts w:ascii="Times New Roman" w:hAnsi="Times New Roman" w:cs="Times New Roman"/>
          <w:sz w:val="28"/>
          <w:szCs w:val="28"/>
          <w:lang w:val="kk-KZ"/>
        </w:rPr>
      </w:pPr>
      <w:r w:rsidRPr="00991834">
        <w:rPr>
          <w:rFonts w:ascii="Times New Roman" w:hAnsi="Times New Roman" w:cs="Times New Roman"/>
          <w:sz w:val="28"/>
          <w:szCs w:val="28"/>
          <w:lang w:val="kk-KZ"/>
        </w:rPr>
        <w:t xml:space="preserve">2) Қазақстан Республикасы Президентінің 2016 жылғы 11 қаңтардағы №167 Жарлығымен бекітілген </w:t>
      </w:r>
      <w:r w:rsidR="007F5307">
        <w:rPr>
          <w:rFonts w:ascii="Times New Roman" w:hAnsi="Times New Roman" w:cs="Times New Roman"/>
          <w:sz w:val="28"/>
          <w:szCs w:val="28"/>
          <w:lang w:val="kk-KZ"/>
        </w:rPr>
        <w:t>М</w:t>
      </w:r>
      <w:r w:rsidRPr="00991834">
        <w:rPr>
          <w:rFonts w:ascii="Times New Roman" w:hAnsi="Times New Roman" w:cs="Times New Roman"/>
          <w:sz w:val="28"/>
          <w:szCs w:val="28"/>
          <w:lang w:val="kk-KZ"/>
        </w:rPr>
        <w:t>емлекеттік аудит және қаржылық бақылаудың жалпы стандарттарын;</w:t>
      </w:r>
    </w:p>
    <w:p w:rsidR="00991834" w:rsidRPr="00991834" w:rsidRDefault="00991834" w:rsidP="00991834">
      <w:pPr>
        <w:spacing w:after="0" w:line="240" w:lineRule="auto"/>
        <w:ind w:firstLine="709"/>
        <w:jc w:val="both"/>
        <w:rPr>
          <w:rFonts w:ascii="Times New Roman" w:hAnsi="Times New Roman" w:cs="Times New Roman"/>
          <w:sz w:val="28"/>
          <w:szCs w:val="28"/>
          <w:lang w:val="kk-KZ"/>
        </w:rPr>
      </w:pPr>
      <w:r w:rsidRPr="00991834">
        <w:rPr>
          <w:rFonts w:ascii="Times New Roman" w:hAnsi="Times New Roman" w:cs="Times New Roman"/>
          <w:sz w:val="28"/>
          <w:szCs w:val="28"/>
          <w:lang w:val="kk-KZ"/>
        </w:rPr>
        <w:t xml:space="preserve">3) </w:t>
      </w:r>
      <w:r w:rsidR="007F5307">
        <w:rPr>
          <w:rFonts w:ascii="Times New Roman" w:hAnsi="Times New Roman" w:cs="Times New Roman"/>
          <w:sz w:val="28"/>
          <w:szCs w:val="28"/>
          <w:lang w:val="kk-KZ"/>
        </w:rPr>
        <w:t>Р</w:t>
      </w:r>
      <w:r w:rsidRPr="00991834">
        <w:rPr>
          <w:rFonts w:ascii="Times New Roman" w:hAnsi="Times New Roman" w:cs="Times New Roman"/>
          <w:sz w:val="28"/>
          <w:szCs w:val="28"/>
          <w:lang w:val="kk-KZ"/>
        </w:rPr>
        <w:t xml:space="preserve">еспубликалық бюджеттің атқарылуын бақылау жөніндегі есеп комитетінің 2016 жылғы 31 наурыздағы № 5-НҚ нормативтік қаулысымен бекітілген </w:t>
      </w:r>
      <w:r w:rsidR="007F5307">
        <w:rPr>
          <w:rFonts w:ascii="Times New Roman" w:hAnsi="Times New Roman" w:cs="Times New Roman"/>
          <w:sz w:val="28"/>
          <w:szCs w:val="28"/>
          <w:lang w:val="kk-KZ"/>
        </w:rPr>
        <w:t>С</w:t>
      </w:r>
      <w:r w:rsidRPr="00991834">
        <w:rPr>
          <w:rFonts w:ascii="Times New Roman" w:hAnsi="Times New Roman" w:cs="Times New Roman"/>
          <w:sz w:val="28"/>
          <w:szCs w:val="28"/>
          <w:lang w:val="kk-KZ"/>
        </w:rPr>
        <w:t>ыртқы мемлекеттік аудиттің және қаржылық бақылаудың рәсімдік стандарттарын;</w:t>
      </w:r>
    </w:p>
    <w:p w:rsidR="00991834" w:rsidRPr="00991834" w:rsidRDefault="00991834" w:rsidP="00991834">
      <w:pPr>
        <w:spacing w:after="0" w:line="240" w:lineRule="auto"/>
        <w:ind w:firstLine="709"/>
        <w:jc w:val="both"/>
        <w:rPr>
          <w:rFonts w:ascii="Times New Roman" w:hAnsi="Times New Roman" w:cs="Times New Roman"/>
          <w:sz w:val="28"/>
          <w:szCs w:val="28"/>
          <w:lang w:val="kk-KZ"/>
        </w:rPr>
      </w:pPr>
      <w:r w:rsidRPr="00991834">
        <w:rPr>
          <w:rFonts w:ascii="Times New Roman" w:hAnsi="Times New Roman" w:cs="Times New Roman"/>
          <w:sz w:val="28"/>
          <w:szCs w:val="28"/>
          <w:lang w:val="kk-KZ"/>
        </w:rPr>
        <w:t xml:space="preserve">4) </w:t>
      </w:r>
      <w:r w:rsidR="007F5307">
        <w:rPr>
          <w:rFonts w:ascii="Times New Roman" w:hAnsi="Times New Roman" w:cs="Times New Roman"/>
          <w:sz w:val="28"/>
          <w:szCs w:val="28"/>
          <w:lang w:val="kk-KZ"/>
        </w:rPr>
        <w:t>Р</w:t>
      </w:r>
      <w:r w:rsidRPr="00991834">
        <w:rPr>
          <w:rFonts w:ascii="Times New Roman" w:hAnsi="Times New Roman" w:cs="Times New Roman"/>
          <w:sz w:val="28"/>
          <w:szCs w:val="28"/>
          <w:lang w:val="kk-KZ"/>
        </w:rPr>
        <w:t xml:space="preserve">еспубликалық бюджеттің атқарылуын бақылау жөніндегі есеп комитетінің 2020 жылғы 30 шілдедегі № 6-НҚ нормативтік қаулысымен </w:t>
      </w:r>
      <w:r w:rsidRPr="00991834">
        <w:rPr>
          <w:rFonts w:ascii="Times New Roman" w:hAnsi="Times New Roman" w:cs="Times New Roman"/>
          <w:sz w:val="28"/>
          <w:szCs w:val="28"/>
          <w:lang w:val="kk-KZ"/>
        </w:rPr>
        <w:lastRenderedPageBreak/>
        <w:t xml:space="preserve">бекітілген </w:t>
      </w:r>
      <w:r w:rsidR="007F5307">
        <w:rPr>
          <w:rFonts w:ascii="Times New Roman" w:hAnsi="Times New Roman" w:cs="Times New Roman"/>
          <w:sz w:val="28"/>
          <w:szCs w:val="28"/>
          <w:lang w:val="kk-KZ"/>
        </w:rPr>
        <w:t>С</w:t>
      </w:r>
      <w:r w:rsidRPr="00991834">
        <w:rPr>
          <w:rFonts w:ascii="Times New Roman" w:hAnsi="Times New Roman" w:cs="Times New Roman"/>
          <w:sz w:val="28"/>
          <w:szCs w:val="28"/>
          <w:lang w:val="kk-KZ"/>
        </w:rPr>
        <w:t>ыртқы мемлекеттік аудит және қаржылық бақылау жүргізу қағидаларын;</w:t>
      </w:r>
    </w:p>
    <w:p w:rsidR="00991834" w:rsidRPr="00991834" w:rsidRDefault="00991834" w:rsidP="00991834">
      <w:pPr>
        <w:spacing w:after="0" w:line="240" w:lineRule="auto"/>
        <w:ind w:firstLine="709"/>
        <w:jc w:val="both"/>
        <w:rPr>
          <w:rFonts w:ascii="Times New Roman" w:hAnsi="Times New Roman" w:cs="Times New Roman"/>
          <w:sz w:val="28"/>
          <w:szCs w:val="28"/>
          <w:lang w:val="kk-KZ"/>
        </w:rPr>
      </w:pPr>
      <w:r w:rsidRPr="00991834">
        <w:rPr>
          <w:rFonts w:ascii="Times New Roman" w:hAnsi="Times New Roman" w:cs="Times New Roman"/>
          <w:sz w:val="28"/>
          <w:szCs w:val="28"/>
          <w:lang w:val="kk-KZ"/>
        </w:rPr>
        <w:t>5) Қазақстан Республикасының өзге де нормативтік құқықтық актілеріне, оның ішінде:</w:t>
      </w:r>
    </w:p>
    <w:p w:rsidR="00991834" w:rsidRPr="00991834" w:rsidRDefault="00991834" w:rsidP="00991834">
      <w:pPr>
        <w:spacing w:after="0" w:line="240" w:lineRule="auto"/>
        <w:ind w:firstLine="709"/>
        <w:jc w:val="both"/>
        <w:rPr>
          <w:rFonts w:ascii="Times New Roman" w:hAnsi="Times New Roman" w:cs="Times New Roman"/>
          <w:sz w:val="28"/>
          <w:szCs w:val="28"/>
          <w:lang w:val="kk-KZ"/>
        </w:rPr>
      </w:pPr>
      <w:r w:rsidRPr="00991834">
        <w:rPr>
          <w:rFonts w:ascii="Times New Roman" w:hAnsi="Times New Roman" w:cs="Times New Roman"/>
          <w:sz w:val="28"/>
          <w:szCs w:val="28"/>
          <w:lang w:val="kk-KZ"/>
        </w:rPr>
        <w:t xml:space="preserve"> Нұр-</w:t>
      </w:r>
      <w:r>
        <w:rPr>
          <w:rFonts w:ascii="Times New Roman" w:hAnsi="Times New Roman" w:cs="Times New Roman"/>
          <w:sz w:val="28"/>
          <w:szCs w:val="28"/>
          <w:lang w:val="kk-KZ"/>
        </w:rPr>
        <w:t>С</w:t>
      </w:r>
      <w:r w:rsidRPr="00991834">
        <w:rPr>
          <w:rFonts w:ascii="Times New Roman" w:hAnsi="Times New Roman" w:cs="Times New Roman"/>
          <w:sz w:val="28"/>
          <w:szCs w:val="28"/>
          <w:lang w:val="kk-KZ"/>
        </w:rPr>
        <w:t xml:space="preserve">ұлтан қаласы мәслихатының 2019 жылғы </w:t>
      </w:r>
      <w:r>
        <w:rPr>
          <w:rFonts w:ascii="Times New Roman" w:hAnsi="Times New Roman" w:cs="Times New Roman"/>
          <w:sz w:val="28"/>
          <w:szCs w:val="28"/>
          <w:lang w:val="kk-KZ"/>
        </w:rPr>
        <w:t>«</w:t>
      </w:r>
      <w:r w:rsidRPr="00991834">
        <w:rPr>
          <w:rFonts w:ascii="Times New Roman" w:hAnsi="Times New Roman" w:cs="Times New Roman"/>
          <w:sz w:val="28"/>
          <w:szCs w:val="28"/>
          <w:lang w:val="kk-KZ"/>
        </w:rPr>
        <w:t>29</w:t>
      </w:r>
      <w:r>
        <w:rPr>
          <w:rFonts w:ascii="Times New Roman" w:hAnsi="Times New Roman" w:cs="Times New Roman"/>
          <w:sz w:val="28"/>
          <w:szCs w:val="28"/>
          <w:lang w:val="kk-KZ"/>
        </w:rPr>
        <w:t>»</w:t>
      </w:r>
      <w:r w:rsidRPr="00991834">
        <w:rPr>
          <w:rFonts w:ascii="Times New Roman" w:hAnsi="Times New Roman" w:cs="Times New Roman"/>
          <w:sz w:val="28"/>
          <w:szCs w:val="28"/>
          <w:lang w:val="kk-KZ"/>
        </w:rPr>
        <w:t xml:space="preserve"> наурыздағы № 374/47-VI шешімімен бекітілген </w:t>
      </w:r>
      <w:r>
        <w:rPr>
          <w:rFonts w:ascii="Times New Roman" w:hAnsi="Times New Roman" w:cs="Times New Roman"/>
          <w:sz w:val="28"/>
          <w:szCs w:val="28"/>
          <w:lang w:val="kk-KZ"/>
        </w:rPr>
        <w:t>«</w:t>
      </w:r>
      <w:r w:rsidRPr="00991834">
        <w:rPr>
          <w:rFonts w:ascii="Times New Roman" w:hAnsi="Times New Roman" w:cs="Times New Roman"/>
          <w:sz w:val="28"/>
          <w:szCs w:val="28"/>
          <w:lang w:val="kk-KZ"/>
        </w:rPr>
        <w:t>Нұр-</w:t>
      </w:r>
      <w:r>
        <w:rPr>
          <w:rFonts w:ascii="Times New Roman" w:hAnsi="Times New Roman" w:cs="Times New Roman"/>
          <w:sz w:val="28"/>
          <w:szCs w:val="28"/>
          <w:lang w:val="kk-KZ"/>
        </w:rPr>
        <w:t>С</w:t>
      </w:r>
      <w:r w:rsidRPr="00991834">
        <w:rPr>
          <w:rFonts w:ascii="Times New Roman" w:hAnsi="Times New Roman" w:cs="Times New Roman"/>
          <w:sz w:val="28"/>
          <w:szCs w:val="28"/>
          <w:lang w:val="kk-KZ"/>
        </w:rPr>
        <w:t xml:space="preserve">ұлтан қаласы бойынша </w:t>
      </w:r>
      <w:r w:rsidR="007F5307">
        <w:rPr>
          <w:rFonts w:ascii="Times New Roman" w:hAnsi="Times New Roman" w:cs="Times New Roman"/>
          <w:sz w:val="28"/>
          <w:szCs w:val="28"/>
          <w:lang w:val="kk-KZ"/>
        </w:rPr>
        <w:t>Т</w:t>
      </w:r>
      <w:r w:rsidRPr="00991834">
        <w:rPr>
          <w:rFonts w:ascii="Times New Roman" w:hAnsi="Times New Roman" w:cs="Times New Roman"/>
          <w:sz w:val="28"/>
          <w:szCs w:val="28"/>
          <w:lang w:val="kk-KZ"/>
        </w:rPr>
        <w:t>ексеру комиссиясы</w:t>
      </w:r>
      <w:r>
        <w:rPr>
          <w:rFonts w:ascii="Times New Roman" w:hAnsi="Times New Roman" w:cs="Times New Roman"/>
          <w:sz w:val="28"/>
          <w:szCs w:val="28"/>
          <w:lang w:val="kk-KZ"/>
        </w:rPr>
        <w:t>»</w:t>
      </w:r>
      <w:r w:rsidRPr="00991834">
        <w:rPr>
          <w:rFonts w:ascii="Times New Roman" w:hAnsi="Times New Roman" w:cs="Times New Roman"/>
          <w:sz w:val="28"/>
          <w:szCs w:val="28"/>
          <w:lang w:val="kk-KZ"/>
        </w:rPr>
        <w:t xml:space="preserve"> мемлекеттік мекемесі туралы ереже;</w:t>
      </w:r>
    </w:p>
    <w:p w:rsidR="00991834" w:rsidRPr="00991834" w:rsidRDefault="00991834" w:rsidP="00991834">
      <w:pPr>
        <w:spacing w:after="0" w:line="240" w:lineRule="auto"/>
        <w:ind w:firstLine="709"/>
        <w:jc w:val="both"/>
        <w:rPr>
          <w:rFonts w:ascii="Times New Roman" w:hAnsi="Times New Roman" w:cs="Times New Roman"/>
          <w:sz w:val="28"/>
          <w:szCs w:val="28"/>
          <w:lang w:val="kk-KZ"/>
        </w:rPr>
      </w:pPr>
      <w:r w:rsidRPr="00991834">
        <w:rPr>
          <w:rFonts w:ascii="Times New Roman" w:hAnsi="Times New Roman" w:cs="Times New Roman"/>
          <w:sz w:val="28"/>
          <w:szCs w:val="28"/>
          <w:lang w:val="kk-KZ"/>
        </w:rPr>
        <w:t xml:space="preserve"> 2019 жылғы 25 мамырдағы №75-н/к Нұр-</w:t>
      </w:r>
      <w:r>
        <w:rPr>
          <w:rFonts w:ascii="Times New Roman" w:hAnsi="Times New Roman" w:cs="Times New Roman"/>
          <w:sz w:val="28"/>
          <w:szCs w:val="28"/>
          <w:lang w:val="kk-KZ"/>
        </w:rPr>
        <w:t>С</w:t>
      </w:r>
      <w:r w:rsidRPr="00991834">
        <w:rPr>
          <w:rFonts w:ascii="Times New Roman" w:hAnsi="Times New Roman" w:cs="Times New Roman"/>
          <w:sz w:val="28"/>
          <w:szCs w:val="28"/>
          <w:lang w:val="kk-KZ"/>
        </w:rPr>
        <w:t xml:space="preserve">ұлтан қаласы бойынша </w:t>
      </w:r>
      <w:r w:rsidR="007F5307">
        <w:rPr>
          <w:rFonts w:ascii="Times New Roman" w:hAnsi="Times New Roman" w:cs="Times New Roman"/>
          <w:sz w:val="28"/>
          <w:szCs w:val="28"/>
          <w:lang w:val="kk-KZ"/>
        </w:rPr>
        <w:t>Т</w:t>
      </w:r>
      <w:r w:rsidRPr="00991834">
        <w:rPr>
          <w:rFonts w:ascii="Times New Roman" w:hAnsi="Times New Roman" w:cs="Times New Roman"/>
          <w:sz w:val="28"/>
          <w:szCs w:val="28"/>
          <w:lang w:val="kk-KZ"/>
        </w:rPr>
        <w:t xml:space="preserve">ексеру комиссиясы </w:t>
      </w:r>
      <w:r>
        <w:rPr>
          <w:rFonts w:ascii="Times New Roman" w:hAnsi="Times New Roman" w:cs="Times New Roman"/>
          <w:sz w:val="28"/>
          <w:szCs w:val="28"/>
          <w:lang w:val="kk-KZ"/>
        </w:rPr>
        <w:t>т</w:t>
      </w:r>
      <w:r w:rsidRPr="00991834">
        <w:rPr>
          <w:rFonts w:ascii="Times New Roman" w:hAnsi="Times New Roman" w:cs="Times New Roman"/>
          <w:sz w:val="28"/>
          <w:szCs w:val="28"/>
          <w:lang w:val="kk-KZ"/>
        </w:rPr>
        <w:t xml:space="preserve">өрағасының бұйрығымен бекітілген </w:t>
      </w:r>
      <w:r>
        <w:rPr>
          <w:rFonts w:ascii="Times New Roman" w:hAnsi="Times New Roman" w:cs="Times New Roman"/>
          <w:sz w:val="28"/>
          <w:szCs w:val="28"/>
          <w:lang w:val="kk-KZ"/>
        </w:rPr>
        <w:t>«</w:t>
      </w:r>
      <w:r w:rsidRPr="00991834">
        <w:rPr>
          <w:rFonts w:ascii="Times New Roman" w:hAnsi="Times New Roman" w:cs="Times New Roman"/>
          <w:sz w:val="28"/>
          <w:szCs w:val="28"/>
          <w:lang w:val="kk-KZ"/>
        </w:rPr>
        <w:t>Нұр-</w:t>
      </w:r>
      <w:r>
        <w:rPr>
          <w:rFonts w:ascii="Times New Roman" w:hAnsi="Times New Roman" w:cs="Times New Roman"/>
          <w:sz w:val="28"/>
          <w:szCs w:val="28"/>
          <w:lang w:val="kk-KZ"/>
        </w:rPr>
        <w:t>С</w:t>
      </w:r>
      <w:r w:rsidRPr="00991834">
        <w:rPr>
          <w:rFonts w:ascii="Times New Roman" w:hAnsi="Times New Roman" w:cs="Times New Roman"/>
          <w:sz w:val="28"/>
          <w:szCs w:val="28"/>
          <w:lang w:val="kk-KZ"/>
        </w:rPr>
        <w:t xml:space="preserve">ұлтан қаласы бойынша </w:t>
      </w:r>
      <w:r>
        <w:rPr>
          <w:rFonts w:ascii="Times New Roman" w:hAnsi="Times New Roman" w:cs="Times New Roman"/>
          <w:sz w:val="28"/>
          <w:szCs w:val="28"/>
          <w:lang w:val="kk-KZ"/>
        </w:rPr>
        <w:t>Т</w:t>
      </w:r>
      <w:r w:rsidRPr="00991834">
        <w:rPr>
          <w:rFonts w:ascii="Times New Roman" w:hAnsi="Times New Roman" w:cs="Times New Roman"/>
          <w:sz w:val="28"/>
          <w:szCs w:val="28"/>
          <w:lang w:val="kk-KZ"/>
        </w:rPr>
        <w:t>ексеру комиссиясы</w:t>
      </w:r>
      <w:r>
        <w:rPr>
          <w:rFonts w:ascii="Times New Roman" w:hAnsi="Times New Roman" w:cs="Times New Roman"/>
          <w:sz w:val="28"/>
          <w:szCs w:val="28"/>
          <w:lang w:val="kk-KZ"/>
        </w:rPr>
        <w:t xml:space="preserve">» </w:t>
      </w:r>
      <w:r w:rsidRPr="00991834">
        <w:rPr>
          <w:rFonts w:ascii="Times New Roman" w:hAnsi="Times New Roman" w:cs="Times New Roman"/>
          <w:sz w:val="28"/>
          <w:szCs w:val="28"/>
          <w:lang w:val="kk-KZ"/>
        </w:rPr>
        <w:t xml:space="preserve"> мемлекеттік мекемесінің регламенті</w:t>
      </w:r>
      <w:r>
        <w:rPr>
          <w:rFonts w:ascii="Times New Roman" w:hAnsi="Times New Roman" w:cs="Times New Roman"/>
          <w:sz w:val="28"/>
          <w:szCs w:val="28"/>
          <w:lang w:val="kk-KZ"/>
        </w:rPr>
        <w:t>.</w:t>
      </w:r>
    </w:p>
    <w:p w:rsidR="00991834" w:rsidRPr="00991834" w:rsidRDefault="00991834" w:rsidP="00991834">
      <w:pPr>
        <w:spacing w:after="0" w:line="240" w:lineRule="auto"/>
        <w:ind w:firstLine="709"/>
        <w:jc w:val="both"/>
        <w:rPr>
          <w:rFonts w:ascii="Times New Roman" w:hAnsi="Times New Roman" w:cs="Times New Roman"/>
          <w:sz w:val="28"/>
          <w:szCs w:val="28"/>
          <w:lang w:val="kk-KZ"/>
        </w:rPr>
      </w:pPr>
      <w:r w:rsidRPr="00991834">
        <w:rPr>
          <w:rFonts w:ascii="Times New Roman" w:hAnsi="Times New Roman" w:cs="Times New Roman"/>
          <w:sz w:val="28"/>
          <w:szCs w:val="28"/>
          <w:lang w:val="kk-KZ"/>
        </w:rPr>
        <w:t xml:space="preserve">Тексеру комиссиясы </w:t>
      </w:r>
      <w:r w:rsidR="007F5307">
        <w:rPr>
          <w:rFonts w:ascii="Times New Roman" w:hAnsi="Times New Roman" w:cs="Times New Roman"/>
          <w:sz w:val="28"/>
          <w:szCs w:val="28"/>
          <w:lang w:val="kk-KZ"/>
        </w:rPr>
        <w:t xml:space="preserve">өзінің </w:t>
      </w:r>
      <w:r w:rsidRPr="00991834">
        <w:rPr>
          <w:rFonts w:ascii="Times New Roman" w:hAnsi="Times New Roman" w:cs="Times New Roman"/>
          <w:sz w:val="28"/>
          <w:szCs w:val="28"/>
          <w:lang w:val="kk-KZ"/>
        </w:rPr>
        <w:t>құқықтық актілерінің мемлекеттік аудит және қаржылық бақылау саласындағы жоғары тұрған нормативтік құқықтық актілерге сәйкестігін қамтамасыз етеді.</w:t>
      </w:r>
    </w:p>
    <w:p w:rsidR="00991834" w:rsidRDefault="00991834" w:rsidP="00991834">
      <w:pPr>
        <w:spacing w:after="0" w:line="240" w:lineRule="auto"/>
        <w:ind w:firstLine="709"/>
        <w:jc w:val="both"/>
        <w:rPr>
          <w:rFonts w:ascii="Times New Roman" w:hAnsi="Times New Roman" w:cs="Times New Roman"/>
          <w:sz w:val="28"/>
          <w:szCs w:val="28"/>
          <w:lang w:val="kk-KZ"/>
        </w:rPr>
      </w:pPr>
      <w:r w:rsidRPr="00991834">
        <w:rPr>
          <w:rFonts w:ascii="Times New Roman" w:hAnsi="Times New Roman" w:cs="Times New Roman"/>
          <w:sz w:val="28"/>
          <w:szCs w:val="28"/>
          <w:lang w:val="kk-KZ"/>
        </w:rPr>
        <w:t>Қазіргі уақытта аудиторлық және сараптамалық-талдау қызметінің белгілі бір бағыттары бар, олар бойынша жергілікті деңгейде мемлекеттік аудит және қаржылық бақылау жүргізудің ерекшеліктерін ескеретін әдіснамалық сипаттағы құжаттар әзірленбеген.</w:t>
      </w:r>
    </w:p>
    <w:p w:rsidR="00991834" w:rsidRPr="00CC39EE" w:rsidRDefault="00991834" w:rsidP="00B84C23">
      <w:pPr>
        <w:spacing w:after="0" w:line="240" w:lineRule="auto"/>
        <w:ind w:firstLine="709"/>
        <w:jc w:val="both"/>
        <w:rPr>
          <w:rFonts w:ascii="Times New Roman" w:hAnsi="Times New Roman" w:cs="Times New Roman"/>
          <w:sz w:val="28"/>
          <w:szCs w:val="28"/>
          <w:lang w:val="kk-KZ"/>
        </w:rPr>
      </w:pPr>
    </w:p>
    <w:p w:rsidR="00B84C23" w:rsidRPr="00CE0909" w:rsidRDefault="00B84C23" w:rsidP="00CE0909">
      <w:pPr>
        <w:pStyle w:val="3"/>
        <w:numPr>
          <w:ilvl w:val="1"/>
          <w:numId w:val="31"/>
        </w:numPr>
        <w:spacing w:line="240" w:lineRule="auto"/>
        <w:jc w:val="both"/>
        <w:rPr>
          <w:i/>
          <w:sz w:val="20"/>
          <w:szCs w:val="20"/>
          <w:lang w:val="kk-KZ"/>
        </w:rPr>
      </w:pPr>
      <w:r w:rsidRPr="00E90292">
        <w:rPr>
          <w:rFonts w:ascii="Times New Roman" w:hAnsi="Times New Roman" w:cs="Times New Roman"/>
          <w:b/>
          <w:i/>
          <w:sz w:val="26"/>
          <w:szCs w:val="26"/>
          <w:lang w:val="kk-KZ"/>
        </w:rPr>
        <w:t>Ау</w:t>
      </w:r>
      <w:r w:rsidRPr="00CE0909">
        <w:rPr>
          <w:rFonts w:ascii="Times New Roman" w:hAnsi="Times New Roman" w:cs="Times New Roman"/>
          <w:b/>
          <w:i/>
          <w:sz w:val="26"/>
          <w:szCs w:val="26"/>
          <w:lang w:val="kk-KZ"/>
        </w:rPr>
        <w:t>диторлық және сараптамалық-талдау қызметі</w:t>
      </w:r>
      <w:r w:rsidRPr="00E90292">
        <w:rPr>
          <w:rFonts w:ascii="Times New Roman" w:hAnsi="Times New Roman" w:cs="Times New Roman"/>
          <w:b/>
          <w:i/>
          <w:sz w:val="26"/>
          <w:szCs w:val="26"/>
          <w:lang w:val="kk-KZ"/>
        </w:rPr>
        <w:t xml:space="preserve"> </w:t>
      </w:r>
    </w:p>
    <w:p w:rsidR="00B84C23" w:rsidRDefault="00B84C23" w:rsidP="00B84C23">
      <w:pPr>
        <w:spacing w:after="0" w:line="240" w:lineRule="auto"/>
        <w:ind w:firstLine="709"/>
        <w:jc w:val="both"/>
        <w:rPr>
          <w:rFonts w:ascii="Times New Roman" w:hAnsi="Times New Roman" w:cs="Times New Roman"/>
          <w:sz w:val="28"/>
          <w:szCs w:val="28"/>
          <w:lang w:val="kk-KZ"/>
        </w:rPr>
      </w:pPr>
    </w:p>
    <w:p w:rsidR="00B84C23" w:rsidRDefault="00B84C23" w:rsidP="00B84C23">
      <w:pPr>
        <w:spacing w:after="0" w:line="240" w:lineRule="auto"/>
        <w:ind w:firstLine="709"/>
        <w:jc w:val="both"/>
        <w:rPr>
          <w:rFonts w:ascii="Times New Roman" w:hAnsi="Times New Roman" w:cs="Times New Roman"/>
          <w:sz w:val="28"/>
          <w:szCs w:val="28"/>
          <w:lang w:val="kk-KZ"/>
        </w:rPr>
      </w:pPr>
      <w:r w:rsidRPr="00CC39EE">
        <w:rPr>
          <w:rFonts w:ascii="Times New Roman" w:hAnsi="Times New Roman" w:cs="Times New Roman"/>
          <w:sz w:val="28"/>
          <w:szCs w:val="28"/>
          <w:lang w:val="kk-KZ"/>
        </w:rPr>
        <w:t xml:space="preserve">Аудиттер мен сараптамалық-талдау іс-шараларын ұйымдастыру, жоспарлау, жүргізу, сондай-ақ аудиторлық (аудиторлық есептер мен қорытындылар) және сараптамалық-талдау (талдамалық есептер мен сараптамалық қорытындылар) жұмыстарының қорытындылары бойынша есептер жасау мемлекеттік аудит және қаржылық бақылау саласындағы нормативтік құқықтық актілерге сәйкес жүзеге асырылады. </w:t>
      </w:r>
      <w:r w:rsidRPr="009D085F">
        <w:rPr>
          <w:rFonts w:ascii="Times New Roman" w:hAnsi="Times New Roman" w:cs="Times New Roman"/>
          <w:sz w:val="28"/>
          <w:szCs w:val="28"/>
          <w:lang w:val="kk-KZ"/>
        </w:rPr>
        <w:t>Сонымен қатар, аудиторлық қызмет тәсілдері келесідей жүйеленген (1-сызбаны қараңыз).</w:t>
      </w:r>
      <w:r>
        <w:rPr>
          <w:rFonts w:ascii="Times New Roman" w:hAnsi="Times New Roman" w:cs="Times New Roman"/>
          <w:sz w:val="28"/>
          <w:szCs w:val="28"/>
          <w:lang w:val="kk-KZ"/>
        </w:rPr>
        <w:t xml:space="preserve"> </w:t>
      </w:r>
    </w:p>
    <w:p w:rsidR="00B94F8C" w:rsidRPr="009D085F" w:rsidRDefault="00B94F8C" w:rsidP="00B84C23">
      <w:pPr>
        <w:spacing w:after="0" w:line="240" w:lineRule="auto"/>
        <w:ind w:firstLine="709"/>
        <w:jc w:val="both"/>
        <w:rPr>
          <w:rFonts w:ascii="Times New Roman" w:hAnsi="Times New Roman" w:cs="Times New Roman"/>
          <w:sz w:val="28"/>
          <w:szCs w:val="28"/>
          <w:lang w:val="kk-KZ"/>
        </w:rPr>
      </w:pPr>
    </w:p>
    <w:p w:rsidR="00B84C23" w:rsidRPr="00B94F8C" w:rsidRDefault="00B84C23" w:rsidP="00B94F8C">
      <w:pPr>
        <w:pStyle w:val="a6"/>
        <w:numPr>
          <w:ilvl w:val="0"/>
          <w:numId w:val="30"/>
        </w:numPr>
        <w:spacing w:after="0" w:line="240" w:lineRule="auto"/>
        <w:jc w:val="center"/>
        <w:rPr>
          <w:rFonts w:ascii="Times New Roman" w:hAnsi="Times New Roman" w:cs="Times New Roman"/>
          <w:b/>
          <w:sz w:val="24"/>
          <w:szCs w:val="24"/>
          <w:lang w:val="kk-KZ"/>
        </w:rPr>
      </w:pPr>
      <w:r w:rsidRPr="00B94F8C">
        <w:rPr>
          <w:rFonts w:ascii="Times New Roman" w:hAnsi="Times New Roman" w:cs="Times New Roman"/>
          <w:b/>
          <w:sz w:val="24"/>
          <w:szCs w:val="24"/>
          <w:lang w:val="kk-KZ"/>
        </w:rPr>
        <w:t>Сызба</w:t>
      </w:r>
      <w:r w:rsidR="00B94F8C">
        <w:rPr>
          <w:rFonts w:ascii="Times New Roman" w:hAnsi="Times New Roman" w:cs="Times New Roman"/>
          <w:b/>
          <w:sz w:val="24"/>
          <w:szCs w:val="24"/>
          <w:lang w:val="kk-KZ"/>
        </w:rPr>
        <w:t>.</w:t>
      </w:r>
      <w:r w:rsidRPr="00B94F8C">
        <w:rPr>
          <w:rFonts w:ascii="Times New Roman" w:hAnsi="Times New Roman" w:cs="Times New Roman"/>
          <w:b/>
          <w:sz w:val="24"/>
          <w:szCs w:val="24"/>
          <w:lang w:val="kk-KZ"/>
        </w:rPr>
        <w:t xml:space="preserve">  Тексеру комиссиясының аудиторлық қызметті </w:t>
      </w:r>
    </w:p>
    <w:p w:rsidR="00B84C23" w:rsidRPr="00784F0E" w:rsidRDefault="00B84C23" w:rsidP="00B84C23">
      <w:pPr>
        <w:spacing w:after="0" w:line="240" w:lineRule="auto"/>
        <w:jc w:val="center"/>
        <w:rPr>
          <w:rFonts w:ascii="Times New Roman" w:hAnsi="Times New Roman" w:cs="Times New Roman"/>
          <w:b/>
          <w:sz w:val="24"/>
          <w:szCs w:val="24"/>
          <w:lang w:val="kk-KZ"/>
        </w:rPr>
      </w:pPr>
      <w:r w:rsidRPr="00784F0E">
        <w:rPr>
          <w:rFonts w:ascii="Times New Roman" w:hAnsi="Times New Roman" w:cs="Times New Roman"/>
          <w:b/>
          <w:sz w:val="24"/>
          <w:szCs w:val="24"/>
          <w:lang w:val="kk-KZ"/>
        </w:rPr>
        <w:t xml:space="preserve">жүзеге асыру кезеңдері </w:t>
      </w:r>
    </w:p>
    <w:p w:rsidR="00B84C23" w:rsidRPr="00784F0E" w:rsidRDefault="00B84C23" w:rsidP="00B84C23">
      <w:pPr>
        <w:spacing w:after="0" w:line="240" w:lineRule="auto"/>
        <w:jc w:val="center"/>
        <w:rPr>
          <w:rFonts w:ascii="Times New Roman" w:hAnsi="Times New Roman" w:cs="Times New Roman"/>
          <w:b/>
          <w:sz w:val="24"/>
          <w:szCs w:val="24"/>
          <w:lang w:val="kk-KZ"/>
        </w:rPr>
      </w:pPr>
      <w:r w:rsidRPr="00990DAE">
        <w:rPr>
          <w:rFonts w:ascii="Times New Roman" w:hAnsi="Times New Roman" w:cs="Times New Roman"/>
          <w:b/>
          <w:noProof/>
          <w:sz w:val="24"/>
          <w:szCs w:val="24"/>
          <w:lang w:eastAsia="ru-RU"/>
        </w:rPr>
        <mc:AlternateContent>
          <mc:Choice Requires="wps">
            <w:drawing>
              <wp:anchor distT="0" distB="0" distL="114300" distR="114300" simplePos="0" relativeHeight="251751424" behindDoc="0" locked="0" layoutInCell="1" allowOverlap="1" wp14:anchorId="5286DE2A" wp14:editId="1B05D152">
                <wp:simplePos x="0" y="0"/>
                <wp:positionH relativeFrom="margin">
                  <wp:posOffset>-32385</wp:posOffset>
                </wp:positionH>
                <wp:positionV relativeFrom="paragraph">
                  <wp:posOffset>43815</wp:posOffset>
                </wp:positionV>
                <wp:extent cx="6029325" cy="25336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6029325" cy="2533650"/>
                        </a:xfrm>
                        <a:prstGeom prst="rect">
                          <a:avLst/>
                        </a:prstGeom>
                        <a:solidFill>
                          <a:schemeClr val="accent1">
                            <a:lumMod val="40000"/>
                            <a:lumOff val="6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26" style="position:absolute;margin-left:-2.55pt;margin-top:3.45pt;width:474.75pt;height:199.5pt;z-index:251751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" fillcolor="#b4c6e7 [1300]" strokecolor="#002060" strokeweight="1pt">
                <w10:wrap anchorx="margin"/>
              </v: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493BFC06" wp14:editId="1D4045BA">
                <wp:simplePos x="0" y="0"/>
                <wp:positionH relativeFrom="column">
                  <wp:posOffset>281940</wp:posOffset>
                </wp:positionH>
                <wp:positionV relativeFrom="paragraph">
                  <wp:posOffset>147955</wp:posOffset>
                </wp:positionV>
                <wp:extent cx="1924050" cy="895350"/>
                <wp:effectExtent l="57150" t="38100" r="57150" b="76200"/>
                <wp:wrapNone/>
                <wp:docPr id="18" name="Прямоугольник: скругленные углы 1"/>
                <wp:cNvGraphicFramePr/>
                <a:graphic xmlns:a="http://schemas.openxmlformats.org/drawingml/2006/main">
                  <a:graphicData uri="http://schemas.microsoft.com/office/word/2010/wordprocessingShape">
                    <wps:wsp>
                      <wps:cNvSpPr/>
                      <wps:spPr>
                        <a:xfrm>
                          <a:off x="0" y="0"/>
                          <a:ext cx="1924050" cy="895350"/>
                        </a:xfrm>
                        <a:prstGeom prst="roundRect">
                          <a:avLst/>
                        </a:prstGeom>
                        <a:solidFill>
                          <a:schemeClr val="bg1"/>
                        </a:solidFill>
                      </wps:spPr>
                      <wps:style>
                        <a:lnRef idx="0">
                          <a:schemeClr val="accent1"/>
                        </a:lnRef>
                        <a:fillRef idx="3">
                          <a:schemeClr val="accent1"/>
                        </a:fillRef>
                        <a:effectRef idx="3">
                          <a:schemeClr val="accent1"/>
                        </a:effectRef>
                        <a:fontRef idx="minor">
                          <a:schemeClr val="lt1"/>
                        </a:fontRef>
                      </wps:style>
                      <wps:txbx>
                        <w:txbxContent>
                          <w:p w:rsidR="005225CA" w:rsidRPr="00A91C8C" w:rsidRDefault="005225CA" w:rsidP="00B84C23">
                            <w:pPr>
                              <w:jc w:val="center"/>
                              <w:rPr>
                                <w:rFonts w:ascii="Times New Roman" w:hAnsi="Times New Roman" w:cs="Times New Roman"/>
                                <w:color w:val="002060"/>
                              </w:rPr>
                            </w:pPr>
                            <w:r w:rsidRPr="00784F0E">
                              <w:rPr>
                                <w:rFonts w:ascii="Times New Roman" w:hAnsi="Times New Roman" w:cs="Times New Roman"/>
                                <w:color w:val="002060"/>
                              </w:rPr>
                              <w:t>Тәуекелдерді басқару жүйесі (ТБЖ)</w:t>
                            </w:r>
                            <w:r>
                              <w:rPr>
                                <w:rFonts w:ascii="Times New Roman" w:hAnsi="Times New Roman" w:cs="Times New Roman"/>
                                <w:color w:val="002060"/>
                                <w:lang w:val="kk-KZ"/>
                              </w:rPr>
                              <w:t xml:space="preserve"> </w:t>
                            </w:r>
                            <w:r w:rsidRPr="00784F0E">
                              <w:rPr>
                                <w:rFonts w:ascii="Times New Roman" w:hAnsi="Times New Roman" w:cs="Times New Roman"/>
                                <w:color w:val="002060"/>
                              </w:rPr>
                              <w:t xml:space="preserve">шеңберінде аудит объектілерінің тізбесін </w:t>
                            </w:r>
                            <w:proofErr w:type="gramStart"/>
                            <w:r w:rsidRPr="00784F0E">
                              <w:rPr>
                                <w:rFonts w:ascii="Times New Roman" w:hAnsi="Times New Roman" w:cs="Times New Roman"/>
                                <w:color w:val="002060"/>
                              </w:rPr>
                              <w:t>ай</w:t>
                            </w:r>
                            <w:proofErr w:type="gramEnd"/>
                            <w:r w:rsidRPr="00784F0E">
                              <w:rPr>
                                <w:rFonts w:ascii="Times New Roman" w:hAnsi="Times New Roman" w:cs="Times New Roman"/>
                                <w:color w:val="002060"/>
                              </w:rPr>
                              <w:t>қындау</w:t>
                            </w:r>
                            <w:r w:rsidRPr="00A91C8C">
                              <w:rPr>
                                <w:rFonts w:ascii="Times New Roman" w:hAnsi="Times New Roman" w:cs="Times New Roman"/>
                                <w:color w:val="002060"/>
                              </w:rPr>
                              <w:t>Определение перечня объектов аудита в рамках системы управления рисками (СУР)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Прямоугольник: скругленные углы 1" o:spid="_x0000_s1026" style="position:absolute;left:0;text-align:left;margin-left:22.2pt;margin-top:11.65pt;width:151.5pt;height:70.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" fillcolor="white [3212]" stroked="f">
                <v:shadow on="t" color="black" opacity="41287f" offset="0,1.5pt"/>
                <v:textbox>
                  <w:txbxContent>
                    <w:p w:rsidR="005225CA" w:rsidRPr="00A91C8C" w:rsidRDefault="005225CA" w:rsidP="00B84C23">
                      <w:pPr>
                        <w:jc w:val="center"/>
                        <w:rPr>
                          <w:rFonts w:ascii="Times New Roman" w:hAnsi="Times New Roman" w:cs="Times New Roman"/>
                          <w:color w:val="002060"/>
                        </w:rPr>
                      </w:pPr>
                      <w:r w:rsidRPr="00784F0E">
                        <w:rPr>
                          <w:rFonts w:ascii="Times New Roman" w:hAnsi="Times New Roman" w:cs="Times New Roman"/>
                          <w:color w:val="002060"/>
                        </w:rPr>
                        <w:t>Тәуекелдерді басқару жүйесі (ТБЖ)</w:t>
                      </w:r>
                      <w:r>
                        <w:rPr>
                          <w:rFonts w:ascii="Times New Roman" w:hAnsi="Times New Roman" w:cs="Times New Roman"/>
                          <w:color w:val="002060"/>
                          <w:lang w:val="kk-KZ"/>
                        </w:rPr>
                        <w:t xml:space="preserve"> </w:t>
                      </w:r>
                      <w:r w:rsidRPr="00784F0E">
                        <w:rPr>
                          <w:rFonts w:ascii="Times New Roman" w:hAnsi="Times New Roman" w:cs="Times New Roman"/>
                          <w:color w:val="002060"/>
                        </w:rPr>
                        <w:t xml:space="preserve">шеңберінде аудит объектілерінің тізбесін </w:t>
                      </w:r>
                      <w:proofErr w:type="gramStart"/>
                      <w:r w:rsidRPr="00784F0E">
                        <w:rPr>
                          <w:rFonts w:ascii="Times New Roman" w:hAnsi="Times New Roman" w:cs="Times New Roman"/>
                          <w:color w:val="002060"/>
                        </w:rPr>
                        <w:t>ай</w:t>
                      </w:r>
                      <w:proofErr w:type="gramEnd"/>
                      <w:r w:rsidRPr="00784F0E">
                        <w:rPr>
                          <w:rFonts w:ascii="Times New Roman" w:hAnsi="Times New Roman" w:cs="Times New Roman"/>
                          <w:color w:val="002060"/>
                        </w:rPr>
                        <w:t>қындау</w:t>
                      </w:r>
                      <w:r w:rsidRPr="00A91C8C">
                        <w:rPr>
                          <w:rFonts w:ascii="Times New Roman" w:hAnsi="Times New Roman" w:cs="Times New Roman"/>
                          <w:color w:val="002060"/>
                        </w:rPr>
                        <w:t>Определение перечня объектов аудита в рамках системы управления рисками (СУР)</w:t>
                      </w:r>
                    </w:p>
                  </w:txbxContent>
                </v:textbox>
              </v:roundrect>
            </w:pict>
          </mc:Fallback>
        </mc:AlternateContent>
      </w:r>
    </w:p>
    <w:p w:rsidR="00B84C23" w:rsidRPr="00784F0E" w:rsidRDefault="00B84C23" w:rsidP="00B84C23">
      <w:pPr>
        <w:spacing w:after="0" w:line="240" w:lineRule="auto"/>
        <w:ind w:firstLine="709"/>
        <w:jc w:val="both"/>
        <w:rPr>
          <w:rFonts w:ascii="Times New Roman" w:hAnsi="Times New Roman" w:cs="Times New Roman"/>
          <w:sz w:val="28"/>
          <w:szCs w:val="28"/>
          <w:lang w:val="kk-KZ"/>
        </w:rPr>
      </w:pPr>
    </w:p>
    <w:p w:rsidR="00B84C23" w:rsidRPr="00784F0E"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14:anchorId="45BFB85A" wp14:editId="67102EFB">
                <wp:simplePos x="0" y="0"/>
                <wp:positionH relativeFrom="column">
                  <wp:posOffset>2205990</wp:posOffset>
                </wp:positionH>
                <wp:positionV relativeFrom="paragraph">
                  <wp:posOffset>111125</wp:posOffset>
                </wp:positionV>
                <wp:extent cx="257175" cy="285750"/>
                <wp:effectExtent l="57150" t="38100" r="28575" b="76200"/>
                <wp:wrapNone/>
                <wp:docPr id="20" name="Стрелка: вправо 8"/>
                <wp:cNvGraphicFramePr/>
                <a:graphic xmlns:a="http://schemas.openxmlformats.org/drawingml/2006/main">
                  <a:graphicData uri="http://schemas.microsoft.com/office/word/2010/wordprocessingShape">
                    <wps:wsp>
                      <wps:cNvSpPr/>
                      <wps:spPr>
                        <a:xfrm>
                          <a:off x="0" y="0"/>
                          <a:ext cx="257175" cy="285750"/>
                        </a:xfrm>
                        <a:prstGeom prst="rightArrow">
                          <a:avLst/>
                        </a:prstGeom>
                        <a:solidFill>
                          <a:schemeClr val="bg1"/>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73.7pt;margin-top:8.75pt;width:20.25pt;height:2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" adj="10800" fillcolor="white [3212]" stroked="f">
                <v:shadow on="t" color="black" opacity="41287f" offset="0,1.5pt"/>
              </v:shap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14:anchorId="72E74EAA" wp14:editId="2EC1B6C9">
                <wp:simplePos x="0" y="0"/>
                <wp:positionH relativeFrom="column">
                  <wp:posOffset>2553335</wp:posOffset>
                </wp:positionH>
                <wp:positionV relativeFrom="paragraph">
                  <wp:posOffset>15875</wp:posOffset>
                </wp:positionV>
                <wp:extent cx="2686050" cy="495300"/>
                <wp:effectExtent l="57150" t="38100" r="57150" b="76200"/>
                <wp:wrapNone/>
                <wp:docPr id="21" name="Прямоугольник: скругленные углы 2"/>
                <wp:cNvGraphicFramePr/>
                <a:graphic xmlns:a="http://schemas.openxmlformats.org/drawingml/2006/main">
                  <a:graphicData uri="http://schemas.microsoft.com/office/word/2010/wordprocessingShape">
                    <wps:wsp>
                      <wps:cNvSpPr/>
                      <wps:spPr>
                        <a:xfrm>
                          <a:off x="0" y="0"/>
                          <a:ext cx="2686050" cy="495300"/>
                        </a:xfrm>
                        <a:prstGeom prst="roundRect">
                          <a:avLst/>
                        </a:prstGeom>
                        <a:solidFill>
                          <a:schemeClr val="bg1"/>
                        </a:solidFill>
                      </wps:spPr>
                      <wps:style>
                        <a:lnRef idx="0">
                          <a:schemeClr val="accent1"/>
                        </a:lnRef>
                        <a:fillRef idx="3">
                          <a:schemeClr val="accent1"/>
                        </a:fillRef>
                        <a:effectRef idx="3">
                          <a:schemeClr val="accent1"/>
                        </a:effectRef>
                        <a:fontRef idx="minor">
                          <a:schemeClr val="lt1"/>
                        </a:fontRef>
                      </wps:style>
                      <wps:txbx>
                        <w:txbxContent>
                          <w:p w:rsidR="005225CA" w:rsidRPr="00E64E0E" w:rsidRDefault="005225CA" w:rsidP="00B84C23">
                            <w:pPr>
                              <w:jc w:val="center"/>
                              <w:rPr>
                                <w:rFonts w:ascii="Times New Roman" w:hAnsi="Times New Roman" w:cs="Times New Roman"/>
                              </w:rPr>
                            </w:pPr>
                            <w:r w:rsidRPr="00784F0E">
                              <w:rPr>
                                <w:rFonts w:ascii="Times New Roman" w:hAnsi="Times New Roman" w:cs="Times New Roman"/>
                                <w:color w:val="002060"/>
                              </w:rPr>
                              <w:t>Бі</w:t>
                            </w:r>
                            <w:proofErr w:type="gramStart"/>
                            <w:r w:rsidRPr="00784F0E">
                              <w:rPr>
                                <w:rFonts w:ascii="Times New Roman" w:hAnsi="Times New Roman" w:cs="Times New Roman"/>
                                <w:color w:val="002060"/>
                              </w:rPr>
                              <w:t>р</w:t>
                            </w:r>
                            <w:proofErr w:type="gramEnd"/>
                            <w:r w:rsidRPr="00784F0E">
                              <w:rPr>
                                <w:rFonts w:ascii="Times New Roman" w:hAnsi="Times New Roman" w:cs="Times New Roman"/>
                                <w:color w:val="002060"/>
                              </w:rPr>
                              <w:t xml:space="preserve"> </w:t>
                            </w:r>
                            <w:r w:rsidR="00BB2436">
                              <w:rPr>
                                <w:rFonts w:ascii="Times New Roman" w:hAnsi="Times New Roman" w:cs="Times New Roman"/>
                                <w:color w:val="002060"/>
                                <w:lang w:val="kk-KZ"/>
                              </w:rPr>
                              <w:t xml:space="preserve">жылға </w:t>
                            </w:r>
                            <w:r w:rsidRPr="00784F0E">
                              <w:rPr>
                                <w:rFonts w:ascii="Times New Roman" w:hAnsi="Times New Roman" w:cs="Times New Roman"/>
                                <w:color w:val="002060"/>
                              </w:rPr>
                              <w:t>жоспарланатын</w:t>
                            </w:r>
                            <w:r w:rsidR="00BB2436">
                              <w:rPr>
                                <w:rFonts w:ascii="Times New Roman" w:hAnsi="Times New Roman" w:cs="Times New Roman"/>
                                <w:color w:val="002060"/>
                                <w:lang w:val="kk-KZ"/>
                              </w:rPr>
                              <w:t xml:space="preserve"> </w:t>
                            </w:r>
                            <w:r w:rsidRPr="00784F0E">
                              <w:rPr>
                                <w:rFonts w:ascii="Times New Roman" w:hAnsi="Times New Roman" w:cs="Times New Roman"/>
                                <w:color w:val="002060"/>
                              </w:rPr>
                              <w:t>аудит объектілерінің тізбесі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2" o:spid="_x0000_s1027" style="position:absolute;left:0;text-align:left;margin-left:201.05pt;margin-top:1.25pt;width:211.5pt;height: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" fillcolor="white [3212]" stroked="f">
                <v:shadow on="t" color="black" opacity="41287f" offset="0,1.5pt"/>
                <v:textbox>
                  <w:txbxContent>
                    <w:p w:rsidR="005225CA" w:rsidRPr="00E64E0E" w:rsidRDefault="005225CA" w:rsidP="00B84C23">
                      <w:pPr>
                        <w:jc w:val="center"/>
                        <w:rPr>
                          <w:rFonts w:ascii="Times New Roman" w:hAnsi="Times New Roman" w:cs="Times New Roman"/>
                        </w:rPr>
                      </w:pPr>
                      <w:r w:rsidRPr="00784F0E">
                        <w:rPr>
                          <w:rFonts w:ascii="Times New Roman" w:hAnsi="Times New Roman" w:cs="Times New Roman"/>
                          <w:color w:val="002060"/>
                        </w:rPr>
                        <w:t>Бі</w:t>
                      </w:r>
                      <w:proofErr w:type="gramStart"/>
                      <w:r w:rsidRPr="00784F0E">
                        <w:rPr>
                          <w:rFonts w:ascii="Times New Roman" w:hAnsi="Times New Roman" w:cs="Times New Roman"/>
                          <w:color w:val="002060"/>
                        </w:rPr>
                        <w:t>р</w:t>
                      </w:r>
                      <w:proofErr w:type="gramEnd"/>
                      <w:r w:rsidRPr="00784F0E">
                        <w:rPr>
                          <w:rFonts w:ascii="Times New Roman" w:hAnsi="Times New Roman" w:cs="Times New Roman"/>
                          <w:color w:val="002060"/>
                        </w:rPr>
                        <w:t xml:space="preserve"> </w:t>
                      </w:r>
                      <w:r w:rsidR="00BB2436">
                        <w:rPr>
                          <w:rFonts w:ascii="Times New Roman" w:hAnsi="Times New Roman" w:cs="Times New Roman"/>
                          <w:color w:val="002060"/>
                          <w:lang w:val="kk-KZ"/>
                        </w:rPr>
                        <w:t xml:space="preserve">жылға </w:t>
                      </w:r>
                      <w:r w:rsidRPr="00784F0E">
                        <w:rPr>
                          <w:rFonts w:ascii="Times New Roman" w:hAnsi="Times New Roman" w:cs="Times New Roman"/>
                          <w:color w:val="002060"/>
                        </w:rPr>
                        <w:t>жоспарланатын</w:t>
                      </w:r>
                      <w:r w:rsidR="00BB2436">
                        <w:rPr>
                          <w:rFonts w:ascii="Times New Roman" w:hAnsi="Times New Roman" w:cs="Times New Roman"/>
                          <w:color w:val="002060"/>
                          <w:lang w:val="kk-KZ"/>
                        </w:rPr>
                        <w:t xml:space="preserve"> </w:t>
                      </w:r>
                      <w:r w:rsidRPr="00784F0E">
                        <w:rPr>
                          <w:rFonts w:ascii="Times New Roman" w:hAnsi="Times New Roman" w:cs="Times New Roman"/>
                          <w:color w:val="002060"/>
                        </w:rPr>
                        <w:t>аудит объектілерінің тізбесі</w:t>
                      </w:r>
                    </w:p>
                  </w:txbxContent>
                </v:textbox>
              </v:roundrect>
            </w:pict>
          </mc:Fallback>
        </mc:AlternateContent>
      </w:r>
    </w:p>
    <w:p w:rsidR="00B84C23" w:rsidRPr="00784F0E" w:rsidRDefault="00B84C23" w:rsidP="00B84C23">
      <w:pPr>
        <w:spacing w:after="0" w:line="240" w:lineRule="auto"/>
        <w:ind w:firstLine="709"/>
        <w:jc w:val="both"/>
        <w:rPr>
          <w:rFonts w:ascii="Times New Roman" w:hAnsi="Times New Roman" w:cs="Times New Roman"/>
          <w:sz w:val="28"/>
          <w:szCs w:val="28"/>
          <w:lang w:val="kk-KZ"/>
        </w:rPr>
      </w:pPr>
    </w:p>
    <w:p w:rsidR="00B84C23" w:rsidRPr="00784F0E"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14:anchorId="588E0D91" wp14:editId="5CAB57A1">
                <wp:simplePos x="0" y="0"/>
                <wp:positionH relativeFrom="column">
                  <wp:posOffset>3634740</wp:posOffset>
                </wp:positionH>
                <wp:positionV relativeFrom="paragraph">
                  <wp:posOffset>102235</wp:posOffset>
                </wp:positionV>
                <wp:extent cx="0" cy="295275"/>
                <wp:effectExtent l="0" t="0" r="38100" b="9525"/>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0" cy="295275"/>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22"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286.2pt,8.05pt" to="286.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" strokecolor="white [3212]" strokeweight="1.5pt">
                <v:stroke joinstyle="miter"/>
              </v:line>
            </w:pict>
          </mc:Fallback>
        </mc:AlternateContent>
      </w:r>
    </w:p>
    <w:p w:rsidR="00B84C23" w:rsidRPr="00784F0E"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344DA12B" wp14:editId="212CB4C2">
                <wp:simplePos x="0" y="0"/>
                <wp:positionH relativeFrom="column">
                  <wp:posOffset>3295650</wp:posOffset>
                </wp:positionH>
                <wp:positionV relativeFrom="paragraph">
                  <wp:posOffset>187960</wp:posOffset>
                </wp:positionV>
                <wp:extent cx="1885950" cy="495300"/>
                <wp:effectExtent l="57150" t="38100" r="57150" b="76200"/>
                <wp:wrapNone/>
                <wp:docPr id="23" name="Прямоугольник 23"/>
                <wp:cNvGraphicFramePr/>
                <a:graphic xmlns:a="http://schemas.openxmlformats.org/drawingml/2006/main">
                  <a:graphicData uri="http://schemas.microsoft.com/office/word/2010/wordprocessingShape">
                    <wps:wsp>
                      <wps:cNvSpPr/>
                      <wps:spPr>
                        <a:xfrm>
                          <a:off x="0" y="0"/>
                          <a:ext cx="1885950" cy="4953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5225CA" w:rsidRPr="00A91C8C" w:rsidRDefault="005225CA" w:rsidP="00B84C23">
                            <w:pPr>
                              <w:jc w:val="center"/>
                              <w:rPr>
                                <w:rFonts w:ascii="Times New Roman" w:hAnsi="Times New Roman" w:cs="Times New Roman"/>
                              </w:rPr>
                            </w:pPr>
                            <w:r>
                              <w:rPr>
                                <w:rFonts w:ascii="Times New Roman" w:hAnsi="Times New Roman" w:cs="Times New Roman"/>
                                <w:lang w:val="kk-KZ"/>
                              </w:rPr>
                              <w:t>Аудиторлық есептер мен қорытындыларды толтыру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8" style="position:absolute;left:0;text-align:left;margin-left:259.5pt;margin-top:14.8pt;width:148.5pt;height: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" fillcolor="#000001 [36]" stroked="f">
                <v:fill color2="#416fc3 [3172]" rotate="t" colors="0 #6083cb;.5 #3e70ca;1 #2e61ba" focus="100%" type="gradient">
                  <o:fill v:ext="view" type="gradientUnscaled"/>
                </v:fill>
                <v:shadow on="t" color="black" opacity="41287f" offset="0,1.5pt"/>
                <v:textbox>
                  <w:txbxContent>
                    <w:p w:rsidR="005225CA" w:rsidRPr="00A91C8C" w:rsidRDefault="005225CA" w:rsidP="00B84C23">
                      <w:pPr>
                        <w:jc w:val="center"/>
                        <w:rPr>
                          <w:rFonts w:ascii="Times New Roman" w:hAnsi="Times New Roman" w:cs="Times New Roman"/>
                        </w:rPr>
                      </w:pPr>
                      <w:r>
                        <w:rPr>
                          <w:rFonts w:ascii="Times New Roman" w:hAnsi="Times New Roman" w:cs="Times New Roman"/>
                          <w:lang w:val="kk-KZ"/>
                        </w:rPr>
                        <w:t>Аудиторлық есептер мен қорытындыларды толтыру</w:t>
                      </w:r>
                    </w:p>
                  </w:txbxContent>
                </v:textbox>
              </v: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14:anchorId="4B1F2A8D" wp14:editId="05B04648">
                <wp:simplePos x="0" y="0"/>
                <wp:positionH relativeFrom="column">
                  <wp:posOffset>1805940</wp:posOffset>
                </wp:positionH>
                <wp:positionV relativeFrom="paragraph">
                  <wp:posOffset>187960</wp:posOffset>
                </wp:positionV>
                <wp:extent cx="1095375" cy="495300"/>
                <wp:effectExtent l="57150" t="38100" r="66675" b="76200"/>
                <wp:wrapNone/>
                <wp:docPr id="24" name="Прямоугольник 24"/>
                <wp:cNvGraphicFramePr/>
                <a:graphic xmlns:a="http://schemas.openxmlformats.org/drawingml/2006/main">
                  <a:graphicData uri="http://schemas.microsoft.com/office/word/2010/wordprocessingShape">
                    <wps:wsp>
                      <wps:cNvSpPr/>
                      <wps:spPr>
                        <a:xfrm>
                          <a:off x="0" y="0"/>
                          <a:ext cx="1095375" cy="4953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5225CA" w:rsidRPr="00A91C8C" w:rsidRDefault="005225CA" w:rsidP="00B84C23">
                            <w:pPr>
                              <w:jc w:val="center"/>
                              <w:rPr>
                                <w:rFonts w:ascii="Times New Roman" w:hAnsi="Times New Roman" w:cs="Times New Roman"/>
                              </w:rPr>
                            </w:pPr>
                            <w:r>
                              <w:rPr>
                                <w:rFonts w:ascii="Times New Roman" w:hAnsi="Times New Roman" w:cs="Times New Roman"/>
                                <w:lang w:val="kk-KZ"/>
                              </w:rPr>
                              <w:t>Аудитті жүргізу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4" o:spid="_x0000_s1029" style="position:absolute;left:0;text-align:left;margin-left:142.2pt;margin-top:14.8pt;width:86.25pt;height:39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" fillcolor="#000001 [36]" stroked="f">
                <v:fill color2="#416fc3 [3172]" rotate="t" colors="0 #6083cb;.5 #3e70ca;1 #2e61ba" focus="100%" type="gradient">
                  <o:fill v:ext="view" type="gradientUnscaled"/>
                </v:fill>
                <v:shadow on="t" color="black" opacity="41287f" offset="0,1.5pt"/>
                <v:textbox>
                  <w:txbxContent>
                    <w:p w:rsidR="005225CA" w:rsidRPr="00A91C8C" w:rsidRDefault="005225CA" w:rsidP="00B84C23">
                      <w:pPr>
                        <w:jc w:val="center"/>
                        <w:rPr>
                          <w:rFonts w:ascii="Times New Roman" w:hAnsi="Times New Roman" w:cs="Times New Roman"/>
                        </w:rPr>
                      </w:pPr>
                      <w:r>
                        <w:rPr>
                          <w:rFonts w:ascii="Times New Roman" w:hAnsi="Times New Roman" w:cs="Times New Roman"/>
                          <w:lang w:val="kk-KZ"/>
                        </w:rPr>
                        <w:t>Аудитті жүргізу</w:t>
                      </w:r>
                    </w:p>
                  </w:txbxContent>
                </v:textbox>
              </v: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5684F094" wp14:editId="450E2EFD">
                <wp:simplePos x="0" y="0"/>
                <wp:positionH relativeFrom="margin">
                  <wp:posOffset>333375</wp:posOffset>
                </wp:positionH>
                <wp:positionV relativeFrom="paragraph">
                  <wp:posOffset>118110</wp:posOffset>
                </wp:positionV>
                <wp:extent cx="3295650" cy="415078"/>
                <wp:effectExtent l="247650" t="0" r="19050" b="99695"/>
                <wp:wrapNone/>
                <wp:docPr id="27" name="Соединитель: уступ 17"/>
                <wp:cNvGraphicFramePr/>
                <a:graphic xmlns:a="http://schemas.openxmlformats.org/drawingml/2006/main">
                  <a:graphicData uri="http://schemas.microsoft.com/office/word/2010/wordprocessingShape">
                    <wps:wsp>
                      <wps:cNvCnPr/>
                      <wps:spPr>
                        <a:xfrm flipH="1">
                          <a:off x="0" y="0"/>
                          <a:ext cx="3295650" cy="415078"/>
                        </a:xfrm>
                        <a:prstGeom prst="bentConnector3">
                          <a:avLst>
                            <a:gd name="adj1" fmla="val 107460"/>
                          </a:avLst>
                        </a:prstGeom>
                        <a:ln>
                          <a:solidFill>
                            <a:schemeClr val="bg1"/>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7" o:spid="_x0000_s1026" type="#_x0000_t34" style="position:absolute;margin-left:26.25pt;margin-top:9.3pt;width:259.5pt;height:32.7pt;flip:x;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" adj="23211" strokecolor="white [3212]" strokeweight="1.5pt">
                <v:stroke endarrow="block"/>
                <w10:wrap anchorx="margin"/>
              </v:shape>
            </w:pict>
          </mc:Fallback>
        </mc:AlternateContent>
      </w:r>
    </w:p>
    <w:p w:rsidR="00B84C23" w:rsidRPr="00784F0E"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4C2D75DA" wp14:editId="070F1327">
                <wp:simplePos x="0" y="0"/>
                <wp:positionH relativeFrom="column">
                  <wp:posOffset>1463040</wp:posOffset>
                </wp:positionH>
                <wp:positionV relativeFrom="paragraph">
                  <wp:posOffset>97790</wp:posOffset>
                </wp:positionV>
                <wp:extent cx="257175" cy="285750"/>
                <wp:effectExtent l="57150" t="38100" r="28575" b="76200"/>
                <wp:wrapNone/>
                <wp:docPr id="28" name="Стрелка: вправо 7"/>
                <wp:cNvGraphicFramePr/>
                <a:graphic xmlns:a="http://schemas.openxmlformats.org/drawingml/2006/main">
                  <a:graphicData uri="http://schemas.microsoft.com/office/word/2010/wordprocessingShape">
                    <wps:wsp>
                      <wps:cNvSpPr/>
                      <wps:spPr>
                        <a:xfrm>
                          <a:off x="0" y="0"/>
                          <a:ext cx="257175" cy="285750"/>
                        </a:xfrm>
                        <a:prstGeom prst="rightArrow">
                          <a:avLst/>
                        </a:prstGeom>
                        <a:solidFill>
                          <a:schemeClr val="bg1"/>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7" o:spid="_x0000_s1026" type="#_x0000_t13" style="position:absolute;margin-left:115.2pt;margin-top:7.7pt;width:20.25pt;height:2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" adj="10800" fillcolor="white [3212]" stroked="f">
                <v:shadow on="t" color="black" opacity="41287f" offset="0,1.5pt"/>
              </v:shap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685E624F" wp14:editId="07EE51CF">
                <wp:simplePos x="0" y="0"/>
                <wp:positionH relativeFrom="margin">
                  <wp:posOffset>2970530</wp:posOffset>
                </wp:positionH>
                <wp:positionV relativeFrom="paragraph">
                  <wp:posOffset>97790</wp:posOffset>
                </wp:positionV>
                <wp:extent cx="257175" cy="285750"/>
                <wp:effectExtent l="57150" t="38100" r="28575" b="76200"/>
                <wp:wrapNone/>
                <wp:docPr id="29" name="Стрелка: вправо 15"/>
                <wp:cNvGraphicFramePr/>
                <a:graphic xmlns:a="http://schemas.openxmlformats.org/drawingml/2006/main">
                  <a:graphicData uri="http://schemas.microsoft.com/office/word/2010/wordprocessingShape">
                    <wps:wsp>
                      <wps:cNvSpPr/>
                      <wps:spPr>
                        <a:xfrm>
                          <a:off x="0" y="0"/>
                          <a:ext cx="257175" cy="285750"/>
                        </a:xfrm>
                        <a:prstGeom prst="rightArrow">
                          <a:avLst/>
                        </a:prstGeom>
                        <a:solidFill>
                          <a:schemeClr val="bg1"/>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5" o:spid="_x0000_s1026" type="#_x0000_t13" style="position:absolute;margin-left:233.9pt;margin-top:7.7pt;width:20.25pt;height:22.5pt;z-index:251760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" adj="10800" fillcolor="white [3212]" stroked="f">
                <v:shadow on="t" color="black" opacity="41287f" offset="0,1.5pt"/>
                <w10:wrap anchorx="margin"/>
              </v:shap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5CC53542" wp14:editId="1499149F">
                <wp:simplePos x="0" y="0"/>
                <wp:positionH relativeFrom="column">
                  <wp:posOffset>386715</wp:posOffset>
                </wp:positionH>
                <wp:positionV relativeFrom="paragraph">
                  <wp:posOffset>21590</wp:posOffset>
                </wp:positionV>
                <wp:extent cx="1076325" cy="495300"/>
                <wp:effectExtent l="57150" t="38100" r="66675" b="76200"/>
                <wp:wrapNone/>
                <wp:docPr id="30" name="Прямоугольник 30"/>
                <wp:cNvGraphicFramePr/>
                <a:graphic xmlns:a="http://schemas.openxmlformats.org/drawingml/2006/main">
                  <a:graphicData uri="http://schemas.microsoft.com/office/word/2010/wordprocessingShape">
                    <wps:wsp>
                      <wps:cNvSpPr/>
                      <wps:spPr>
                        <a:xfrm>
                          <a:off x="0" y="0"/>
                          <a:ext cx="1076325" cy="4953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5225CA" w:rsidRPr="00A91C8C" w:rsidRDefault="005225CA" w:rsidP="00B84C23">
                            <w:pPr>
                              <w:jc w:val="center"/>
                              <w:rPr>
                                <w:rFonts w:ascii="Times New Roman" w:hAnsi="Times New Roman" w:cs="Times New Roman"/>
                              </w:rPr>
                            </w:pPr>
                            <w:r>
                              <w:rPr>
                                <w:rFonts w:ascii="Times New Roman" w:hAnsi="Times New Roman" w:cs="Times New Roman"/>
                                <w:lang w:val="kk-KZ"/>
                              </w:rPr>
                              <w:t>Аудитті жоспарлау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0" o:spid="_x0000_s1030" style="position:absolute;left:0;text-align:left;margin-left:30.45pt;margin-top:1.7pt;width:84.75pt;height:39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" fillcolor="#000001 [36]" stroked="f">
                <v:fill color2="#416fc3 [3172]" rotate="t" colors="0 #6083cb;.5 #3e70ca;1 #2e61ba" focus="100%" type="gradient">
                  <o:fill v:ext="view" type="gradientUnscaled"/>
                </v:fill>
                <v:shadow on="t" color="black" opacity="41287f" offset="0,1.5pt"/>
                <v:textbox>
                  <w:txbxContent>
                    <w:p w:rsidR="005225CA" w:rsidRPr="00A91C8C" w:rsidRDefault="005225CA" w:rsidP="00B84C23">
                      <w:pPr>
                        <w:jc w:val="center"/>
                        <w:rPr>
                          <w:rFonts w:ascii="Times New Roman" w:hAnsi="Times New Roman" w:cs="Times New Roman"/>
                        </w:rPr>
                      </w:pPr>
                      <w:r>
                        <w:rPr>
                          <w:rFonts w:ascii="Times New Roman" w:hAnsi="Times New Roman" w:cs="Times New Roman"/>
                          <w:lang w:val="kk-KZ"/>
                        </w:rPr>
                        <w:t>Аудитті жоспарлау</w:t>
                      </w:r>
                    </w:p>
                  </w:txbxContent>
                </v:textbox>
              </v:rect>
            </w:pict>
          </mc:Fallback>
        </mc:AlternateContent>
      </w:r>
    </w:p>
    <w:p w:rsidR="00B84C23" w:rsidRPr="00784F0E" w:rsidRDefault="00B84C23" w:rsidP="00B84C23">
      <w:pPr>
        <w:spacing w:after="0" w:line="240" w:lineRule="auto"/>
        <w:ind w:firstLine="709"/>
        <w:jc w:val="both"/>
        <w:rPr>
          <w:rFonts w:ascii="Times New Roman" w:hAnsi="Times New Roman" w:cs="Times New Roman"/>
          <w:sz w:val="28"/>
          <w:szCs w:val="28"/>
          <w:lang w:val="kk-KZ"/>
        </w:rPr>
      </w:pPr>
    </w:p>
    <w:p w:rsidR="00B84C23" w:rsidRPr="00784F0E"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4FB8E3F7" wp14:editId="030E4A29">
                <wp:simplePos x="0" y="0"/>
                <wp:positionH relativeFrom="column">
                  <wp:posOffset>3860482</wp:posOffset>
                </wp:positionH>
                <wp:positionV relativeFrom="paragraph">
                  <wp:posOffset>97791</wp:posOffset>
                </wp:positionV>
                <wp:extent cx="257175" cy="285750"/>
                <wp:effectExtent l="61913" t="33337" r="0" b="71438"/>
                <wp:wrapNone/>
                <wp:docPr id="31" name="Стрелка: вправо 16"/>
                <wp:cNvGraphicFramePr/>
                <a:graphic xmlns:a="http://schemas.openxmlformats.org/drawingml/2006/main">
                  <a:graphicData uri="http://schemas.microsoft.com/office/word/2010/wordprocessingShape">
                    <wps:wsp>
                      <wps:cNvSpPr/>
                      <wps:spPr>
                        <a:xfrm rot="5400000">
                          <a:off x="0" y="0"/>
                          <a:ext cx="257175" cy="285750"/>
                        </a:xfrm>
                        <a:prstGeom prst="rightArrow">
                          <a:avLst/>
                        </a:prstGeom>
                        <a:solidFill>
                          <a:schemeClr val="bg1"/>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6" o:spid="_x0000_s1026" type="#_x0000_t13" style="position:absolute;margin-left:303.95pt;margin-top:7.7pt;width:20.25pt;height:22.5pt;rotation:90;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" adj="10800" fillcolor="white [3212]" stroked="f">
                <v:shadow on="t" color="black" opacity="41287f" offset="0,1.5pt"/>
              </v:shape>
            </w:pict>
          </mc:Fallback>
        </mc:AlternateContent>
      </w:r>
    </w:p>
    <w:p w:rsidR="00B84C23" w:rsidRPr="00784F0E"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563FA8B0" wp14:editId="63373EB4">
                <wp:simplePos x="0" y="0"/>
                <wp:positionH relativeFrom="margin">
                  <wp:posOffset>1062990</wp:posOffset>
                </wp:positionH>
                <wp:positionV relativeFrom="paragraph">
                  <wp:posOffset>179705</wp:posOffset>
                </wp:positionV>
                <wp:extent cx="4752975" cy="485775"/>
                <wp:effectExtent l="57150" t="38100" r="66675" b="85725"/>
                <wp:wrapNone/>
                <wp:docPr id="32" name="Прямоугольник 32"/>
                <wp:cNvGraphicFramePr/>
                <a:graphic xmlns:a="http://schemas.openxmlformats.org/drawingml/2006/main">
                  <a:graphicData uri="http://schemas.microsoft.com/office/word/2010/wordprocessingShape">
                    <wps:wsp>
                      <wps:cNvSpPr/>
                      <wps:spPr>
                        <a:xfrm>
                          <a:off x="0" y="0"/>
                          <a:ext cx="4752975" cy="48577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5225CA" w:rsidRPr="00784F0E" w:rsidRDefault="005225CA" w:rsidP="00B84C23">
                            <w:pPr>
                              <w:jc w:val="center"/>
                              <w:rPr>
                                <w:rFonts w:ascii="Times New Roman" w:hAnsi="Times New Roman" w:cs="Times New Roman"/>
                                <w:sz w:val="20"/>
                                <w:szCs w:val="20"/>
                              </w:rPr>
                            </w:pPr>
                            <w:r w:rsidRPr="00784F0E">
                              <w:rPr>
                                <w:rFonts w:ascii="Times New Roman" w:hAnsi="Times New Roman" w:cs="Times New Roman"/>
                                <w:sz w:val="20"/>
                                <w:szCs w:val="20"/>
                              </w:rPr>
                              <w:t>Аудиторлық қорытындылардағы ұсынымдардың іске асырылуын және тексеру комиссиясы нұсқамаларының тапсырмаларының орындалуын мониторингтеу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1" style="position:absolute;left:0;text-align:left;margin-left:83.7pt;margin-top:14.15pt;width:374.25pt;height:38.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" fillcolor="#000001 [36]" stroked="f">
                <v:fill color2="#416fc3 [3172]" rotate="t" colors="0 #6083cb;.5 #3e70ca;1 #2e61ba" focus="100%" type="gradient">
                  <o:fill v:ext="view" type="gradientUnscaled"/>
                </v:fill>
                <v:shadow on="t" color="black" opacity="41287f" offset="0,1.5pt"/>
                <v:textbox>
                  <w:txbxContent>
                    <w:p w:rsidR="005225CA" w:rsidRPr="00784F0E" w:rsidRDefault="005225CA" w:rsidP="00B84C23">
                      <w:pPr>
                        <w:jc w:val="center"/>
                        <w:rPr>
                          <w:rFonts w:ascii="Times New Roman" w:hAnsi="Times New Roman" w:cs="Times New Roman"/>
                          <w:sz w:val="20"/>
                          <w:szCs w:val="20"/>
                        </w:rPr>
                      </w:pPr>
                      <w:r w:rsidRPr="00784F0E">
                        <w:rPr>
                          <w:rFonts w:ascii="Times New Roman" w:hAnsi="Times New Roman" w:cs="Times New Roman"/>
                          <w:sz w:val="20"/>
                          <w:szCs w:val="20"/>
                        </w:rPr>
                        <w:t>Аудиторлық қорытындылардағы ұсынымдардың іске асырылуын және тексеру комиссиясы нұсқамаларының тапсырмаларының орындалуын мониторингтеу</w:t>
                      </w:r>
                    </w:p>
                  </w:txbxContent>
                </v:textbox>
                <w10:wrap anchorx="margin"/>
              </v:rect>
            </w:pict>
          </mc:Fallback>
        </mc:AlternateContent>
      </w:r>
    </w:p>
    <w:p w:rsidR="00B84C23" w:rsidRPr="00784F0E" w:rsidRDefault="00B84C23" w:rsidP="00B84C23">
      <w:pPr>
        <w:spacing w:after="0" w:line="240" w:lineRule="auto"/>
        <w:ind w:firstLine="709"/>
        <w:jc w:val="both"/>
        <w:rPr>
          <w:rFonts w:ascii="Times New Roman" w:hAnsi="Times New Roman" w:cs="Times New Roman"/>
          <w:sz w:val="28"/>
          <w:szCs w:val="28"/>
          <w:lang w:val="kk-KZ"/>
        </w:rPr>
      </w:pPr>
    </w:p>
    <w:p w:rsidR="00B84C23" w:rsidRPr="00784F0E" w:rsidRDefault="00B84C23" w:rsidP="00B84C23">
      <w:pPr>
        <w:spacing w:after="0" w:line="240" w:lineRule="auto"/>
        <w:ind w:firstLine="709"/>
        <w:jc w:val="both"/>
        <w:rPr>
          <w:rFonts w:ascii="Times New Roman" w:hAnsi="Times New Roman" w:cs="Times New Roman"/>
          <w:sz w:val="28"/>
          <w:szCs w:val="28"/>
          <w:lang w:val="kk-KZ"/>
        </w:rPr>
      </w:pPr>
    </w:p>
    <w:p w:rsidR="00B84C23" w:rsidRPr="00784F0E" w:rsidRDefault="00B84C23" w:rsidP="00B84C23">
      <w:pPr>
        <w:spacing w:after="0" w:line="240" w:lineRule="auto"/>
        <w:ind w:firstLine="709"/>
        <w:jc w:val="both"/>
        <w:rPr>
          <w:rFonts w:ascii="Times New Roman" w:hAnsi="Times New Roman" w:cs="Times New Roman"/>
          <w:sz w:val="28"/>
          <w:szCs w:val="28"/>
          <w:lang w:val="kk-KZ"/>
        </w:rPr>
      </w:pPr>
    </w:p>
    <w:p w:rsidR="00B84C23" w:rsidRPr="00784F0E" w:rsidRDefault="00B84C23" w:rsidP="00B84C23">
      <w:pPr>
        <w:spacing w:after="0" w:line="240" w:lineRule="auto"/>
        <w:ind w:firstLine="709"/>
        <w:jc w:val="both"/>
        <w:rPr>
          <w:rFonts w:ascii="Times New Roman" w:hAnsi="Times New Roman" w:cs="Times New Roman"/>
          <w:sz w:val="28"/>
          <w:szCs w:val="28"/>
          <w:lang w:val="kk-KZ"/>
        </w:rPr>
      </w:pPr>
    </w:p>
    <w:p w:rsidR="00B84C23" w:rsidRPr="00784F0E" w:rsidRDefault="00B84C23" w:rsidP="00B84C23">
      <w:pPr>
        <w:spacing w:after="0" w:line="240" w:lineRule="auto"/>
        <w:ind w:firstLine="709"/>
        <w:jc w:val="both"/>
        <w:rPr>
          <w:rFonts w:ascii="Times New Roman" w:hAnsi="Times New Roman" w:cs="Times New Roman"/>
          <w:sz w:val="20"/>
          <w:szCs w:val="20"/>
          <w:lang w:val="kk-KZ"/>
        </w:rPr>
      </w:pPr>
      <w:r w:rsidRPr="00784F0E">
        <w:rPr>
          <w:rFonts w:ascii="Times New Roman" w:hAnsi="Times New Roman" w:cs="Times New Roman"/>
          <w:sz w:val="28"/>
          <w:szCs w:val="28"/>
          <w:lang w:val="kk-KZ"/>
        </w:rPr>
        <w:t>Тексеру комиссиясы соңғы 6 жыл ішінде 90-нан астам аудиторлық іс-шара өткізді. Орташа есеппен бір жыл ішінде аудиттер 70</w:t>
      </w:r>
      <w:r w:rsidR="00ED2814">
        <w:rPr>
          <w:rFonts w:ascii="Times New Roman" w:hAnsi="Times New Roman" w:cs="Times New Roman"/>
          <w:sz w:val="28"/>
          <w:szCs w:val="28"/>
          <w:lang w:val="kk-KZ"/>
        </w:rPr>
        <w:t>-тен астам</w:t>
      </w:r>
      <w:r w:rsidRPr="00784F0E">
        <w:rPr>
          <w:rFonts w:ascii="Times New Roman" w:hAnsi="Times New Roman" w:cs="Times New Roman"/>
          <w:sz w:val="28"/>
          <w:szCs w:val="28"/>
          <w:lang w:val="kk-KZ"/>
        </w:rPr>
        <w:t xml:space="preserve"> </w:t>
      </w:r>
      <w:r w:rsidRPr="00784F0E">
        <w:rPr>
          <w:rFonts w:ascii="Times New Roman" w:hAnsi="Times New Roman" w:cs="Times New Roman"/>
          <w:sz w:val="28"/>
          <w:szCs w:val="28"/>
          <w:lang w:val="kk-KZ"/>
        </w:rPr>
        <w:lastRenderedPageBreak/>
        <w:t xml:space="preserve">объектіде жүргізілді, ал бюджет қаражатын аудитпен қамту 2 </w:t>
      </w:r>
      <w:r w:rsidR="00956E8A">
        <w:rPr>
          <w:rFonts w:ascii="Times New Roman" w:hAnsi="Times New Roman" w:cs="Times New Roman"/>
          <w:sz w:val="28"/>
          <w:szCs w:val="28"/>
          <w:lang w:val="kk-KZ"/>
        </w:rPr>
        <w:t>22</w:t>
      </w:r>
      <w:r w:rsidR="00ED2814">
        <w:rPr>
          <w:rFonts w:ascii="Times New Roman" w:hAnsi="Times New Roman" w:cs="Times New Roman"/>
          <w:sz w:val="28"/>
          <w:szCs w:val="28"/>
          <w:lang w:val="kk-KZ"/>
        </w:rPr>
        <w:t>0</w:t>
      </w:r>
      <w:r w:rsidRPr="00784F0E">
        <w:rPr>
          <w:rFonts w:ascii="Times New Roman" w:hAnsi="Times New Roman" w:cs="Times New Roman"/>
          <w:sz w:val="28"/>
          <w:szCs w:val="28"/>
          <w:lang w:val="kk-KZ"/>
        </w:rPr>
        <w:t>,</w:t>
      </w:r>
      <w:r w:rsidR="00ED2814">
        <w:rPr>
          <w:rFonts w:ascii="Times New Roman" w:hAnsi="Times New Roman" w:cs="Times New Roman"/>
          <w:sz w:val="28"/>
          <w:szCs w:val="28"/>
          <w:lang w:val="kk-KZ"/>
        </w:rPr>
        <w:t>0</w:t>
      </w:r>
      <w:r w:rsidRPr="00784F0E">
        <w:rPr>
          <w:rFonts w:ascii="Times New Roman" w:hAnsi="Times New Roman" w:cs="Times New Roman"/>
          <w:sz w:val="28"/>
          <w:szCs w:val="28"/>
          <w:lang w:val="kk-KZ"/>
        </w:rPr>
        <w:t xml:space="preserve"> млрд.теңгеден асты. 2016 жылдан бастап 2021 жылға дейінгі кезеңде барлығы жалпы сомасы 1</w:t>
      </w:r>
      <w:r w:rsidR="00956E8A">
        <w:rPr>
          <w:rFonts w:ascii="Times New Roman" w:hAnsi="Times New Roman" w:cs="Times New Roman"/>
          <w:sz w:val="28"/>
          <w:szCs w:val="28"/>
          <w:lang w:val="kk-KZ"/>
        </w:rPr>
        <w:t> 702,8</w:t>
      </w:r>
      <w:r w:rsidRPr="00784F0E">
        <w:rPr>
          <w:rFonts w:ascii="Times New Roman" w:hAnsi="Times New Roman" w:cs="Times New Roman"/>
          <w:sz w:val="28"/>
          <w:szCs w:val="28"/>
          <w:lang w:val="kk-KZ"/>
        </w:rPr>
        <w:t xml:space="preserve"> млрд.теңгеге бұзушылықтар анықталды </w:t>
      </w:r>
      <w:r w:rsidR="00ED2814">
        <w:rPr>
          <w:rFonts w:ascii="Times New Roman" w:hAnsi="Times New Roman" w:cs="Times New Roman"/>
          <w:sz w:val="28"/>
          <w:szCs w:val="28"/>
          <w:lang w:val="kk-KZ"/>
        </w:rPr>
        <w:t xml:space="preserve">      </w:t>
      </w:r>
      <w:r w:rsidRPr="00784F0E">
        <w:rPr>
          <w:rFonts w:ascii="Times New Roman" w:hAnsi="Times New Roman" w:cs="Times New Roman"/>
          <w:sz w:val="28"/>
          <w:szCs w:val="28"/>
          <w:lang w:val="kk-KZ"/>
        </w:rPr>
        <w:t>(2-кестені қараңыз).</w:t>
      </w:r>
    </w:p>
    <w:p w:rsidR="00B84C23" w:rsidRDefault="00B84C23" w:rsidP="00B84C23">
      <w:pPr>
        <w:spacing w:after="0" w:line="240" w:lineRule="auto"/>
        <w:ind w:firstLine="709"/>
        <w:jc w:val="center"/>
        <w:rPr>
          <w:rFonts w:ascii="Times New Roman" w:hAnsi="Times New Roman" w:cs="Times New Roman"/>
          <w:b/>
          <w:sz w:val="24"/>
          <w:szCs w:val="24"/>
          <w:lang w:val="kk-KZ"/>
        </w:rPr>
      </w:pPr>
    </w:p>
    <w:p w:rsidR="00B84C23" w:rsidRPr="00ED2814" w:rsidRDefault="00B84C23" w:rsidP="00ED2814">
      <w:pPr>
        <w:pStyle w:val="a6"/>
        <w:numPr>
          <w:ilvl w:val="0"/>
          <w:numId w:val="34"/>
        </w:numPr>
        <w:spacing w:after="0" w:line="240" w:lineRule="auto"/>
        <w:jc w:val="center"/>
        <w:rPr>
          <w:rFonts w:ascii="Times New Roman" w:hAnsi="Times New Roman" w:cs="Times New Roman"/>
          <w:b/>
          <w:sz w:val="24"/>
          <w:szCs w:val="24"/>
          <w:lang w:val="kk-KZ"/>
        </w:rPr>
      </w:pPr>
      <w:r w:rsidRPr="00ED2814">
        <w:rPr>
          <w:rFonts w:ascii="Times New Roman" w:hAnsi="Times New Roman" w:cs="Times New Roman"/>
          <w:b/>
          <w:sz w:val="24"/>
          <w:szCs w:val="24"/>
          <w:lang w:val="kk-KZ"/>
        </w:rPr>
        <w:t>Кесте</w:t>
      </w:r>
      <w:r w:rsidR="00E90292" w:rsidRPr="00ED2814">
        <w:rPr>
          <w:rFonts w:ascii="Times New Roman" w:hAnsi="Times New Roman" w:cs="Times New Roman"/>
          <w:b/>
          <w:sz w:val="24"/>
          <w:szCs w:val="24"/>
          <w:lang w:val="kk-KZ"/>
        </w:rPr>
        <w:t xml:space="preserve">. </w:t>
      </w:r>
      <w:r w:rsidRPr="00ED2814">
        <w:rPr>
          <w:rFonts w:ascii="Times New Roman" w:hAnsi="Times New Roman" w:cs="Times New Roman"/>
          <w:b/>
          <w:sz w:val="24"/>
          <w:szCs w:val="24"/>
          <w:lang w:val="kk-KZ"/>
        </w:rPr>
        <w:t xml:space="preserve"> Тексеру комиссиясының 2016-2021 жылдардағы аудиторлық қызметінің негізгі көрсеткіштерінің динамикасы</w:t>
      </w:r>
    </w:p>
    <w:p w:rsidR="00ED2814" w:rsidRPr="00ED2814" w:rsidRDefault="00ED2814" w:rsidP="00ED2814">
      <w:pPr>
        <w:pStyle w:val="a6"/>
        <w:spacing w:after="0" w:line="240" w:lineRule="auto"/>
        <w:ind w:left="1069"/>
        <w:rPr>
          <w:rFonts w:ascii="Times New Roman" w:hAnsi="Times New Roman" w:cs="Times New Roman"/>
          <w:sz w:val="20"/>
          <w:szCs w:val="20"/>
          <w:highlight w:val="yellow"/>
          <w:lang w:val="kk-KZ"/>
        </w:rPr>
      </w:pPr>
    </w:p>
    <w:tbl>
      <w:tblPr>
        <w:tblW w:w="9513" w:type="dxa"/>
        <w:tblInd w:w="93" w:type="dxa"/>
        <w:tblLayout w:type="fixed"/>
        <w:tblLook w:val="04A0" w:firstRow="1" w:lastRow="0" w:firstColumn="1" w:lastColumn="0" w:noHBand="0" w:noVBand="1"/>
      </w:tblPr>
      <w:tblGrid>
        <w:gridCol w:w="2142"/>
        <w:gridCol w:w="850"/>
        <w:gridCol w:w="851"/>
        <w:gridCol w:w="992"/>
        <w:gridCol w:w="992"/>
        <w:gridCol w:w="1134"/>
        <w:gridCol w:w="1134"/>
        <w:gridCol w:w="1418"/>
      </w:tblGrid>
      <w:tr w:rsidR="00B84C23" w:rsidRPr="00D200FD" w:rsidTr="00B84C23">
        <w:trPr>
          <w:trHeight w:val="330"/>
        </w:trPr>
        <w:tc>
          <w:tcPr>
            <w:tcW w:w="2142" w:type="dxa"/>
            <w:tcBorders>
              <w:top w:val="single" w:sz="8" w:space="0" w:color="auto"/>
              <w:left w:val="single" w:sz="4" w:space="0" w:color="auto"/>
              <w:bottom w:val="single" w:sz="8" w:space="0" w:color="auto"/>
              <w:right w:val="single" w:sz="8" w:space="0" w:color="auto"/>
            </w:tcBorders>
            <w:shd w:val="clear" w:color="000000" w:fill="66CCFF"/>
            <w:vAlign w:val="center"/>
            <w:hideMark/>
          </w:tcPr>
          <w:p w:rsidR="00B84C23" w:rsidRPr="00D200FD" w:rsidRDefault="00B84C23" w:rsidP="00B84C23">
            <w:pPr>
              <w:spacing w:after="0" w:line="240" w:lineRule="auto"/>
              <w:ind w:left="-46" w:right="-10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kk-KZ" w:eastAsia="ru-RU"/>
              </w:rPr>
              <w:t>Көрсеткіш атауы</w:t>
            </w:r>
          </w:p>
        </w:tc>
        <w:tc>
          <w:tcPr>
            <w:tcW w:w="850" w:type="dxa"/>
            <w:tcBorders>
              <w:top w:val="single" w:sz="8" w:space="0" w:color="auto"/>
              <w:left w:val="nil"/>
              <w:bottom w:val="single" w:sz="8" w:space="0" w:color="auto"/>
              <w:right w:val="single" w:sz="8" w:space="0" w:color="auto"/>
            </w:tcBorders>
            <w:shd w:val="clear" w:color="000000" w:fill="66CCFF"/>
            <w:vAlign w:val="center"/>
            <w:hideMark/>
          </w:tcPr>
          <w:p w:rsidR="00B84C23" w:rsidRPr="00AA56BB" w:rsidRDefault="00B84C23" w:rsidP="00B84C2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AA56BB">
              <w:rPr>
                <w:rFonts w:ascii="Times New Roman" w:eastAsia="Times New Roman" w:hAnsi="Times New Roman" w:cs="Times New Roman"/>
                <w:b/>
                <w:bCs/>
                <w:color w:val="000000"/>
                <w:sz w:val="24"/>
                <w:szCs w:val="24"/>
                <w:lang w:eastAsia="ru-RU"/>
              </w:rPr>
              <w:t>2016</w:t>
            </w:r>
          </w:p>
        </w:tc>
        <w:tc>
          <w:tcPr>
            <w:tcW w:w="851" w:type="dxa"/>
            <w:tcBorders>
              <w:top w:val="single" w:sz="8" w:space="0" w:color="auto"/>
              <w:left w:val="nil"/>
              <w:bottom w:val="nil"/>
              <w:right w:val="single" w:sz="8" w:space="0" w:color="auto"/>
            </w:tcBorders>
            <w:shd w:val="clear" w:color="000000" w:fill="66CCFF"/>
            <w:vAlign w:val="center"/>
            <w:hideMark/>
          </w:tcPr>
          <w:p w:rsidR="00B84C23" w:rsidRPr="00AA56BB" w:rsidRDefault="00B84C23" w:rsidP="00B84C2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AA56BB">
              <w:rPr>
                <w:rFonts w:ascii="Times New Roman" w:eastAsia="Times New Roman" w:hAnsi="Times New Roman" w:cs="Times New Roman"/>
                <w:b/>
                <w:bCs/>
                <w:color w:val="000000"/>
                <w:sz w:val="24"/>
                <w:szCs w:val="24"/>
                <w:lang w:eastAsia="ru-RU"/>
              </w:rPr>
              <w:t>2017</w:t>
            </w:r>
          </w:p>
        </w:tc>
        <w:tc>
          <w:tcPr>
            <w:tcW w:w="992" w:type="dxa"/>
            <w:tcBorders>
              <w:top w:val="single" w:sz="8" w:space="0" w:color="auto"/>
              <w:left w:val="nil"/>
              <w:bottom w:val="nil"/>
              <w:right w:val="single" w:sz="8" w:space="0" w:color="auto"/>
            </w:tcBorders>
            <w:shd w:val="clear" w:color="000000" w:fill="66CCFF"/>
            <w:vAlign w:val="center"/>
            <w:hideMark/>
          </w:tcPr>
          <w:p w:rsidR="00B84C23" w:rsidRPr="00AA56BB" w:rsidRDefault="00B84C23" w:rsidP="00B84C2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AA56BB">
              <w:rPr>
                <w:rFonts w:ascii="Times New Roman" w:eastAsia="Times New Roman" w:hAnsi="Times New Roman" w:cs="Times New Roman"/>
                <w:b/>
                <w:bCs/>
                <w:color w:val="000000"/>
                <w:sz w:val="24"/>
                <w:szCs w:val="24"/>
                <w:lang w:eastAsia="ru-RU"/>
              </w:rPr>
              <w:t>2018</w:t>
            </w:r>
          </w:p>
        </w:tc>
        <w:tc>
          <w:tcPr>
            <w:tcW w:w="992" w:type="dxa"/>
            <w:tcBorders>
              <w:top w:val="single" w:sz="8" w:space="0" w:color="auto"/>
              <w:left w:val="nil"/>
              <w:bottom w:val="nil"/>
              <w:right w:val="single" w:sz="8" w:space="0" w:color="auto"/>
            </w:tcBorders>
            <w:shd w:val="clear" w:color="000000" w:fill="66CCFF"/>
            <w:vAlign w:val="center"/>
            <w:hideMark/>
          </w:tcPr>
          <w:p w:rsidR="00B84C23" w:rsidRPr="00AA56BB" w:rsidRDefault="00B84C23" w:rsidP="00B84C23">
            <w:pPr>
              <w:spacing w:after="0" w:line="240" w:lineRule="auto"/>
              <w:ind w:left="-18" w:right="-108"/>
              <w:jc w:val="center"/>
              <w:rPr>
                <w:rFonts w:ascii="Times New Roman" w:eastAsia="Times New Roman" w:hAnsi="Times New Roman" w:cs="Times New Roman"/>
                <w:b/>
                <w:bCs/>
                <w:color w:val="000000"/>
                <w:sz w:val="24"/>
                <w:szCs w:val="24"/>
                <w:lang w:eastAsia="ru-RU"/>
              </w:rPr>
            </w:pPr>
            <w:r w:rsidRPr="00AA56BB">
              <w:rPr>
                <w:rFonts w:ascii="Times New Roman" w:eastAsia="Times New Roman" w:hAnsi="Times New Roman" w:cs="Times New Roman"/>
                <w:b/>
                <w:bCs/>
                <w:color w:val="000000"/>
                <w:sz w:val="24"/>
                <w:szCs w:val="24"/>
                <w:lang w:eastAsia="ru-RU"/>
              </w:rPr>
              <w:t>2019</w:t>
            </w:r>
          </w:p>
        </w:tc>
        <w:tc>
          <w:tcPr>
            <w:tcW w:w="1134" w:type="dxa"/>
            <w:tcBorders>
              <w:top w:val="single" w:sz="8" w:space="0" w:color="auto"/>
              <w:left w:val="nil"/>
              <w:bottom w:val="nil"/>
              <w:right w:val="single" w:sz="8" w:space="0" w:color="auto"/>
            </w:tcBorders>
            <w:shd w:val="clear" w:color="000000" w:fill="66CCFF"/>
            <w:vAlign w:val="center"/>
            <w:hideMark/>
          </w:tcPr>
          <w:p w:rsidR="00B84C23" w:rsidRPr="00AA56BB" w:rsidRDefault="00B84C23" w:rsidP="00B84C23">
            <w:pPr>
              <w:spacing w:after="0" w:line="240" w:lineRule="auto"/>
              <w:ind w:left="-108" w:right="-108"/>
              <w:jc w:val="center"/>
              <w:rPr>
                <w:rFonts w:ascii="Times New Roman" w:eastAsia="Times New Roman" w:hAnsi="Times New Roman" w:cs="Times New Roman"/>
                <w:b/>
                <w:bCs/>
                <w:color w:val="000000"/>
                <w:sz w:val="24"/>
                <w:szCs w:val="24"/>
                <w:lang w:eastAsia="ru-RU"/>
              </w:rPr>
            </w:pPr>
            <w:r w:rsidRPr="00AA56BB">
              <w:rPr>
                <w:rFonts w:ascii="Times New Roman" w:eastAsia="Times New Roman" w:hAnsi="Times New Roman" w:cs="Times New Roman"/>
                <w:b/>
                <w:bCs/>
                <w:color w:val="000000"/>
                <w:sz w:val="24"/>
                <w:szCs w:val="24"/>
                <w:lang w:eastAsia="ru-RU"/>
              </w:rPr>
              <w:t>2020</w:t>
            </w:r>
          </w:p>
        </w:tc>
        <w:tc>
          <w:tcPr>
            <w:tcW w:w="1134" w:type="dxa"/>
            <w:tcBorders>
              <w:top w:val="single" w:sz="8" w:space="0" w:color="auto"/>
              <w:left w:val="nil"/>
              <w:bottom w:val="nil"/>
              <w:right w:val="single" w:sz="8" w:space="0" w:color="auto"/>
            </w:tcBorders>
            <w:shd w:val="clear" w:color="000000" w:fill="66CCFF"/>
            <w:vAlign w:val="center"/>
            <w:hideMark/>
          </w:tcPr>
          <w:p w:rsidR="00B84C23" w:rsidRPr="00AA56BB" w:rsidRDefault="00D62509" w:rsidP="00B84C23">
            <w:pPr>
              <w:spacing w:after="0" w:line="240" w:lineRule="auto"/>
              <w:ind w:left="-108" w:right="-10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w:t>
            </w:r>
          </w:p>
        </w:tc>
        <w:tc>
          <w:tcPr>
            <w:tcW w:w="1418" w:type="dxa"/>
            <w:tcBorders>
              <w:top w:val="single" w:sz="8" w:space="0" w:color="auto"/>
              <w:left w:val="nil"/>
              <w:bottom w:val="nil"/>
              <w:right w:val="single" w:sz="8" w:space="0" w:color="auto"/>
            </w:tcBorders>
            <w:shd w:val="clear" w:color="000000" w:fill="66CCFF"/>
            <w:vAlign w:val="center"/>
            <w:hideMark/>
          </w:tcPr>
          <w:p w:rsidR="00B84C23" w:rsidRPr="00D200FD" w:rsidRDefault="00B84C23" w:rsidP="00B84C23">
            <w:pPr>
              <w:spacing w:after="0" w:line="240" w:lineRule="auto"/>
              <w:ind w:left="-92" w:right="-12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kk-KZ" w:eastAsia="ru-RU"/>
              </w:rPr>
              <w:t>Жиыны</w:t>
            </w:r>
          </w:p>
        </w:tc>
      </w:tr>
      <w:tr w:rsidR="00B84C23" w:rsidRPr="00D200FD" w:rsidTr="00B84C23">
        <w:trPr>
          <w:trHeight w:val="645"/>
        </w:trPr>
        <w:tc>
          <w:tcPr>
            <w:tcW w:w="2142" w:type="dxa"/>
            <w:tcBorders>
              <w:top w:val="nil"/>
              <w:left w:val="single" w:sz="4" w:space="0" w:color="auto"/>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46" w:right="-108"/>
              <w:rPr>
                <w:rFonts w:ascii="Times New Roman" w:eastAsia="Times New Roman" w:hAnsi="Times New Roman" w:cs="Times New Roman"/>
                <w:color w:val="000000"/>
                <w:sz w:val="24"/>
                <w:szCs w:val="24"/>
                <w:lang w:eastAsia="ru-RU"/>
              </w:rPr>
            </w:pPr>
            <w:r w:rsidRPr="00784F0E">
              <w:rPr>
                <w:rFonts w:ascii="Times New Roman" w:eastAsia="Times New Roman" w:hAnsi="Times New Roman" w:cs="Times New Roman"/>
                <w:color w:val="000000"/>
                <w:sz w:val="24"/>
                <w:szCs w:val="24"/>
                <w:lang w:eastAsia="ru-RU"/>
              </w:rPr>
              <w:t>Аудиторлық (</w:t>
            </w:r>
            <w:proofErr w:type="gramStart"/>
            <w:r w:rsidRPr="00784F0E">
              <w:rPr>
                <w:rFonts w:ascii="Times New Roman" w:eastAsia="Times New Roman" w:hAnsi="Times New Roman" w:cs="Times New Roman"/>
                <w:color w:val="000000"/>
                <w:sz w:val="24"/>
                <w:szCs w:val="24"/>
                <w:lang w:eastAsia="ru-RU"/>
              </w:rPr>
              <w:t>ба</w:t>
            </w:r>
            <w:proofErr w:type="gramEnd"/>
            <w:r w:rsidRPr="00784F0E">
              <w:rPr>
                <w:rFonts w:ascii="Times New Roman" w:eastAsia="Times New Roman" w:hAnsi="Times New Roman" w:cs="Times New Roman"/>
                <w:color w:val="000000"/>
                <w:sz w:val="24"/>
                <w:szCs w:val="24"/>
                <w:lang w:eastAsia="ru-RU"/>
              </w:rPr>
              <w:t xml:space="preserve">қылау) іс-шаралардың саны </w:t>
            </w:r>
          </w:p>
        </w:tc>
        <w:tc>
          <w:tcPr>
            <w:tcW w:w="850" w:type="dxa"/>
            <w:tcBorders>
              <w:top w:val="nil"/>
              <w:left w:val="nil"/>
              <w:bottom w:val="single" w:sz="8" w:space="0" w:color="auto"/>
              <w:right w:val="nil"/>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13</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18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18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16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12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84C23" w:rsidRPr="00D200FD" w:rsidRDefault="00B84C23" w:rsidP="000B0BF9">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1</w:t>
            </w:r>
            <w:r w:rsidR="000B0BF9">
              <w:rPr>
                <w:rFonts w:ascii="Times New Roman" w:eastAsia="Times New Roman" w:hAnsi="Times New Roman" w:cs="Times New Roman"/>
                <w:color w:val="000000"/>
                <w:sz w:val="24"/>
                <w:szCs w:val="24"/>
                <w:lang w:eastAsia="ru-RU"/>
              </w:rPr>
              <w:t>8</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84C23" w:rsidRPr="00CF25FB" w:rsidRDefault="00B84C23" w:rsidP="000B0BF9">
            <w:pPr>
              <w:spacing w:after="0" w:line="240" w:lineRule="auto"/>
              <w:ind w:left="-108" w:right="-108"/>
              <w:jc w:val="center"/>
              <w:rPr>
                <w:rFonts w:ascii="Times New Roman" w:eastAsia="Times New Roman" w:hAnsi="Times New Roman" w:cs="Times New Roman"/>
                <w:b/>
                <w:color w:val="000000"/>
                <w:sz w:val="24"/>
                <w:szCs w:val="24"/>
                <w:lang w:eastAsia="ru-RU"/>
              </w:rPr>
            </w:pPr>
            <w:r w:rsidRPr="00CF25FB">
              <w:rPr>
                <w:rFonts w:ascii="Times New Roman" w:eastAsia="Times New Roman" w:hAnsi="Times New Roman" w:cs="Times New Roman"/>
                <w:b/>
                <w:color w:val="000000"/>
                <w:sz w:val="24"/>
                <w:szCs w:val="24"/>
                <w:lang w:eastAsia="ru-RU"/>
              </w:rPr>
              <w:t>9</w:t>
            </w:r>
            <w:r w:rsidR="000B0BF9">
              <w:rPr>
                <w:rFonts w:ascii="Times New Roman" w:eastAsia="Times New Roman" w:hAnsi="Times New Roman" w:cs="Times New Roman"/>
                <w:b/>
                <w:color w:val="000000"/>
                <w:sz w:val="24"/>
                <w:szCs w:val="24"/>
                <w:lang w:eastAsia="ru-RU"/>
              </w:rPr>
              <w:t>5</w:t>
            </w:r>
          </w:p>
        </w:tc>
      </w:tr>
      <w:tr w:rsidR="00B84C23" w:rsidRPr="00D200FD" w:rsidTr="00B84C23">
        <w:trPr>
          <w:trHeight w:val="330"/>
        </w:trPr>
        <w:tc>
          <w:tcPr>
            <w:tcW w:w="2142" w:type="dxa"/>
            <w:tcBorders>
              <w:top w:val="nil"/>
              <w:left w:val="single" w:sz="4" w:space="0" w:color="auto"/>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46" w:right="-108"/>
              <w:rPr>
                <w:rFonts w:ascii="Times New Roman" w:eastAsia="Times New Roman" w:hAnsi="Times New Roman" w:cs="Times New Roman"/>
                <w:color w:val="000000"/>
                <w:sz w:val="24"/>
                <w:szCs w:val="24"/>
                <w:lang w:eastAsia="ru-RU"/>
              </w:rPr>
            </w:pPr>
            <w:r w:rsidRPr="00784F0E">
              <w:rPr>
                <w:rFonts w:ascii="Times New Roman" w:eastAsia="Times New Roman" w:hAnsi="Times New Roman" w:cs="Times New Roman"/>
                <w:color w:val="000000"/>
                <w:sz w:val="24"/>
                <w:szCs w:val="24"/>
                <w:lang w:eastAsia="ru-RU"/>
              </w:rPr>
              <w:t xml:space="preserve">Аудит объектілерінің саны </w:t>
            </w:r>
          </w:p>
        </w:tc>
        <w:tc>
          <w:tcPr>
            <w:tcW w:w="850" w:type="dxa"/>
            <w:tcBorders>
              <w:top w:val="nil"/>
              <w:left w:val="nil"/>
              <w:bottom w:val="single" w:sz="8" w:space="0" w:color="auto"/>
              <w:right w:val="nil"/>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val="en-US" w:eastAsia="ru-RU"/>
              </w:rPr>
              <w:t>98</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68</w:t>
            </w:r>
          </w:p>
        </w:tc>
        <w:tc>
          <w:tcPr>
            <w:tcW w:w="992" w:type="dxa"/>
            <w:tcBorders>
              <w:top w:val="nil"/>
              <w:left w:val="nil"/>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75</w:t>
            </w:r>
          </w:p>
        </w:tc>
        <w:tc>
          <w:tcPr>
            <w:tcW w:w="992" w:type="dxa"/>
            <w:tcBorders>
              <w:top w:val="nil"/>
              <w:left w:val="nil"/>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64</w:t>
            </w:r>
          </w:p>
        </w:tc>
        <w:tc>
          <w:tcPr>
            <w:tcW w:w="1134" w:type="dxa"/>
            <w:tcBorders>
              <w:top w:val="nil"/>
              <w:left w:val="nil"/>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68</w:t>
            </w:r>
          </w:p>
        </w:tc>
        <w:tc>
          <w:tcPr>
            <w:tcW w:w="1134" w:type="dxa"/>
            <w:tcBorders>
              <w:top w:val="nil"/>
              <w:left w:val="nil"/>
              <w:bottom w:val="single" w:sz="8" w:space="0" w:color="auto"/>
              <w:right w:val="single" w:sz="8" w:space="0" w:color="auto"/>
            </w:tcBorders>
            <w:shd w:val="clear" w:color="auto" w:fill="auto"/>
            <w:vAlign w:val="center"/>
            <w:hideMark/>
          </w:tcPr>
          <w:p w:rsidR="00B84C23" w:rsidRPr="00D200FD" w:rsidRDefault="000B0BF9" w:rsidP="00B84C23">
            <w:pPr>
              <w:spacing w:after="0" w:line="240" w:lineRule="auto"/>
              <w:ind w:left="-108"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418" w:type="dxa"/>
            <w:tcBorders>
              <w:top w:val="nil"/>
              <w:left w:val="nil"/>
              <w:bottom w:val="single" w:sz="8" w:space="0" w:color="auto"/>
              <w:right w:val="single" w:sz="8" w:space="0" w:color="auto"/>
            </w:tcBorders>
            <w:shd w:val="clear" w:color="auto" w:fill="auto"/>
            <w:vAlign w:val="center"/>
            <w:hideMark/>
          </w:tcPr>
          <w:p w:rsidR="00B84C23" w:rsidRPr="00CF25FB" w:rsidRDefault="00B84C23" w:rsidP="000B0BF9">
            <w:pPr>
              <w:spacing w:after="0" w:line="240" w:lineRule="auto"/>
              <w:ind w:left="-108" w:right="-108"/>
              <w:jc w:val="center"/>
              <w:rPr>
                <w:rFonts w:ascii="Times New Roman" w:eastAsia="Times New Roman" w:hAnsi="Times New Roman" w:cs="Times New Roman"/>
                <w:b/>
                <w:color w:val="000000"/>
                <w:sz w:val="24"/>
                <w:szCs w:val="24"/>
                <w:lang w:eastAsia="ru-RU"/>
              </w:rPr>
            </w:pPr>
            <w:r w:rsidRPr="00CF25FB">
              <w:rPr>
                <w:rFonts w:ascii="Times New Roman" w:eastAsia="Times New Roman" w:hAnsi="Times New Roman" w:cs="Times New Roman"/>
                <w:b/>
                <w:color w:val="000000"/>
                <w:sz w:val="24"/>
                <w:szCs w:val="24"/>
                <w:lang w:eastAsia="ru-RU"/>
              </w:rPr>
              <w:t>4</w:t>
            </w:r>
            <w:r w:rsidR="000B0BF9">
              <w:rPr>
                <w:rFonts w:ascii="Times New Roman" w:eastAsia="Times New Roman" w:hAnsi="Times New Roman" w:cs="Times New Roman"/>
                <w:b/>
                <w:color w:val="000000"/>
                <w:sz w:val="24"/>
                <w:szCs w:val="24"/>
                <w:lang w:eastAsia="ru-RU"/>
              </w:rPr>
              <w:t>41</w:t>
            </w:r>
          </w:p>
        </w:tc>
      </w:tr>
      <w:tr w:rsidR="00B84C23" w:rsidRPr="00D200FD" w:rsidTr="00B84C23">
        <w:trPr>
          <w:trHeight w:val="960"/>
        </w:trPr>
        <w:tc>
          <w:tcPr>
            <w:tcW w:w="2142" w:type="dxa"/>
            <w:tcBorders>
              <w:top w:val="nil"/>
              <w:left w:val="single" w:sz="4" w:space="0" w:color="auto"/>
              <w:bottom w:val="single" w:sz="4" w:space="0" w:color="auto"/>
              <w:right w:val="single" w:sz="8" w:space="0" w:color="auto"/>
            </w:tcBorders>
            <w:shd w:val="clear" w:color="auto" w:fill="auto"/>
            <w:vAlign w:val="center"/>
            <w:hideMark/>
          </w:tcPr>
          <w:p w:rsidR="00B84C23" w:rsidRPr="00D200FD" w:rsidRDefault="00B84C23" w:rsidP="00B84C23">
            <w:pPr>
              <w:spacing w:after="0" w:line="240" w:lineRule="auto"/>
              <w:ind w:left="-46" w:right="-108"/>
              <w:rPr>
                <w:rFonts w:ascii="Times New Roman" w:eastAsia="Times New Roman" w:hAnsi="Times New Roman" w:cs="Times New Roman"/>
                <w:color w:val="000000"/>
                <w:sz w:val="24"/>
                <w:szCs w:val="24"/>
                <w:lang w:eastAsia="ru-RU"/>
              </w:rPr>
            </w:pPr>
            <w:r w:rsidRPr="00784F0E">
              <w:rPr>
                <w:rFonts w:ascii="Times New Roman" w:eastAsia="Times New Roman" w:hAnsi="Times New Roman" w:cs="Times New Roman"/>
                <w:color w:val="000000"/>
                <w:sz w:val="24"/>
                <w:szCs w:val="24"/>
                <w:lang w:eastAsia="ru-RU"/>
              </w:rPr>
              <w:t>Жергілікті бюджет қаражатын және/немесе мемлекет активтерін аудитпен (</w:t>
            </w:r>
            <w:proofErr w:type="gramStart"/>
            <w:r w:rsidRPr="00784F0E">
              <w:rPr>
                <w:rFonts w:ascii="Times New Roman" w:eastAsia="Times New Roman" w:hAnsi="Times New Roman" w:cs="Times New Roman"/>
                <w:color w:val="000000"/>
                <w:sz w:val="24"/>
                <w:szCs w:val="24"/>
                <w:lang w:eastAsia="ru-RU"/>
              </w:rPr>
              <w:t>ба</w:t>
            </w:r>
            <w:proofErr w:type="gramEnd"/>
            <w:r w:rsidRPr="00784F0E">
              <w:rPr>
                <w:rFonts w:ascii="Times New Roman" w:eastAsia="Times New Roman" w:hAnsi="Times New Roman" w:cs="Times New Roman"/>
                <w:color w:val="000000"/>
                <w:sz w:val="24"/>
                <w:szCs w:val="24"/>
                <w:lang w:eastAsia="ru-RU"/>
              </w:rPr>
              <w:t xml:space="preserve">қылаумен) қамту, млрд. теңге </w:t>
            </w:r>
          </w:p>
        </w:tc>
        <w:tc>
          <w:tcPr>
            <w:tcW w:w="850" w:type="dxa"/>
            <w:tcBorders>
              <w:top w:val="nil"/>
              <w:left w:val="nil"/>
              <w:bottom w:val="single" w:sz="8" w:space="0" w:color="auto"/>
              <w:right w:val="nil"/>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val="en-US" w:eastAsia="ru-RU"/>
              </w:rPr>
              <w:t>133,3</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296,5</w:t>
            </w:r>
          </w:p>
        </w:tc>
        <w:tc>
          <w:tcPr>
            <w:tcW w:w="992" w:type="dxa"/>
            <w:tcBorders>
              <w:top w:val="nil"/>
              <w:left w:val="nil"/>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665,8</w:t>
            </w:r>
          </w:p>
        </w:tc>
        <w:tc>
          <w:tcPr>
            <w:tcW w:w="992" w:type="dxa"/>
            <w:tcBorders>
              <w:top w:val="nil"/>
              <w:left w:val="nil"/>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272,8</w:t>
            </w:r>
          </w:p>
        </w:tc>
        <w:tc>
          <w:tcPr>
            <w:tcW w:w="1134" w:type="dxa"/>
            <w:tcBorders>
              <w:top w:val="nil"/>
              <w:left w:val="nil"/>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575,3</w:t>
            </w:r>
          </w:p>
        </w:tc>
        <w:tc>
          <w:tcPr>
            <w:tcW w:w="1134" w:type="dxa"/>
            <w:tcBorders>
              <w:top w:val="nil"/>
              <w:left w:val="nil"/>
              <w:bottom w:val="single" w:sz="8" w:space="0" w:color="auto"/>
              <w:right w:val="single" w:sz="8" w:space="0" w:color="auto"/>
            </w:tcBorders>
            <w:shd w:val="clear" w:color="auto" w:fill="auto"/>
            <w:vAlign w:val="center"/>
            <w:hideMark/>
          </w:tcPr>
          <w:p w:rsidR="00B84C23" w:rsidRPr="00D200FD" w:rsidRDefault="000B0BF9" w:rsidP="00B84C23">
            <w:pPr>
              <w:spacing w:after="0" w:line="240" w:lineRule="auto"/>
              <w:ind w:left="-108"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281,4</w:t>
            </w:r>
          </w:p>
        </w:tc>
        <w:tc>
          <w:tcPr>
            <w:tcW w:w="1418" w:type="dxa"/>
            <w:tcBorders>
              <w:top w:val="nil"/>
              <w:left w:val="nil"/>
              <w:bottom w:val="single" w:sz="8" w:space="0" w:color="auto"/>
              <w:right w:val="single" w:sz="8" w:space="0" w:color="auto"/>
            </w:tcBorders>
            <w:shd w:val="clear" w:color="auto" w:fill="auto"/>
            <w:vAlign w:val="center"/>
            <w:hideMark/>
          </w:tcPr>
          <w:p w:rsidR="00B84C23" w:rsidRPr="00CF25FB" w:rsidRDefault="00B84C23" w:rsidP="000B0BF9">
            <w:pPr>
              <w:spacing w:after="0" w:line="240" w:lineRule="auto"/>
              <w:ind w:left="-108" w:right="-108"/>
              <w:jc w:val="center"/>
              <w:rPr>
                <w:rFonts w:ascii="Times New Roman" w:eastAsia="Times New Roman" w:hAnsi="Times New Roman" w:cs="Times New Roman"/>
                <w:b/>
                <w:color w:val="000000"/>
                <w:sz w:val="24"/>
                <w:szCs w:val="24"/>
                <w:lang w:eastAsia="ru-RU"/>
              </w:rPr>
            </w:pPr>
            <w:r w:rsidRPr="00CF25FB">
              <w:rPr>
                <w:rFonts w:ascii="Times New Roman" w:eastAsia="Times New Roman" w:hAnsi="Times New Roman" w:cs="Times New Roman"/>
                <w:b/>
                <w:color w:val="000000"/>
                <w:sz w:val="24"/>
                <w:szCs w:val="24"/>
                <w:lang w:eastAsia="ru-RU"/>
              </w:rPr>
              <w:t>222</w:t>
            </w:r>
            <w:r w:rsidR="000B0BF9">
              <w:rPr>
                <w:rFonts w:ascii="Times New Roman" w:eastAsia="Times New Roman" w:hAnsi="Times New Roman" w:cs="Times New Roman"/>
                <w:b/>
                <w:color w:val="000000"/>
                <w:sz w:val="24"/>
                <w:szCs w:val="24"/>
                <w:lang w:eastAsia="ru-RU"/>
              </w:rPr>
              <w:t>5</w:t>
            </w:r>
            <w:r w:rsidRPr="00CF25FB">
              <w:rPr>
                <w:rFonts w:ascii="Times New Roman" w:eastAsia="Times New Roman" w:hAnsi="Times New Roman" w:cs="Times New Roman"/>
                <w:b/>
                <w:color w:val="000000"/>
                <w:sz w:val="24"/>
                <w:szCs w:val="24"/>
                <w:lang w:eastAsia="ru-RU"/>
              </w:rPr>
              <w:t>,1</w:t>
            </w:r>
          </w:p>
        </w:tc>
      </w:tr>
      <w:tr w:rsidR="00B84C23" w:rsidRPr="00D200FD" w:rsidTr="00B84C23">
        <w:trPr>
          <w:trHeight w:val="645"/>
        </w:trPr>
        <w:tc>
          <w:tcPr>
            <w:tcW w:w="2142"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46" w:right="-108"/>
              <w:rPr>
                <w:rFonts w:ascii="Times New Roman" w:eastAsia="Times New Roman" w:hAnsi="Times New Roman" w:cs="Times New Roman"/>
                <w:color w:val="000000"/>
                <w:sz w:val="24"/>
                <w:szCs w:val="24"/>
                <w:lang w:eastAsia="ru-RU"/>
              </w:rPr>
            </w:pPr>
            <w:r w:rsidRPr="00784F0E">
              <w:rPr>
                <w:rFonts w:ascii="Times New Roman" w:eastAsia="Times New Roman" w:hAnsi="Times New Roman" w:cs="Times New Roman"/>
                <w:color w:val="000000"/>
                <w:sz w:val="24"/>
                <w:szCs w:val="24"/>
                <w:lang w:eastAsia="ru-RU"/>
              </w:rPr>
              <w:t>Анықталғ</w:t>
            </w:r>
            <w:proofErr w:type="gramStart"/>
            <w:r w:rsidRPr="00784F0E">
              <w:rPr>
                <w:rFonts w:ascii="Times New Roman" w:eastAsia="Times New Roman" w:hAnsi="Times New Roman" w:cs="Times New Roman"/>
                <w:color w:val="000000"/>
                <w:sz w:val="24"/>
                <w:szCs w:val="24"/>
                <w:lang w:eastAsia="ru-RU"/>
              </w:rPr>
              <w:t>ан б</w:t>
            </w:r>
            <w:proofErr w:type="gramEnd"/>
            <w:r w:rsidRPr="00784F0E">
              <w:rPr>
                <w:rFonts w:ascii="Times New Roman" w:eastAsia="Times New Roman" w:hAnsi="Times New Roman" w:cs="Times New Roman"/>
                <w:color w:val="000000"/>
                <w:sz w:val="24"/>
                <w:szCs w:val="24"/>
                <w:lang w:eastAsia="ru-RU"/>
              </w:rPr>
              <w:t xml:space="preserve">ұзушылықтардың сомасы, млрд. теңге </w:t>
            </w:r>
          </w:p>
        </w:tc>
        <w:tc>
          <w:tcPr>
            <w:tcW w:w="850" w:type="dxa"/>
            <w:tcBorders>
              <w:top w:val="nil"/>
              <w:left w:val="nil"/>
              <w:bottom w:val="single" w:sz="8" w:space="0" w:color="auto"/>
              <w:right w:val="nil"/>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32,4</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230,4</w:t>
            </w:r>
          </w:p>
        </w:tc>
        <w:tc>
          <w:tcPr>
            <w:tcW w:w="992" w:type="dxa"/>
            <w:tcBorders>
              <w:top w:val="nil"/>
              <w:left w:val="nil"/>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68,5</w:t>
            </w:r>
          </w:p>
        </w:tc>
        <w:tc>
          <w:tcPr>
            <w:tcW w:w="992" w:type="dxa"/>
            <w:tcBorders>
              <w:top w:val="nil"/>
              <w:left w:val="nil"/>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64,9</w:t>
            </w:r>
          </w:p>
        </w:tc>
        <w:tc>
          <w:tcPr>
            <w:tcW w:w="1134" w:type="dxa"/>
            <w:tcBorders>
              <w:top w:val="nil"/>
              <w:left w:val="nil"/>
              <w:bottom w:val="single" w:sz="8" w:space="0" w:color="auto"/>
              <w:right w:val="single" w:sz="8" w:space="0" w:color="auto"/>
            </w:tcBorders>
            <w:shd w:val="clear" w:color="auto" w:fill="auto"/>
            <w:vAlign w:val="center"/>
            <w:hideMark/>
          </w:tcPr>
          <w:p w:rsidR="00B84C23" w:rsidRPr="00D200FD" w:rsidRDefault="00B84C23" w:rsidP="00B84C23">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107,9</w:t>
            </w:r>
          </w:p>
        </w:tc>
        <w:tc>
          <w:tcPr>
            <w:tcW w:w="1134" w:type="dxa"/>
            <w:tcBorders>
              <w:top w:val="nil"/>
              <w:left w:val="nil"/>
              <w:bottom w:val="single" w:sz="8" w:space="0" w:color="auto"/>
              <w:right w:val="single" w:sz="8" w:space="0" w:color="auto"/>
            </w:tcBorders>
            <w:shd w:val="clear" w:color="auto" w:fill="auto"/>
            <w:vAlign w:val="center"/>
            <w:hideMark/>
          </w:tcPr>
          <w:p w:rsidR="00B84C23" w:rsidRPr="00D200FD" w:rsidRDefault="00B84C23" w:rsidP="000B0BF9">
            <w:pPr>
              <w:spacing w:after="0" w:line="240" w:lineRule="auto"/>
              <w:ind w:left="-108" w:right="-108"/>
              <w:jc w:val="center"/>
              <w:rPr>
                <w:rFonts w:ascii="Times New Roman" w:eastAsia="Times New Roman" w:hAnsi="Times New Roman" w:cs="Times New Roman"/>
                <w:color w:val="000000"/>
                <w:sz w:val="24"/>
                <w:szCs w:val="24"/>
                <w:lang w:eastAsia="ru-RU"/>
              </w:rPr>
            </w:pPr>
            <w:r w:rsidRPr="00D200FD">
              <w:rPr>
                <w:rFonts w:ascii="Times New Roman" w:eastAsia="Times New Roman" w:hAnsi="Times New Roman" w:cs="Times New Roman"/>
                <w:color w:val="000000"/>
                <w:sz w:val="24"/>
                <w:szCs w:val="24"/>
                <w:lang w:eastAsia="ru-RU"/>
              </w:rPr>
              <w:t>1</w:t>
            </w:r>
            <w:r w:rsidR="000B0BF9">
              <w:rPr>
                <w:rFonts w:ascii="Times New Roman" w:eastAsia="Times New Roman" w:hAnsi="Times New Roman" w:cs="Times New Roman"/>
                <w:color w:val="000000"/>
                <w:sz w:val="24"/>
                <w:szCs w:val="24"/>
                <w:lang w:eastAsia="ru-RU"/>
              </w:rPr>
              <w:t>198</w:t>
            </w:r>
            <w:r w:rsidRPr="00D200FD">
              <w:rPr>
                <w:rFonts w:ascii="Times New Roman" w:eastAsia="Times New Roman" w:hAnsi="Times New Roman" w:cs="Times New Roman"/>
                <w:color w:val="000000"/>
                <w:sz w:val="24"/>
                <w:szCs w:val="24"/>
                <w:lang w:eastAsia="ru-RU"/>
              </w:rPr>
              <w:t>,</w:t>
            </w:r>
            <w:r w:rsidR="000B0BF9">
              <w:rPr>
                <w:rFonts w:ascii="Times New Roman" w:eastAsia="Times New Roman" w:hAnsi="Times New Roman" w:cs="Times New Roman"/>
                <w:color w:val="000000"/>
                <w:sz w:val="24"/>
                <w:szCs w:val="24"/>
                <w:lang w:eastAsia="ru-RU"/>
              </w:rPr>
              <w:t>7</w:t>
            </w:r>
          </w:p>
        </w:tc>
        <w:tc>
          <w:tcPr>
            <w:tcW w:w="1418" w:type="dxa"/>
            <w:tcBorders>
              <w:top w:val="nil"/>
              <w:left w:val="nil"/>
              <w:bottom w:val="single" w:sz="8" w:space="0" w:color="auto"/>
              <w:right w:val="single" w:sz="8" w:space="0" w:color="auto"/>
            </w:tcBorders>
            <w:shd w:val="clear" w:color="auto" w:fill="auto"/>
            <w:vAlign w:val="center"/>
            <w:hideMark/>
          </w:tcPr>
          <w:p w:rsidR="00B84C23" w:rsidRPr="00CF25FB" w:rsidRDefault="00B84C23" w:rsidP="000B0BF9">
            <w:pPr>
              <w:spacing w:after="0" w:line="240" w:lineRule="auto"/>
              <w:ind w:left="-108" w:right="-108"/>
              <w:jc w:val="center"/>
              <w:rPr>
                <w:rFonts w:ascii="Times New Roman" w:eastAsia="Times New Roman" w:hAnsi="Times New Roman" w:cs="Times New Roman"/>
                <w:b/>
                <w:color w:val="000000"/>
                <w:sz w:val="24"/>
                <w:szCs w:val="24"/>
                <w:lang w:eastAsia="ru-RU"/>
              </w:rPr>
            </w:pPr>
            <w:r w:rsidRPr="00CF25FB">
              <w:rPr>
                <w:rFonts w:ascii="Times New Roman" w:eastAsia="Times New Roman" w:hAnsi="Times New Roman" w:cs="Times New Roman"/>
                <w:b/>
                <w:color w:val="000000"/>
                <w:sz w:val="24"/>
                <w:szCs w:val="24"/>
                <w:lang w:eastAsia="ru-RU"/>
              </w:rPr>
              <w:t>1</w:t>
            </w:r>
            <w:r w:rsidR="000B0BF9">
              <w:rPr>
                <w:rFonts w:ascii="Times New Roman" w:eastAsia="Times New Roman" w:hAnsi="Times New Roman" w:cs="Times New Roman"/>
                <w:b/>
                <w:color w:val="000000"/>
                <w:sz w:val="24"/>
                <w:szCs w:val="24"/>
                <w:lang w:eastAsia="ru-RU"/>
              </w:rPr>
              <w:t>702</w:t>
            </w:r>
            <w:r w:rsidRPr="00CF25FB">
              <w:rPr>
                <w:rFonts w:ascii="Times New Roman" w:eastAsia="Times New Roman" w:hAnsi="Times New Roman" w:cs="Times New Roman"/>
                <w:b/>
                <w:color w:val="000000"/>
                <w:sz w:val="24"/>
                <w:szCs w:val="24"/>
                <w:lang w:eastAsia="ru-RU"/>
              </w:rPr>
              <w:t>,</w:t>
            </w:r>
            <w:r w:rsidR="000B0BF9">
              <w:rPr>
                <w:rFonts w:ascii="Times New Roman" w:eastAsia="Times New Roman" w:hAnsi="Times New Roman" w:cs="Times New Roman"/>
                <w:b/>
                <w:color w:val="000000"/>
                <w:sz w:val="24"/>
                <w:szCs w:val="24"/>
                <w:lang w:eastAsia="ru-RU"/>
              </w:rPr>
              <w:t>8</w:t>
            </w:r>
          </w:p>
        </w:tc>
      </w:tr>
    </w:tbl>
    <w:p w:rsidR="00B84C23" w:rsidRDefault="00B84C23" w:rsidP="00B84C23">
      <w:pPr>
        <w:spacing w:after="0" w:line="240" w:lineRule="auto"/>
        <w:jc w:val="both"/>
        <w:rPr>
          <w:rFonts w:ascii="Times New Roman" w:hAnsi="Times New Roman" w:cs="Times New Roman"/>
          <w:sz w:val="28"/>
          <w:szCs w:val="28"/>
        </w:rPr>
      </w:pPr>
    </w:p>
    <w:p w:rsidR="00B84C23" w:rsidRPr="00784F0E" w:rsidRDefault="00B84C23" w:rsidP="00B84C23">
      <w:pPr>
        <w:spacing w:after="0" w:line="240" w:lineRule="auto"/>
        <w:ind w:firstLine="709"/>
        <w:jc w:val="both"/>
        <w:rPr>
          <w:rFonts w:ascii="Times New Roman" w:hAnsi="Times New Roman" w:cs="Times New Roman"/>
          <w:sz w:val="28"/>
          <w:szCs w:val="28"/>
        </w:rPr>
      </w:pPr>
      <w:r w:rsidRPr="00784F0E">
        <w:rPr>
          <w:rFonts w:ascii="Times New Roman" w:hAnsi="Times New Roman" w:cs="Times New Roman"/>
          <w:sz w:val="28"/>
          <w:szCs w:val="28"/>
        </w:rPr>
        <w:t>Тексеру комиссиясы сараптамалы</w:t>
      </w:r>
      <w:proofErr w:type="gramStart"/>
      <w:r w:rsidRPr="00784F0E">
        <w:rPr>
          <w:rFonts w:ascii="Times New Roman" w:hAnsi="Times New Roman" w:cs="Times New Roman"/>
          <w:sz w:val="28"/>
          <w:szCs w:val="28"/>
        </w:rPr>
        <w:t>қ-</w:t>
      </w:r>
      <w:proofErr w:type="gramEnd"/>
      <w:r w:rsidRPr="00784F0E">
        <w:rPr>
          <w:rFonts w:ascii="Times New Roman" w:hAnsi="Times New Roman" w:cs="Times New Roman"/>
          <w:sz w:val="28"/>
          <w:szCs w:val="28"/>
        </w:rPr>
        <w:t>талдау қызметін жүзеге асыру арқылы жыл сайын Нұр-</w:t>
      </w:r>
      <w:r w:rsidR="00E21480">
        <w:rPr>
          <w:rFonts w:ascii="Times New Roman" w:hAnsi="Times New Roman" w:cs="Times New Roman"/>
          <w:sz w:val="28"/>
          <w:szCs w:val="28"/>
          <w:lang w:val="kk-KZ"/>
        </w:rPr>
        <w:t>С</w:t>
      </w:r>
      <w:r w:rsidRPr="00784F0E">
        <w:rPr>
          <w:rFonts w:ascii="Times New Roman" w:hAnsi="Times New Roman" w:cs="Times New Roman"/>
          <w:sz w:val="28"/>
          <w:szCs w:val="28"/>
        </w:rPr>
        <w:t>ұлтан қаласы бюджетінің атқарылуы туралы есепке қорытындыны қалыптастырады және Нұр-</w:t>
      </w:r>
      <w:r w:rsidR="00E21480">
        <w:rPr>
          <w:rFonts w:ascii="Times New Roman" w:hAnsi="Times New Roman" w:cs="Times New Roman"/>
          <w:sz w:val="28"/>
          <w:szCs w:val="28"/>
          <w:lang w:val="kk-KZ"/>
        </w:rPr>
        <w:t>С</w:t>
      </w:r>
      <w:r w:rsidRPr="00784F0E">
        <w:rPr>
          <w:rFonts w:ascii="Times New Roman" w:hAnsi="Times New Roman" w:cs="Times New Roman"/>
          <w:sz w:val="28"/>
          <w:szCs w:val="28"/>
        </w:rPr>
        <w:t>ұлтан қаласының мәслихатына ұсынады, тоқсан сайын Нұр-</w:t>
      </w:r>
      <w:r w:rsidR="00E21480">
        <w:rPr>
          <w:rFonts w:ascii="Times New Roman" w:hAnsi="Times New Roman" w:cs="Times New Roman"/>
          <w:sz w:val="28"/>
          <w:szCs w:val="28"/>
          <w:lang w:val="kk-KZ"/>
        </w:rPr>
        <w:t>С</w:t>
      </w:r>
      <w:r w:rsidRPr="00784F0E">
        <w:rPr>
          <w:rFonts w:ascii="Times New Roman" w:hAnsi="Times New Roman" w:cs="Times New Roman"/>
          <w:sz w:val="28"/>
          <w:szCs w:val="28"/>
        </w:rPr>
        <w:t>ұлтан қаласының мәслихатына және Нұр-</w:t>
      </w:r>
      <w:r w:rsidR="00E21480">
        <w:rPr>
          <w:rFonts w:ascii="Times New Roman" w:hAnsi="Times New Roman" w:cs="Times New Roman"/>
          <w:sz w:val="28"/>
          <w:szCs w:val="28"/>
          <w:lang w:val="kk-KZ"/>
        </w:rPr>
        <w:t>С</w:t>
      </w:r>
      <w:r w:rsidRPr="00784F0E">
        <w:rPr>
          <w:rFonts w:ascii="Times New Roman" w:hAnsi="Times New Roman" w:cs="Times New Roman"/>
          <w:sz w:val="28"/>
          <w:szCs w:val="28"/>
        </w:rPr>
        <w:t>ұлтан қаласының әкіміне бюджеттің атқарылуы бойынша ағымдағы бағалауды қалыптастырады және ұсынады.</w:t>
      </w:r>
    </w:p>
    <w:p w:rsidR="00B84C23" w:rsidRPr="00784F0E" w:rsidRDefault="00B84C23" w:rsidP="00B84C23">
      <w:pPr>
        <w:spacing w:after="0" w:line="240" w:lineRule="auto"/>
        <w:ind w:firstLine="709"/>
        <w:jc w:val="both"/>
        <w:rPr>
          <w:rFonts w:ascii="Times New Roman" w:hAnsi="Times New Roman" w:cs="Times New Roman"/>
          <w:sz w:val="28"/>
          <w:szCs w:val="28"/>
        </w:rPr>
      </w:pPr>
      <w:r w:rsidRPr="00784F0E">
        <w:rPr>
          <w:rFonts w:ascii="Times New Roman" w:hAnsi="Times New Roman" w:cs="Times New Roman"/>
          <w:sz w:val="28"/>
          <w:szCs w:val="28"/>
        </w:rPr>
        <w:t xml:space="preserve">Тексеру комиссиясының аудиторлық және сараптамалық-талдау қызметінің </w:t>
      </w:r>
      <w:proofErr w:type="gramStart"/>
      <w:r w:rsidRPr="00784F0E">
        <w:rPr>
          <w:rFonts w:ascii="Times New Roman" w:hAnsi="Times New Roman" w:cs="Times New Roman"/>
          <w:sz w:val="28"/>
          <w:szCs w:val="28"/>
        </w:rPr>
        <w:t>н</w:t>
      </w:r>
      <w:proofErr w:type="gramEnd"/>
      <w:r w:rsidRPr="00784F0E">
        <w:rPr>
          <w:rFonts w:ascii="Times New Roman" w:hAnsi="Times New Roman" w:cs="Times New Roman"/>
          <w:sz w:val="28"/>
          <w:szCs w:val="28"/>
        </w:rPr>
        <w:t>әтижелерін талдау соңғы жылдары</w:t>
      </w:r>
      <w:r w:rsidR="00B94F8C">
        <w:rPr>
          <w:rFonts w:ascii="Times New Roman" w:hAnsi="Times New Roman" w:cs="Times New Roman"/>
          <w:sz w:val="28"/>
          <w:szCs w:val="28"/>
          <w:lang w:val="kk-KZ"/>
        </w:rPr>
        <w:t xml:space="preserve"> байқалады</w:t>
      </w:r>
      <w:r w:rsidRPr="00784F0E">
        <w:rPr>
          <w:rFonts w:ascii="Times New Roman" w:hAnsi="Times New Roman" w:cs="Times New Roman"/>
          <w:sz w:val="28"/>
          <w:szCs w:val="28"/>
        </w:rPr>
        <w:t>:</w:t>
      </w:r>
    </w:p>
    <w:p w:rsidR="00B84C23" w:rsidRPr="00B94F8C" w:rsidRDefault="00B84C23" w:rsidP="00B94F8C">
      <w:pPr>
        <w:pStyle w:val="a6"/>
        <w:numPr>
          <w:ilvl w:val="0"/>
          <w:numId w:val="28"/>
        </w:numPr>
        <w:spacing w:after="0" w:line="240" w:lineRule="auto"/>
        <w:ind w:left="142" w:firstLine="851"/>
        <w:jc w:val="both"/>
        <w:rPr>
          <w:rFonts w:ascii="Times New Roman" w:hAnsi="Times New Roman" w:cs="Times New Roman"/>
          <w:sz w:val="28"/>
          <w:szCs w:val="28"/>
        </w:rPr>
      </w:pPr>
      <w:r w:rsidRPr="00B94F8C">
        <w:rPr>
          <w:rFonts w:ascii="Times New Roman" w:hAnsi="Times New Roman" w:cs="Times New Roman"/>
          <w:sz w:val="28"/>
          <w:szCs w:val="28"/>
        </w:rPr>
        <w:t>жергілікті бюджетті</w:t>
      </w:r>
      <w:proofErr w:type="gramStart"/>
      <w:r w:rsidRPr="00B94F8C">
        <w:rPr>
          <w:rFonts w:ascii="Times New Roman" w:hAnsi="Times New Roman" w:cs="Times New Roman"/>
          <w:sz w:val="28"/>
          <w:szCs w:val="28"/>
        </w:rPr>
        <w:t>к</w:t>
      </w:r>
      <w:proofErr w:type="gramEnd"/>
      <w:r w:rsidRPr="00B94F8C">
        <w:rPr>
          <w:rFonts w:ascii="Times New Roman" w:hAnsi="Times New Roman" w:cs="Times New Roman"/>
          <w:sz w:val="28"/>
          <w:szCs w:val="28"/>
        </w:rPr>
        <w:t xml:space="preserve"> бағдарламалар әкімшілерінің қаржылық тәртібін біршама жақсарту</w:t>
      </w:r>
      <w:r w:rsidR="00B94F8C" w:rsidRPr="00B94F8C">
        <w:rPr>
          <w:rFonts w:ascii="Times New Roman" w:hAnsi="Times New Roman" w:cs="Times New Roman"/>
          <w:sz w:val="28"/>
          <w:szCs w:val="28"/>
          <w:lang w:val="kk-KZ"/>
        </w:rPr>
        <w:t>ы</w:t>
      </w:r>
      <w:r w:rsidRPr="00B94F8C">
        <w:rPr>
          <w:rFonts w:ascii="Times New Roman" w:hAnsi="Times New Roman" w:cs="Times New Roman"/>
          <w:sz w:val="28"/>
          <w:szCs w:val="28"/>
        </w:rPr>
        <w:t>;</w:t>
      </w:r>
    </w:p>
    <w:p w:rsidR="00B84C23" w:rsidRPr="00B94F8C" w:rsidRDefault="00B84C23" w:rsidP="00B94F8C">
      <w:pPr>
        <w:pStyle w:val="a6"/>
        <w:numPr>
          <w:ilvl w:val="0"/>
          <w:numId w:val="28"/>
        </w:numPr>
        <w:spacing w:after="0" w:line="240" w:lineRule="auto"/>
        <w:ind w:left="0" w:firstLine="1138"/>
        <w:jc w:val="both"/>
        <w:rPr>
          <w:rFonts w:ascii="Times New Roman" w:hAnsi="Times New Roman" w:cs="Times New Roman"/>
          <w:sz w:val="28"/>
          <w:szCs w:val="28"/>
        </w:rPr>
      </w:pPr>
      <w:r w:rsidRPr="00B94F8C">
        <w:rPr>
          <w:rFonts w:ascii="Times New Roman" w:hAnsi="Times New Roman" w:cs="Times New Roman"/>
          <w:sz w:val="28"/>
          <w:szCs w:val="28"/>
        </w:rPr>
        <w:t xml:space="preserve">басым түрде заңнамалық реттеу проблемаларынан және/немесе білікті мамандардың жетіспеушілігінен туындаған қаржылық, </w:t>
      </w:r>
      <w:proofErr w:type="gramStart"/>
      <w:r w:rsidRPr="00B94F8C">
        <w:rPr>
          <w:rFonts w:ascii="Times New Roman" w:hAnsi="Times New Roman" w:cs="Times New Roman"/>
          <w:sz w:val="28"/>
          <w:szCs w:val="28"/>
        </w:rPr>
        <w:t>р</w:t>
      </w:r>
      <w:proofErr w:type="gramEnd"/>
      <w:r w:rsidRPr="00B94F8C">
        <w:rPr>
          <w:rFonts w:ascii="Times New Roman" w:hAnsi="Times New Roman" w:cs="Times New Roman"/>
          <w:sz w:val="28"/>
          <w:szCs w:val="28"/>
        </w:rPr>
        <w:t xml:space="preserve">әсімдік бұзушылықтардың және жүйелі кемшіліктердің жекелеген түрлерінің </w:t>
      </w:r>
      <w:r w:rsidRPr="00B94F8C">
        <w:rPr>
          <w:rFonts w:ascii="Times New Roman" w:hAnsi="Times New Roman" w:cs="Times New Roman"/>
          <w:sz w:val="28"/>
          <w:szCs w:val="28"/>
          <w:lang w:val="kk-KZ"/>
        </w:rPr>
        <w:t>«</w:t>
      </w:r>
      <w:r w:rsidRPr="00B94F8C">
        <w:rPr>
          <w:rFonts w:ascii="Times New Roman" w:hAnsi="Times New Roman" w:cs="Times New Roman"/>
          <w:sz w:val="28"/>
          <w:szCs w:val="28"/>
        </w:rPr>
        <w:t>қайталануы</w:t>
      </w:r>
      <w:r w:rsidRPr="00B94F8C">
        <w:rPr>
          <w:rFonts w:ascii="Times New Roman" w:hAnsi="Times New Roman" w:cs="Times New Roman"/>
          <w:sz w:val="28"/>
          <w:szCs w:val="28"/>
          <w:lang w:val="kk-KZ"/>
        </w:rPr>
        <w:t>»</w:t>
      </w:r>
      <w:r w:rsidRPr="00B94F8C">
        <w:rPr>
          <w:rFonts w:ascii="Times New Roman" w:hAnsi="Times New Roman" w:cs="Times New Roman"/>
          <w:sz w:val="28"/>
          <w:szCs w:val="28"/>
        </w:rPr>
        <w:t>;</w:t>
      </w:r>
    </w:p>
    <w:p w:rsidR="00B84C23" w:rsidRPr="00D30674" w:rsidRDefault="00B84C23" w:rsidP="00D30674">
      <w:pPr>
        <w:pStyle w:val="a6"/>
        <w:numPr>
          <w:ilvl w:val="0"/>
          <w:numId w:val="28"/>
        </w:numPr>
        <w:spacing w:after="0" w:line="240" w:lineRule="auto"/>
        <w:ind w:left="0" w:firstLine="1138"/>
        <w:jc w:val="both"/>
        <w:rPr>
          <w:rFonts w:ascii="Times New Roman" w:hAnsi="Times New Roman" w:cs="Times New Roman"/>
          <w:sz w:val="28"/>
          <w:szCs w:val="28"/>
          <w:lang w:val="kk-KZ"/>
        </w:rPr>
      </w:pPr>
      <w:r w:rsidRPr="00D30674">
        <w:rPr>
          <w:rFonts w:ascii="Times New Roman" w:hAnsi="Times New Roman" w:cs="Times New Roman"/>
          <w:sz w:val="28"/>
          <w:szCs w:val="28"/>
          <w:lang w:val="kk-KZ"/>
        </w:rPr>
        <w:t>оң қаржылық нәтижеге қол жеткізу және мемлекет активтерін тиімді пайдалану бөлігінде квазимемлекеттік сектордың жекелеген субъектілері қызметінің төмен тиімділігі;</w:t>
      </w:r>
    </w:p>
    <w:p w:rsidR="00B84C23" w:rsidRPr="00D30674" w:rsidRDefault="00B84C23" w:rsidP="00D30674">
      <w:pPr>
        <w:pStyle w:val="a6"/>
        <w:numPr>
          <w:ilvl w:val="0"/>
          <w:numId w:val="28"/>
        </w:numPr>
        <w:spacing w:after="0" w:line="240" w:lineRule="auto"/>
        <w:ind w:left="0" w:firstLine="1138"/>
        <w:jc w:val="both"/>
        <w:rPr>
          <w:rFonts w:ascii="Times New Roman" w:hAnsi="Times New Roman" w:cs="Times New Roman"/>
          <w:sz w:val="28"/>
          <w:szCs w:val="28"/>
          <w:lang w:val="kk-KZ"/>
        </w:rPr>
      </w:pPr>
      <w:r w:rsidRPr="00D30674">
        <w:rPr>
          <w:rFonts w:ascii="Times New Roman" w:hAnsi="Times New Roman" w:cs="Times New Roman"/>
          <w:sz w:val="28"/>
          <w:szCs w:val="28"/>
          <w:lang w:val="kk-KZ"/>
        </w:rPr>
        <w:t>тиісті қызметкерлердің біліктілік деңгейінің төмендігіне байланысты аудит объектілерінің есептік құжаттамасында елеулі қателіктер мен бұрмалануларға жол бермеу.</w:t>
      </w:r>
    </w:p>
    <w:p w:rsidR="00B84C23" w:rsidRPr="009D085F" w:rsidRDefault="00B84C23" w:rsidP="00B84C23">
      <w:pPr>
        <w:spacing w:after="0" w:line="240" w:lineRule="auto"/>
        <w:ind w:firstLine="709"/>
        <w:jc w:val="both"/>
        <w:rPr>
          <w:rFonts w:ascii="Times New Roman" w:hAnsi="Times New Roman" w:cs="Times New Roman"/>
          <w:sz w:val="28"/>
          <w:szCs w:val="28"/>
          <w:lang w:val="kk-KZ"/>
        </w:rPr>
      </w:pPr>
      <w:r w:rsidRPr="009D085F">
        <w:rPr>
          <w:rFonts w:ascii="Times New Roman" w:hAnsi="Times New Roman" w:cs="Times New Roman"/>
          <w:sz w:val="28"/>
          <w:szCs w:val="28"/>
          <w:lang w:val="kk-KZ"/>
        </w:rPr>
        <w:t xml:space="preserve">Тексеру комиссиясының аудиторлық және сараптамалық-талдамалық қызметі де ішкі аудиторлық тәуекелдермен ұштасады. Тәуелсіз </w:t>
      </w:r>
      <w:r w:rsidRPr="009D085F">
        <w:rPr>
          <w:rFonts w:ascii="Times New Roman" w:hAnsi="Times New Roman" w:cs="Times New Roman"/>
          <w:sz w:val="28"/>
          <w:szCs w:val="28"/>
          <w:lang w:val="kk-KZ"/>
        </w:rPr>
        <w:lastRenderedPageBreak/>
        <w:t xml:space="preserve">сарапшыларды тарту бойынша мүмкіндіктері шектеулі </w:t>
      </w:r>
      <w:r>
        <w:rPr>
          <w:rFonts w:ascii="Times New Roman" w:hAnsi="Times New Roman" w:cs="Times New Roman"/>
          <w:sz w:val="28"/>
          <w:szCs w:val="28"/>
          <w:lang w:val="kk-KZ"/>
        </w:rPr>
        <w:t>«</w:t>
      </w:r>
      <w:r w:rsidRPr="009D085F">
        <w:rPr>
          <w:rFonts w:ascii="Times New Roman" w:hAnsi="Times New Roman" w:cs="Times New Roman"/>
          <w:sz w:val="28"/>
          <w:szCs w:val="28"/>
          <w:lang w:val="kk-KZ"/>
        </w:rPr>
        <w:t>тар</w:t>
      </w:r>
      <w:r>
        <w:rPr>
          <w:rFonts w:ascii="Times New Roman" w:hAnsi="Times New Roman" w:cs="Times New Roman"/>
          <w:sz w:val="28"/>
          <w:szCs w:val="28"/>
          <w:lang w:val="kk-KZ"/>
        </w:rPr>
        <w:t>»</w:t>
      </w:r>
      <w:r w:rsidRPr="009D085F">
        <w:rPr>
          <w:rFonts w:ascii="Times New Roman" w:hAnsi="Times New Roman" w:cs="Times New Roman"/>
          <w:sz w:val="28"/>
          <w:szCs w:val="28"/>
          <w:lang w:val="kk-KZ"/>
        </w:rPr>
        <w:t xml:space="preserve"> мамандандырылған бағыттар (мысалы, Ақпараттық технологиялар саласы, Экологиялық басқару, Корпоративтік басқару және қаржы менеджменті және т.б.) бойынша білім мен дағдылардың жеткіліксіздігі толық емес аудиторлық қорытындыларды қалыптастыру тәуекелдерін арттырады. Еңбек ресурстарының жетіспеушілігі салдарынан Тексеру комиссиясының сараптамалық-талдау қызметін жергілікті бюджетті жоспарлау және атқару, мемлекет активтерін пайдалану проблемаларын анықтау, талдау, жүйелеу және бағалау бөлігінде кеңейту мүмкіндіктері айтарлықтай шектеулі.</w:t>
      </w:r>
    </w:p>
    <w:p w:rsidR="00B84C23" w:rsidRDefault="00B84C23" w:rsidP="00B84C23">
      <w:pPr>
        <w:spacing w:after="0" w:line="240" w:lineRule="auto"/>
        <w:ind w:firstLine="709"/>
        <w:jc w:val="both"/>
        <w:rPr>
          <w:rFonts w:ascii="Times New Roman" w:hAnsi="Times New Roman" w:cs="Times New Roman"/>
          <w:sz w:val="28"/>
          <w:szCs w:val="28"/>
          <w:lang w:val="kk-KZ"/>
        </w:rPr>
      </w:pPr>
      <w:r w:rsidRPr="009D085F">
        <w:rPr>
          <w:rFonts w:ascii="Times New Roman" w:hAnsi="Times New Roman" w:cs="Times New Roman"/>
          <w:sz w:val="28"/>
          <w:szCs w:val="28"/>
          <w:lang w:val="kk-KZ"/>
        </w:rPr>
        <w:t>Ажырамас тәуекелдер (яғни, аудит объектілерінің жұмыс істеу ерекшеліктері мен ортасына байланысты тәуекелдер) салыстырмалы түрде жоғары болып табылады, бұл көрсетілген ұсынымдар мен шешімдер жолданған аудит объектілерінің және/немесе уәкілетті органдардың тексеру комиссиясы ұсынымдарының және тапсырмаларының орындалу дәрежесіне әсер етеді.</w:t>
      </w:r>
    </w:p>
    <w:p w:rsidR="00B84C23" w:rsidRDefault="00B84C23" w:rsidP="00B84C23">
      <w:pPr>
        <w:spacing w:after="0" w:line="240" w:lineRule="auto"/>
        <w:ind w:firstLine="709"/>
        <w:jc w:val="both"/>
        <w:rPr>
          <w:rFonts w:ascii="Times New Roman" w:hAnsi="Times New Roman" w:cs="Times New Roman"/>
          <w:sz w:val="28"/>
          <w:szCs w:val="28"/>
          <w:lang w:val="kk-KZ"/>
        </w:rPr>
      </w:pPr>
    </w:p>
    <w:p w:rsidR="00B84C23" w:rsidRPr="009D085F" w:rsidRDefault="00CE0909" w:rsidP="00CE0909">
      <w:pPr>
        <w:pStyle w:val="3"/>
        <w:ind w:left="426"/>
        <w:jc w:val="both"/>
        <w:rPr>
          <w:rFonts w:ascii="Times New Roman" w:hAnsi="Times New Roman" w:cs="Times New Roman"/>
          <w:b/>
          <w:i/>
          <w:sz w:val="26"/>
          <w:szCs w:val="26"/>
          <w:lang w:val="kk-KZ"/>
        </w:rPr>
      </w:pPr>
      <w:r>
        <w:rPr>
          <w:rFonts w:ascii="Times New Roman" w:hAnsi="Times New Roman" w:cs="Times New Roman"/>
          <w:b/>
          <w:i/>
          <w:sz w:val="26"/>
          <w:szCs w:val="26"/>
          <w:lang w:val="kk-KZ"/>
        </w:rPr>
        <w:t>3.3</w:t>
      </w:r>
      <w:r w:rsidR="00B84C23">
        <w:rPr>
          <w:rFonts w:ascii="Times New Roman" w:hAnsi="Times New Roman" w:cs="Times New Roman"/>
          <w:b/>
          <w:i/>
          <w:sz w:val="26"/>
          <w:szCs w:val="26"/>
          <w:lang w:val="kk-KZ"/>
        </w:rPr>
        <w:t xml:space="preserve"> </w:t>
      </w:r>
      <w:r w:rsidR="00B84C23" w:rsidRPr="009D085F">
        <w:rPr>
          <w:rFonts w:ascii="Times New Roman" w:hAnsi="Times New Roman" w:cs="Times New Roman"/>
          <w:b/>
          <w:i/>
          <w:sz w:val="26"/>
          <w:szCs w:val="26"/>
          <w:lang w:val="kk-KZ"/>
        </w:rPr>
        <w:t xml:space="preserve"> Тексеру комиссиясының ұсынымдарын іске асыру және тапсырмаларын орындау</w:t>
      </w:r>
    </w:p>
    <w:p w:rsidR="00B84C23" w:rsidRPr="009D085F" w:rsidRDefault="00B84C23" w:rsidP="00B84C23">
      <w:pPr>
        <w:spacing w:after="0" w:line="240" w:lineRule="auto"/>
        <w:ind w:firstLine="709"/>
        <w:jc w:val="both"/>
        <w:rPr>
          <w:rFonts w:ascii="Times New Roman" w:hAnsi="Times New Roman" w:cs="Times New Roman"/>
          <w:sz w:val="20"/>
          <w:szCs w:val="20"/>
          <w:lang w:val="kk-KZ"/>
        </w:rPr>
      </w:pPr>
    </w:p>
    <w:p w:rsidR="00B84C23" w:rsidRPr="009D085F" w:rsidRDefault="00B84C23" w:rsidP="00B84C23">
      <w:pPr>
        <w:spacing w:after="0" w:line="240" w:lineRule="auto"/>
        <w:ind w:firstLine="709"/>
        <w:jc w:val="both"/>
        <w:rPr>
          <w:rFonts w:ascii="Times New Roman" w:hAnsi="Times New Roman" w:cs="Times New Roman"/>
          <w:sz w:val="28"/>
          <w:szCs w:val="28"/>
          <w:lang w:val="kk-KZ"/>
        </w:rPr>
      </w:pPr>
      <w:r w:rsidRPr="009D085F">
        <w:rPr>
          <w:rFonts w:ascii="Times New Roman" w:hAnsi="Times New Roman" w:cs="Times New Roman"/>
          <w:sz w:val="28"/>
          <w:szCs w:val="28"/>
          <w:lang w:val="kk-KZ"/>
        </w:rPr>
        <w:t>Тексеру комиссиясының қолданыстағы заңнамасына және мемлекеттік аудит стандарттарына сәйкес:</w:t>
      </w:r>
    </w:p>
    <w:p w:rsidR="00B84C23" w:rsidRPr="00CE0909" w:rsidRDefault="00B84C23" w:rsidP="00CE0909">
      <w:pPr>
        <w:pStyle w:val="a6"/>
        <w:numPr>
          <w:ilvl w:val="0"/>
          <w:numId w:val="28"/>
        </w:numPr>
        <w:spacing w:after="0" w:line="240" w:lineRule="auto"/>
        <w:jc w:val="both"/>
        <w:rPr>
          <w:rFonts w:ascii="Times New Roman" w:hAnsi="Times New Roman" w:cs="Times New Roman"/>
          <w:sz w:val="28"/>
          <w:szCs w:val="28"/>
          <w:lang w:val="kk-KZ"/>
        </w:rPr>
      </w:pPr>
      <w:r w:rsidRPr="00CE0909">
        <w:rPr>
          <w:rFonts w:ascii="Times New Roman" w:hAnsi="Times New Roman" w:cs="Times New Roman"/>
          <w:sz w:val="28"/>
          <w:szCs w:val="28"/>
          <w:lang w:val="kk-KZ"/>
        </w:rPr>
        <w:t>жақсарту бойынша ұсыныстар жасалады,</w:t>
      </w:r>
    </w:p>
    <w:p w:rsidR="00B84C23" w:rsidRPr="00CE0909" w:rsidRDefault="00B84C23" w:rsidP="00CE0909">
      <w:pPr>
        <w:pStyle w:val="a6"/>
        <w:numPr>
          <w:ilvl w:val="0"/>
          <w:numId w:val="28"/>
        </w:numPr>
        <w:spacing w:after="0" w:line="240" w:lineRule="auto"/>
        <w:jc w:val="both"/>
        <w:rPr>
          <w:rFonts w:ascii="Times New Roman" w:hAnsi="Times New Roman" w:cs="Times New Roman"/>
          <w:sz w:val="28"/>
          <w:szCs w:val="28"/>
          <w:lang w:val="kk-KZ"/>
        </w:rPr>
      </w:pPr>
      <w:r w:rsidRPr="00CE0909">
        <w:rPr>
          <w:rFonts w:ascii="Times New Roman" w:hAnsi="Times New Roman" w:cs="Times New Roman"/>
          <w:sz w:val="28"/>
          <w:szCs w:val="28"/>
          <w:lang w:val="kk-KZ"/>
        </w:rPr>
        <w:t>орындауға міндетті тапсырмалар қабылданады.</w:t>
      </w:r>
    </w:p>
    <w:p w:rsidR="00B84C23" w:rsidRDefault="00B84C23" w:rsidP="00B84C23">
      <w:pPr>
        <w:spacing w:after="0" w:line="240" w:lineRule="auto"/>
        <w:ind w:firstLine="709"/>
        <w:jc w:val="both"/>
        <w:rPr>
          <w:rFonts w:ascii="Times New Roman" w:hAnsi="Times New Roman" w:cs="Times New Roman"/>
          <w:sz w:val="28"/>
          <w:szCs w:val="28"/>
          <w:lang w:val="kk-KZ"/>
        </w:rPr>
      </w:pPr>
      <w:r w:rsidRPr="009D085F">
        <w:rPr>
          <w:rFonts w:ascii="Times New Roman" w:hAnsi="Times New Roman" w:cs="Times New Roman"/>
          <w:sz w:val="28"/>
          <w:szCs w:val="28"/>
          <w:lang w:val="kk-KZ"/>
        </w:rPr>
        <w:t>Аудиторлық қорытындылардағы ұсынымдарды іске асыруды және нұсқамалардың тапсырмаларын орындауды қамтамасыз ету мақсатында тексеру комиссиясы жүйелі негізде аудит объектілерінің алынған ұсынымдар мен тапсырмаларға ден қою жөніндегі іс-қимылдарына мониторингті жүзеге асырады. Ұсынымдардың іске асырылуы мен тапсырмалардың орындалуы аудит объектілерінен және/немесе</w:t>
      </w:r>
      <w:bookmarkStart w:id="3" w:name="_GoBack"/>
      <w:bookmarkEnd w:id="3"/>
      <w:r w:rsidRPr="009D085F">
        <w:rPr>
          <w:rFonts w:ascii="Times New Roman" w:hAnsi="Times New Roman" w:cs="Times New Roman"/>
          <w:sz w:val="28"/>
          <w:szCs w:val="28"/>
          <w:lang w:val="kk-KZ"/>
        </w:rPr>
        <w:t xml:space="preserve"> уәкілетті органдардан келіп түсетін ақпаратты зерделеу арқылы, сондай-ақ ұсынымдар мен тапсырмалардың орындалуы туралы мәселені тиісті аудит объектісінде жүргізілетін аудит бағдарламаларына енгізу арқылы қадағаланады. Нәтижесінде 2016 жылдан бастап іске асырылған ұсынымдардың үлесі 9</w:t>
      </w:r>
      <w:r w:rsidR="002240EB">
        <w:rPr>
          <w:rFonts w:ascii="Times New Roman" w:hAnsi="Times New Roman" w:cs="Times New Roman"/>
          <w:sz w:val="28"/>
          <w:szCs w:val="28"/>
          <w:lang w:val="kk-KZ"/>
        </w:rPr>
        <w:t>2</w:t>
      </w:r>
      <w:r w:rsidRPr="009D085F">
        <w:rPr>
          <w:rFonts w:ascii="Times New Roman" w:hAnsi="Times New Roman" w:cs="Times New Roman"/>
          <w:sz w:val="28"/>
          <w:szCs w:val="28"/>
          <w:lang w:val="kk-KZ"/>
        </w:rPr>
        <w:t>,</w:t>
      </w:r>
      <w:r w:rsidR="002240EB">
        <w:rPr>
          <w:rFonts w:ascii="Times New Roman" w:hAnsi="Times New Roman" w:cs="Times New Roman"/>
          <w:sz w:val="28"/>
          <w:szCs w:val="28"/>
          <w:lang w:val="kk-KZ"/>
        </w:rPr>
        <w:t>8</w:t>
      </w:r>
      <w:r w:rsidRPr="009D085F">
        <w:rPr>
          <w:rFonts w:ascii="Times New Roman" w:hAnsi="Times New Roman" w:cs="Times New Roman"/>
          <w:sz w:val="28"/>
          <w:szCs w:val="28"/>
          <w:lang w:val="kk-KZ"/>
        </w:rPr>
        <w:t>% - дан асады (2-кестені қараңыз).</w:t>
      </w:r>
    </w:p>
    <w:p w:rsidR="00B84C23" w:rsidRDefault="00B84C23" w:rsidP="00B84C23">
      <w:pPr>
        <w:spacing w:after="0" w:line="240" w:lineRule="auto"/>
        <w:ind w:firstLine="709"/>
        <w:jc w:val="both"/>
        <w:rPr>
          <w:rFonts w:ascii="Times New Roman" w:hAnsi="Times New Roman" w:cs="Times New Roman"/>
          <w:sz w:val="20"/>
          <w:szCs w:val="20"/>
          <w:lang w:val="kk-KZ"/>
        </w:rPr>
      </w:pPr>
    </w:p>
    <w:p w:rsidR="007768D8" w:rsidRDefault="007768D8" w:rsidP="00B84C23">
      <w:pPr>
        <w:spacing w:after="0" w:line="240" w:lineRule="auto"/>
        <w:ind w:firstLine="709"/>
        <w:jc w:val="center"/>
        <w:rPr>
          <w:rFonts w:ascii="Times New Roman" w:hAnsi="Times New Roman" w:cs="Times New Roman"/>
          <w:b/>
          <w:sz w:val="24"/>
          <w:szCs w:val="24"/>
          <w:lang w:val="kk-KZ"/>
        </w:rPr>
      </w:pPr>
    </w:p>
    <w:p w:rsidR="00B84C23" w:rsidRDefault="00B84C23" w:rsidP="00B84C23">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00B94F8C">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9D085F">
        <w:rPr>
          <w:rFonts w:ascii="Times New Roman" w:hAnsi="Times New Roman" w:cs="Times New Roman"/>
          <w:b/>
          <w:sz w:val="24"/>
          <w:szCs w:val="24"/>
          <w:lang w:val="kk-KZ"/>
        </w:rPr>
        <w:t>Кесте</w:t>
      </w:r>
      <w:r w:rsidR="00E90292">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9D085F">
        <w:rPr>
          <w:rFonts w:ascii="Times New Roman" w:hAnsi="Times New Roman" w:cs="Times New Roman"/>
          <w:b/>
          <w:sz w:val="24"/>
          <w:szCs w:val="24"/>
          <w:lang w:val="kk-KZ"/>
        </w:rPr>
        <w:t xml:space="preserve"> Тексеру комиссиясының 2016-2021 жылдардағы ұсынымдарын іске асыру және тапсырмаларын орындау мониторингінің негізгі көрсеткіштері</w:t>
      </w:r>
    </w:p>
    <w:p w:rsidR="00B84C23" w:rsidRPr="009D085F" w:rsidRDefault="00B84C23" w:rsidP="00B84C23">
      <w:pPr>
        <w:spacing w:after="0" w:line="240" w:lineRule="auto"/>
        <w:ind w:firstLine="709"/>
        <w:jc w:val="center"/>
        <w:rPr>
          <w:rFonts w:ascii="Times New Roman" w:hAnsi="Times New Roman" w:cs="Times New Roman"/>
          <w:sz w:val="20"/>
          <w:szCs w:val="20"/>
          <w:highlight w:val="yellow"/>
          <w:lang w:val="kk-KZ"/>
        </w:rPr>
      </w:pPr>
    </w:p>
    <w:tbl>
      <w:tblPr>
        <w:tblW w:w="9513" w:type="dxa"/>
        <w:tblInd w:w="93" w:type="dxa"/>
        <w:tblLayout w:type="fixed"/>
        <w:tblLook w:val="04A0" w:firstRow="1" w:lastRow="0" w:firstColumn="1" w:lastColumn="0" w:noHBand="0" w:noVBand="1"/>
      </w:tblPr>
      <w:tblGrid>
        <w:gridCol w:w="2567"/>
        <w:gridCol w:w="1134"/>
        <w:gridCol w:w="992"/>
        <w:gridCol w:w="992"/>
        <w:gridCol w:w="1134"/>
        <w:gridCol w:w="1276"/>
        <w:gridCol w:w="1418"/>
      </w:tblGrid>
      <w:tr w:rsidR="00B84C23" w:rsidRPr="00E90292" w:rsidTr="00B84C23">
        <w:trPr>
          <w:trHeight w:val="330"/>
        </w:trPr>
        <w:tc>
          <w:tcPr>
            <w:tcW w:w="2567" w:type="dxa"/>
            <w:tcBorders>
              <w:top w:val="single" w:sz="8" w:space="0" w:color="auto"/>
              <w:left w:val="single" w:sz="4" w:space="0" w:color="auto"/>
              <w:bottom w:val="single" w:sz="8" w:space="0" w:color="auto"/>
              <w:right w:val="single" w:sz="8" w:space="0" w:color="auto"/>
            </w:tcBorders>
            <w:shd w:val="clear" w:color="000000" w:fill="66CCFF"/>
            <w:vAlign w:val="center"/>
            <w:hideMark/>
          </w:tcPr>
          <w:p w:rsidR="00B84C23" w:rsidRPr="00E90292" w:rsidRDefault="00B84C23" w:rsidP="00B84C23">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Көрсеткіш атауы</w:t>
            </w:r>
          </w:p>
        </w:tc>
        <w:tc>
          <w:tcPr>
            <w:tcW w:w="1134" w:type="dxa"/>
            <w:tcBorders>
              <w:top w:val="single" w:sz="8" w:space="0" w:color="auto"/>
              <w:left w:val="nil"/>
              <w:bottom w:val="single" w:sz="8" w:space="0" w:color="auto"/>
              <w:right w:val="single" w:sz="8" w:space="0" w:color="auto"/>
            </w:tcBorders>
            <w:shd w:val="clear" w:color="000000" w:fill="66CCFF"/>
            <w:vAlign w:val="center"/>
            <w:hideMark/>
          </w:tcPr>
          <w:p w:rsidR="00B84C23" w:rsidRPr="00E90292" w:rsidRDefault="00B84C23" w:rsidP="00B84C23">
            <w:pPr>
              <w:spacing w:after="0" w:line="240" w:lineRule="auto"/>
              <w:jc w:val="center"/>
              <w:rPr>
                <w:rFonts w:ascii="Times New Roman" w:eastAsia="Times New Roman" w:hAnsi="Times New Roman" w:cs="Times New Roman"/>
                <w:b/>
                <w:bCs/>
                <w:color w:val="000000"/>
                <w:lang w:val="kk-KZ" w:eastAsia="ru-RU"/>
              </w:rPr>
            </w:pPr>
            <w:r w:rsidRPr="00E90292">
              <w:rPr>
                <w:rFonts w:ascii="Times New Roman" w:eastAsia="Times New Roman" w:hAnsi="Times New Roman" w:cs="Times New Roman"/>
                <w:b/>
                <w:bCs/>
                <w:color w:val="000000"/>
                <w:lang w:val="kk-KZ" w:eastAsia="ru-RU"/>
              </w:rPr>
              <w:t>2016</w:t>
            </w:r>
          </w:p>
        </w:tc>
        <w:tc>
          <w:tcPr>
            <w:tcW w:w="992" w:type="dxa"/>
            <w:tcBorders>
              <w:top w:val="single" w:sz="8" w:space="0" w:color="auto"/>
              <w:left w:val="nil"/>
              <w:bottom w:val="nil"/>
              <w:right w:val="single" w:sz="8" w:space="0" w:color="auto"/>
            </w:tcBorders>
            <w:shd w:val="clear" w:color="000000" w:fill="66CCFF"/>
            <w:vAlign w:val="center"/>
            <w:hideMark/>
          </w:tcPr>
          <w:p w:rsidR="00B84C23" w:rsidRPr="00E90292" w:rsidRDefault="00B84C23" w:rsidP="00B84C23">
            <w:pPr>
              <w:spacing w:after="0" w:line="240" w:lineRule="auto"/>
              <w:jc w:val="center"/>
              <w:rPr>
                <w:rFonts w:ascii="Times New Roman" w:eastAsia="Times New Roman" w:hAnsi="Times New Roman" w:cs="Times New Roman"/>
                <w:b/>
                <w:bCs/>
                <w:color w:val="000000"/>
                <w:lang w:val="kk-KZ" w:eastAsia="ru-RU"/>
              </w:rPr>
            </w:pPr>
            <w:r w:rsidRPr="00E90292">
              <w:rPr>
                <w:rFonts w:ascii="Times New Roman" w:eastAsia="Times New Roman" w:hAnsi="Times New Roman" w:cs="Times New Roman"/>
                <w:b/>
                <w:bCs/>
                <w:color w:val="000000"/>
                <w:lang w:val="kk-KZ" w:eastAsia="ru-RU"/>
              </w:rPr>
              <w:t>2017</w:t>
            </w:r>
          </w:p>
        </w:tc>
        <w:tc>
          <w:tcPr>
            <w:tcW w:w="992" w:type="dxa"/>
            <w:tcBorders>
              <w:top w:val="single" w:sz="8" w:space="0" w:color="auto"/>
              <w:left w:val="nil"/>
              <w:bottom w:val="nil"/>
              <w:right w:val="single" w:sz="8" w:space="0" w:color="auto"/>
            </w:tcBorders>
            <w:shd w:val="clear" w:color="000000" w:fill="66CCFF"/>
            <w:vAlign w:val="center"/>
            <w:hideMark/>
          </w:tcPr>
          <w:p w:rsidR="00B84C23" w:rsidRPr="00E90292" w:rsidRDefault="00B84C23" w:rsidP="00B84C23">
            <w:pPr>
              <w:spacing w:after="0" w:line="240" w:lineRule="auto"/>
              <w:jc w:val="center"/>
              <w:rPr>
                <w:rFonts w:ascii="Times New Roman" w:eastAsia="Times New Roman" w:hAnsi="Times New Roman" w:cs="Times New Roman"/>
                <w:b/>
                <w:bCs/>
                <w:color w:val="000000"/>
                <w:lang w:val="kk-KZ" w:eastAsia="ru-RU"/>
              </w:rPr>
            </w:pPr>
            <w:r w:rsidRPr="00E90292">
              <w:rPr>
                <w:rFonts w:ascii="Times New Roman" w:eastAsia="Times New Roman" w:hAnsi="Times New Roman" w:cs="Times New Roman"/>
                <w:b/>
                <w:bCs/>
                <w:color w:val="000000"/>
                <w:lang w:val="kk-KZ" w:eastAsia="ru-RU"/>
              </w:rPr>
              <w:t>2018</w:t>
            </w:r>
          </w:p>
        </w:tc>
        <w:tc>
          <w:tcPr>
            <w:tcW w:w="1134" w:type="dxa"/>
            <w:tcBorders>
              <w:top w:val="single" w:sz="8" w:space="0" w:color="auto"/>
              <w:left w:val="nil"/>
              <w:bottom w:val="nil"/>
              <w:right w:val="single" w:sz="8" w:space="0" w:color="auto"/>
            </w:tcBorders>
            <w:shd w:val="clear" w:color="000000" w:fill="66CCFF"/>
            <w:vAlign w:val="center"/>
            <w:hideMark/>
          </w:tcPr>
          <w:p w:rsidR="00B84C23" w:rsidRPr="00E90292" w:rsidRDefault="00B84C23" w:rsidP="00B84C23">
            <w:pPr>
              <w:spacing w:after="0" w:line="240" w:lineRule="auto"/>
              <w:jc w:val="center"/>
              <w:rPr>
                <w:rFonts w:ascii="Times New Roman" w:eastAsia="Times New Roman" w:hAnsi="Times New Roman" w:cs="Times New Roman"/>
                <w:b/>
                <w:bCs/>
                <w:color w:val="000000"/>
                <w:lang w:val="kk-KZ" w:eastAsia="ru-RU"/>
              </w:rPr>
            </w:pPr>
            <w:r w:rsidRPr="00E90292">
              <w:rPr>
                <w:rFonts w:ascii="Times New Roman" w:eastAsia="Times New Roman" w:hAnsi="Times New Roman" w:cs="Times New Roman"/>
                <w:b/>
                <w:bCs/>
                <w:color w:val="000000"/>
                <w:lang w:val="kk-KZ" w:eastAsia="ru-RU"/>
              </w:rPr>
              <w:t>2019</w:t>
            </w:r>
          </w:p>
        </w:tc>
        <w:tc>
          <w:tcPr>
            <w:tcW w:w="1276" w:type="dxa"/>
            <w:tcBorders>
              <w:top w:val="single" w:sz="8" w:space="0" w:color="auto"/>
              <w:left w:val="nil"/>
              <w:bottom w:val="nil"/>
              <w:right w:val="single" w:sz="8" w:space="0" w:color="auto"/>
            </w:tcBorders>
            <w:shd w:val="clear" w:color="000000" w:fill="66CCFF"/>
            <w:vAlign w:val="center"/>
            <w:hideMark/>
          </w:tcPr>
          <w:p w:rsidR="00B84C23" w:rsidRPr="00E90292" w:rsidRDefault="00B84C23" w:rsidP="00B84C23">
            <w:pPr>
              <w:spacing w:after="0" w:line="240" w:lineRule="auto"/>
              <w:jc w:val="center"/>
              <w:rPr>
                <w:rFonts w:ascii="Times New Roman" w:eastAsia="Times New Roman" w:hAnsi="Times New Roman" w:cs="Times New Roman"/>
                <w:b/>
                <w:bCs/>
                <w:color w:val="000000"/>
                <w:lang w:val="kk-KZ" w:eastAsia="ru-RU"/>
              </w:rPr>
            </w:pPr>
            <w:r w:rsidRPr="00E90292">
              <w:rPr>
                <w:rFonts w:ascii="Times New Roman" w:eastAsia="Times New Roman" w:hAnsi="Times New Roman" w:cs="Times New Roman"/>
                <w:b/>
                <w:bCs/>
                <w:color w:val="000000"/>
                <w:lang w:val="kk-KZ" w:eastAsia="ru-RU"/>
              </w:rPr>
              <w:t>2020</w:t>
            </w:r>
          </w:p>
        </w:tc>
        <w:tc>
          <w:tcPr>
            <w:tcW w:w="1418" w:type="dxa"/>
            <w:tcBorders>
              <w:top w:val="single" w:sz="8" w:space="0" w:color="auto"/>
              <w:left w:val="nil"/>
              <w:bottom w:val="nil"/>
              <w:right w:val="single" w:sz="8" w:space="0" w:color="auto"/>
            </w:tcBorders>
            <w:shd w:val="clear" w:color="000000" w:fill="66CCFF"/>
            <w:vAlign w:val="center"/>
            <w:hideMark/>
          </w:tcPr>
          <w:p w:rsidR="00B84C23" w:rsidRPr="00E90292" w:rsidRDefault="002650B5" w:rsidP="00B84C23">
            <w:pPr>
              <w:spacing w:after="0" w:line="240" w:lineRule="auto"/>
              <w:ind w:left="-108" w:right="-108"/>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2021</w:t>
            </w:r>
          </w:p>
        </w:tc>
      </w:tr>
      <w:tr w:rsidR="00B84C23" w:rsidRPr="00E90292" w:rsidTr="00B84C23">
        <w:trPr>
          <w:trHeight w:val="645"/>
        </w:trPr>
        <w:tc>
          <w:tcPr>
            <w:tcW w:w="2567" w:type="dxa"/>
            <w:tcBorders>
              <w:top w:val="nil"/>
              <w:left w:val="single" w:sz="4" w:space="0" w:color="auto"/>
              <w:bottom w:val="single" w:sz="8" w:space="0" w:color="auto"/>
              <w:right w:val="single" w:sz="8" w:space="0" w:color="auto"/>
            </w:tcBorders>
            <w:shd w:val="clear" w:color="auto" w:fill="auto"/>
            <w:vAlign w:val="center"/>
            <w:hideMark/>
          </w:tcPr>
          <w:p w:rsidR="00B84C23" w:rsidRPr="00E90292" w:rsidRDefault="00B84C23" w:rsidP="00B84C23">
            <w:pPr>
              <w:spacing w:after="0" w:line="240" w:lineRule="auto"/>
              <w:rPr>
                <w:rFonts w:ascii="Times New Roman" w:eastAsia="Times New Roman" w:hAnsi="Times New Roman" w:cs="Times New Roman"/>
                <w:color w:val="000000"/>
                <w:sz w:val="24"/>
                <w:szCs w:val="24"/>
                <w:lang w:val="kk-KZ" w:eastAsia="ru-RU"/>
              </w:rPr>
            </w:pPr>
            <w:r w:rsidRPr="00E90292">
              <w:rPr>
                <w:rFonts w:ascii="Times New Roman" w:eastAsia="Times New Roman" w:hAnsi="Times New Roman" w:cs="Times New Roman"/>
                <w:color w:val="000000"/>
                <w:sz w:val="24"/>
                <w:szCs w:val="24"/>
                <w:lang w:val="kk-KZ" w:eastAsia="ru-RU"/>
              </w:rPr>
              <w:t xml:space="preserve">Аудит объектілеріне ұсынылған ұсынымдар саны </w:t>
            </w:r>
          </w:p>
        </w:tc>
        <w:tc>
          <w:tcPr>
            <w:tcW w:w="1134" w:type="dxa"/>
            <w:tcBorders>
              <w:top w:val="nil"/>
              <w:left w:val="nil"/>
              <w:bottom w:val="single" w:sz="8" w:space="0" w:color="auto"/>
              <w:right w:val="single" w:sz="8" w:space="0" w:color="auto"/>
            </w:tcBorders>
            <w:shd w:val="clear" w:color="auto" w:fill="auto"/>
            <w:vAlign w:val="center"/>
            <w:hideMark/>
          </w:tcPr>
          <w:p w:rsidR="00B84C23" w:rsidRPr="00E90292" w:rsidRDefault="00B84C23" w:rsidP="00B84C23">
            <w:pPr>
              <w:spacing w:after="0" w:line="240" w:lineRule="auto"/>
              <w:jc w:val="center"/>
              <w:rPr>
                <w:rFonts w:ascii="Times New Roman" w:eastAsia="Times New Roman" w:hAnsi="Times New Roman" w:cs="Times New Roman"/>
                <w:color w:val="000000"/>
                <w:sz w:val="24"/>
                <w:szCs w:val="24"/>
                <w:lang w:val="kk-KZ" w:eastAsia="ru-RU"/>
              </w:rPr>
            </w:pPr>
            <w:r w:rsidRPr="00E90292">
              <w:rPr>
                <w:rFonts w:ascii="Times New Roman" w:eastAsia="Times New Roman" w:hAnsi="Times New Roman" w:cs="Times New Roman"/>
                <w:color w:val="000000"/>
                <w:sz w:val="24"/>
                <w:szCs w:val="24"/>
                <w:lang w:val="kk-KZ" w:eastAsia="ru-RU"/>
              </w:rPr>
              <w:t>146</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84C23" w:rsidRPr="00E90292" w:rsidRDefault="00B84C23" w:rsidP="00B84C23">
            <w:pPr>
              <w:spacing w:after="0" w:line="240" w:lineRule="auto"/>
              <w:jc w:val="center"/>
              <w:rPr>
                <w:rFonts w:ascii="Times New Roman" w:eastAsia="Times New Roman" w:hAnsi="Times New Roman" w:cs="Times New Roman"/>
                <w:color w:val="000000"/>
                <w:sz w:val="24"/>
                <w:szCs w:val="24"/>
                <w:lang w:val="kk-KZ" w:eastAsia="ru-RU"/>
              </w:rPr>
            </w:pPr>
            <w:r w:rsidRPr="00E90292">
              <w:rPr>
                <w:rFonts w:ascii="Times New Roman" w:eastAsia="Times New Roman" w:hAnsi="Times New Roman" w:cs="Times New Roman"/>
                <w:color w:val="000000"/>
                <w:sz w:val="24"/>
                <w:szCs w:val="24"/>
                <w:lang w:val="kk-KZ" w:eastAsia="ru-RU"/>
              </w:rPr>
              <w:t>102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84C23" w:rsidRPr="00E90292" w:rsidRDefault="00B84C23" w:rsidP="00B84C23">
            <w:pPr>
              <w:spacing w:after="0" w:line="240" w:lineRule="auto"/>
              <w:jc w:val="center"/>
              <w:rPr>
                <w:rFonts w:ascii="Times New Roman" w:eastAsia="Times New Roman" w:hAnsi="Times New Roman" w:cs="Times New Roman"/>
                <w:color w:val="000000"/>
                <w:sz w:val="24"/>
                <w:szCs w:val="24"/>
                <w:lang w:val="kk-KZ" w:eastAsia="ru-RU"/>
              </w:rPr>
            </w:pPr>
            <w:r w:rsidRPr="00E90292">
              <w:rPr>
                <w:rFonts w:ascii="Times New Roman" w:eastAsia="Times New Roman" w:hAnsi="Times New Roman" w:cs="Times New Roman"/>
                <w:color w:val="000000"/>
                <w:sz w:val="24"/>
                <w:szCs w:val="24"/>
                <w:lang w:val="kk-KZ" w:eastAsia="ru-RU"/>
              </w:rPr>
              <w:t>66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84C23" w:rsidRPr="00E90292" w:rsidRDefault="00B84C23" w:rsidP="00B84C23">
            <w:pPr>
              <w:spacing w:after="0" w:line="240" w:lineRule="auto"/>
              <w:jc w:val="center"/>
              <w:rPr>
                <w:rFonts w:ascii="Times New Roman" w:eastAsia="Times New Roman" w:hAnsi="Times New Roman" w:cs="Times New Roman"/>
                <w:color w:val="000000"/>
                <w:sz w:val="24"/>
                <w:szCs w:val="24"/>
                <w:lang w:val="kk-KZ" w:eastAsia="ru-RU"/>
              </w:rPr>
            </w:pPr>
            <w:r w:rsidRPr="00E90292">
              <w:rPr>
                <w:rFonts w:ascii="Times New Roman" w:eastAsia="Times New Roman" w:hAnsi="Times New Roman" w:cs="Times New Roman"/>
                <w:color w:val="000000"/>
                <w:sz w:val="24"/>
                <w:szCs w:val="24"/>
                <w:lang w:val="kk-KZ" w:eastAsia="ru-RU"/>
              </w:rPr>
              <w:t>68</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84C23" w:rsidRPr="00E90292" w:rsidRDefault="00B84C23" w:rsidP="00B84C23">
            <w:pPr>
              <w:spacing w:after="0" w:line="240" w:lineRule="auto"/>
              <w:jc w:val="center"/>
              <w:rPr>
                <w:rFonts w:ascii="Times New Roman" w:eastAsia="Times New Roman" w:hAnsi="Times New Roman" w:cs="Times New Roman"/>
                <w:color w:val="000000"/>
                <w:sz w:val="24"/>
                <w:szCs w:val="24"/>
                <w:lang w:val="kk-KZ" w:eastAsia="ru-RU"/>
              </w:rPr>
            </w:pPr>
            <w:r w:rsidRPr="00E90292">
              <w:rPr>
                <w:rFonts w:ascii="Times New Roman" w:eastAsia="Times New Roman" w:hAnsi="Times New Roman" w:cs="Times New Roman"/>
                <w:color w:val="000000"/>
                <w:sz w:val="24"/>
                <w:szCs w:val="24"/>
                <w:lang w:val="kk-KZ" w:eastAsia="ru-RU"/>
              </w:rPr>
              <w:t>57</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84C23" w:rsidRPr="00E90292" w:rsidRDefault="002650B5" w:rsidP="00B84C2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80</w:t>
            </w:r>
          </w:p>
        </w:tc>
      </w:tr>
      <w:tr w:rsidR="00B84C23" w:rsidRPr="00AA3908" w:rsidTr="00B84C23">
        <w:trPr>
          <w:trHeight w:val="645"/>
        </w:trPr>
        <w:tc>
          <w:tcPr>
            <w:tcW w:w="2567" w:type="dxa"/>
            <w:tcBorders>
              <w:top w:val="nil"/>
              <w:left w:val="single" w:sz="4" w:space="0" w:color="auto"/>
              <w:bottom w:val="single" w:sz="8" w:space="0" w:color="auto"/>
              <w:right w:val="single" w:sz="8" w:space="0" w:color="auto"/>
            </w:tcBorders>
            <w:shd w:val="clear" w:color="auto" w:fill="auto"/>
            <w:vAlign w:val="center"/>
            <w:hideMark/>
          </w:tcPr>
          <w:p w:rsidR="00B84C23" w:rsidRPr="00AA3908" w:rsidRDefault="00B84C23" w:rsidP="00B84C23">
            <w:pPr>
              <w:spacing w:after="0" w:line="240" w:lineRule="auto"/>
              <w:rPr>
                <w:rFonts w:ascii="Times New Roman" w:eastAsia="Times New Roman" w:hAnsi="Times New Roman" w:cs="Times New Roman"/>
                <w:color w:val="000000"/>
                <w:sz w:val="24"/>
                <w:szCs w:val="24"/>
                <w:lang w:eastAsia="ru-RU"/>
              </w:rPr>
            </w:pPr>
            <w:r w:rsidRPr="00E90292">
              <w:rPr>
                <w:rFonts w:ascii="Times New Roman" w:eastAsia="Times New Roman" w:hAnsi="Times New Roman" w:cs="Times New Roman"/>
                <w:color w:val="000000"/>
                <w:sz w:val="24"/>
                <w:szCs w:val="24"/>
                <w:lang w:val="kk-KZ" w:eastAsia="ru-RU"/>
              </w:rPr>
              <w:t>Іске асырыл</w:t>
            </w:r>
            <w:r w:rsidRPr="009D085F">
              <w:rPr>
                <w:rFonts w:ascii="Times New Roman" w:eastAsia="Times New Roman" w:hAnsi="Times New Roman" w:cs="Times New Roman"/>
                <w:color w:val="000000"/>
                <w:sz w:val="24"/>
                <w:szCs w:val="24"/>
                <w:lang w:eastAsia="ru-RU"/>
              </w:rPr>
              <w:t>ған ұсынымдардың үлесі, %</w:t>
            </w:r>
          </w:p>
        </w:tc>
        <w:tc>
          <w:tcPr>
            <w:tcW w:w="1134" w:type="dxa"/>
            <w:tcBorders>
              <w:top w:val="nil"/>
              <w:left w:val="nil"/>
              <w:bottom w:val="single" w:sz="8" w:space="0" w:color="auto"/>
              <w:right w:val="single" w:sz="8" w:space="0" w:color="auto"/>
            </w:tcBorders>
            <w:shd w:val="clear" w:color="auto" w:fill="auto"/>
            <w:vAlign w:val="center"/>
            <w:hideMark/>
          </w:tcPr>
          <w:p w:rsidR="00B84C23" w:rsidRPr="004F5C33" w:rsidRDefault="00B84C23" w:rsidP="00B84C23">
            <w:pPr>
              <w:spacing w:after="0" w:line="240" w:lineRule="auto"/>
              <w:jc w:val="center"/>
              <w:rPr>
                <w:rFonts w:ascii="Times New Roman" w:eastAsia="Times New Roman" w:hAnsi="Times New Roman" w:cs="Times New Roman"/>
                <w:color w:val="000000"/>
                <w:sz w:val="24"/>
                <w:szCs w:val="24"/>
                <w:lang w:eastAsia="ru-RU"/>
              </w:rPr>
            </w:pPr>
            <w:r w:rsidRPr="004F5C33">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auto"/>
              <w:right w:val="single" w:sz="8" w:space="0" w:color="auto"/>
            </w:tcBorders>
            <w:shd w:val="clear" w:color="auto" w:fill="auto"/>
            <w:vAlign w:val="center"/>
            <w:hideMark/>
          </w:tcPr>
          <w:p w:rsidR="00B84C23" w:rsidRPr="004F5C33" w:rsidRDefault="00B84C23" w:rsidP="00B84C23">
            <w:pPr>
              <w:spacing w:after="0" w:line="240" w:lineRule="auto"/>
              <w:jc w:val="center"/>
              <w:rPr>
                <w:rFonts w:ascii="Times New Roman" w:eastAsia="Times New Roman" w:hAnsi="Times New Roman" w:cs="Times New Roman"/>
                <w:color w:val="000000"/>
                <w:sz w:val="24"/>
                <w:szCs w:val="24"/>
                <w:lang w:eastAsia="ru-RU"/>
              </w:rPr>
            </w:pPr>
            <w:r w:rsidRPr="004F5C33">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auto"/>
              <w:right w:val="single" w:sz="8" w:space="0" w:color="auto"/>
            </w:tcBorders>
            <w:shd w:val="clear" w:color="auto" w:fill="auto"/>
            <w:vAlign w:val="center"/>
            <w:hideMark/>
          </w:tcPr>
          <w:p w:rsidR="00B84C23" w:rsidRPr="004F5C33" w:rsidRDefault="00B84C23" w:rsidP="00B84C23">
            <w:pPr>
              <w:spacing w:after="0" w:line="240" w:lineRule="auto"/>
              <w:jc w:val="center"/>
              <w:rPr>
                <w:rFonts w:ascii="Times New Roman" w:eastAsia="Times New Roman" w:hAnsi="Times New Roman" w:cs="Times New Roman"/>
                <w:color w:val="000000"/>
                <w:sz w:val="24"/>
                <w:szCs w:val="24"/>
                <w:lang w:eastAsia="ru-RU"/>
              </w:rPr>
            </w:pPr>
            <w:r w:rsidRPr="004F5C33">
              <w:rPr>
                <w:rFonts w:ascii="Times New Roman" w:eastAsia="Times New Roman" w:hAnsi="Times New Roman" w:cs="Times New Roman"/>
                <w:color w:val="000000"/>
                <w:sz w:val="24"/>
                <w:szCs w:val="24"/>
                <w:lang w:eastAsia="ru-RU"/>
              </w:rPr>
              <w:t>100</w:t>
            </w:r>
          </w:p>
        </w:tc>
        <w:tc>
          <w:tcPr>
            <w:tcW w:w="1134" w:type="dxa"/>
            <w:tcBorders>
              <w:top w:val="nil"/>
              <w:left w:val="nil"/>
              <w:bottom w:val="single" w:sz="8" w:space="0" w:color="auto"/>
              <w:right w:val="single" w:sz="8" w:space="0" w:color="auto"/>
            </w:tcBorders>
            <w:shd w:val="clear" w:color="auto" w:fill="auto"/>
            <w:vAlign w:val="center"/>
            <w:hideMark/>
          </w:tcPr>
          <w:p w:rsidR="00B84C23" w:rsidRPr="002650B5" w:rsidRDefault="002650B5" w:rsidP="00B84C23">
            <w:pPr>
              <w:spacing w:after="0" w:line="240" w:lineRule="auto"/>
              <w:jc w:val="center"/>
              <w:rPr>
                <w:rFonts w:ascii="Times New Roman" w:eastAsia="Times New Roman" w:hAnsi="Times New Roman" w:cs="Times New Roman"/>
                <w:color w:val="000000"/>
                <w:sz w:val="24"/>
                <w:szCs w:val="24"/>
                <w:lang w:eastAsia="ru-RU"/>
              </w:rPr>
            </w:pPr>
            <w:r w:rsidRPr="002650B5">
              <w:rPr>
                <w:rFonts w:ascii="Times New Roman" w:eastAsia="Times New Roman" w:hAnsi="Times New Roman" w:cs="Times New Roman"/>
                <w:color w:val="000000"/>
                <w:sz w:val="24"/>
                <w:szCs w:val="24"/>
                <w:lang w:eastAsia="ru-RU"/>
              </w:rPr>
              <w:t>100</w:t>
            </w:r>
          </w:p>
        </w:tc>
        <w:tc>
          <w:tcPr>
            <w:tcW w:w="1276" w:type="dxa"/>
            <w:tcBorders>
              <w:top w:val="nil"/>
              <w:left w:val="nil"/>
              <w:bottom w:val="single" w:sz="8" w:space="0" w:color="auto"/>
              <w:right w:val="single" w:sz="8" w:space="0" w:color="auto"/>
            </w:tcBorders>
            <w:shd w:val="clear" w:color="auto" w:fill="auto"/>
            <w:vAlign w:val="center"/>
            <w:hideMark/>
          </w:tcPr>
          <w:p w:rsidR="00B84C23" w:rsidRPr="002650B5" w:rsidRDefault="002650B5" w:rsidP="00B84C23">
            <w:pPr>
              <w:spacing w:after="0" w:line="240" w:lineRule="auto"/>
              <w:jc w:val="center"/>
              <w:rPr>
                <w:rFonts w:ascii="Times New Roman" w:eastAsia="Times New Roman" w:hAnsi="Times New Roman" w:cs="Times New Roman"/>
                <w:color w:val="000000"/>
                <w:sz w:val="24"/>
                <w:szCs w:val="24"/>
                <w:lang w:eastAsia="ru-RU"/>
              </w:rPr>
            </w:pPr>
            <w:r w:rsidRPr="002650B5">
              <w:rPr>
                <w:rFonts w:ascii="Times New Roman" w:eastAsia="Times New Roman" w:hAnsi="Times New Roman" w:cs="Times New Roman"/>
                <w:color w:val="000000"/>
                <w:sz w:val="24"/>
                <w:szCs w:val="24"/>
                <w:lang w:eastAsia="ru-RU"/>
              </w:rPr>
              <w:t>100</w:t>
            </w:r>
          </w:p>
        </w:tc>
        <w:tc>
          <w:tcPr>
            <w:tcW w:w="1418" w:type="dxa"/>
            <w:tcBorders>
              <w:top w:val="nil"/>
              <w:left w:val="nil"/>
              <w:bottom w:val="single" w:sz="8" w:space="0" w:color="auto"/>
              <w:right w:val="single" w:sz="8" w:space="0" w:color="auto"/>
            </w:tcBorders>
            <w:shd w:val="clear" w:color="auto" w:fill="auto"/>
            <w:vAlign w:val="center"/>
            <w:hideMark/>
          </w:tcPr>
          <w:p w:rsidR="00B84C23" w:rsidRPr="002650B5" w:rsidRDefault="002650B5" w:rsidP="00B84C23">
            <w:pPr>
              <w:spacing w:after="0" w:line="240" w:lineRule="auto"/>
              <w:jc w:val="center"/>
              <w:rPr>
                <w:rFonts w:ascii="Times New Roman" w:eastAsia="Times New Roman" w:hAnsi="Times New Roman" w:cs="Times New Roman"/>
                <w:color w:val="000000"/>
                <w:sz w:val="24"/>
                <w:szCs w:val="24"/>
                <w:lang w:eastAsia="ru-RU"/>
              </w:rPr>
            </w:pPr>
            <w:r w:rsidRPr="002650B5">
              <w:rPr>
                <w:rFonts w:ascii="Times New Roman" w:eastAsia="Times New Roman" w:hAnsi="Times New Roman" w:cs="Times New Roman"/>
                <w:color w:val="000000"/>
                <w:sz w:val="24"/>
                <w:szCs w:val="24"/>
                <w:lang w:eastAsia="ru-RU"/>
              </w:rPr>
              <w:t>57,5</w:t>
            </w:r>
          </w:p>
        </w:tc>
      </w:tr>
      <w:tr w:rsidR="00B84C23" w:rsidRPr="00AA3908" w:rsidTr="00B84C23">
        <w:trPr>
          <w:trHeight w:val="960"/>
        </w:trPr>
        <w:tc>
          <w:tcPr>
            <w:tcW w:w="2567" w:type="dxa"/>
            <w:tcBorders>
              <w:top w:val="nil"/>
              <w:left w:val="single" w:sz="4" w:space="0" w:color="auto"/>
              <w:bottom w:val="single" w:sz="8" w:space="0" w:color="auto"/>
              <w:right w:val="single" w:sz="8" w:space="0" w:color="auto"/>
            </w:tcBorders>
            <w:shd w:val="clear" w:color="auto" w:fill="auto"/>
            <w:vAlign w:val="center"/>
            <w:hideMark/>
          </w:tcPr>
          <w:p w:rsidR="00B84C23" w:rsidRPr="00AA3908" w:rsidRDefault="00B84C23" w:rsidP="00B84C23">
            <w:pPr>
              <w:spacing w:after="0" w:line="240" w:lineRule="auto"/>
              <w:rPr>
                <w:rFonts w:ascii="Times New Roman" w:eastAsia="Times New Roman" w:hAnsi="Times New Roman" w:cs="Times New Roman"/>
                <w:color w:val="000000"/>
                <w:sz w:val="24"/>
                <w:szCs w:val="24"/>
                <w:lang w:eastAsia="ru-RU"/>
              </w:rPr>
            </w:pPr>
            <w:r w:rsidRPr="009D085F">
              <w:rPr>
                <w:rFonts w:ascii="Times New Roman" w:eastAsia="Times New Roman" w:hAnsi="Times New Roman" w:cs="Times New Roman"/>
                <w:color w:val="000000"/>
                <w:sz w:val="24"/>
                <w:szCs w:val="24"/>
                <w:lang w:eastAsia="ru-RU"/>
              </w:rPr>
              <w:lastRenderedPageBreak/>
              <w:t xml:space="preserve">Аудит объектілері </w:t>
            </w:r>
            <w:proofErr w:type="gramStart"/>
            <w:r w:rsidRPr="009D085F">
              <w:rPr>
                <w:rFonts w:ascii="Times New Roman" w:eastAsia="Times New Roman" w:hAnsi="Times New Roman" w:cs="Times New Roman"/>
                <w:color w:val="000000"/>
                <w:sz w:val="24"/>
                <w:szCs w:val="24"/>
                <w:lang w:eastAsia="ru-RU"/>
              </w:rPr>
              <w:t>орындау</w:t>
            </w:r>
            <w:proofErr w:type="gramEnd"/>
            <w:r w:rsidRPr="009D085F">
              <w:rPr>
                <w:rFonts w:ascii="Times New Roman" w:eastAsia="Times New Roman" w:hAnsi="Times New Roman" w:cs="Times New Roman"/>
                <w:color w:val="000000"/>
                <w:sz w:val="24"/>
                <w:szCs w:val="24"/>
                <w:lang w:eastAsia="ru-RU"/>
              </w:rPr>
              <w:t xml:space="preserve">ға міндетті ұсынылған тапсырмалардың саны </w:t>
            </w:r>
          </w:p>
        </w:tc>
        <w:tc>
          <w:tcPr>
            <w:tcW w:w="1134" w:type="dxa"/>
            <w:tcBorders>
              <w:top w:val="nil"/>
              <w:left w:val="nil"/>
              <w:bottom w:val="single" w:sz="8" w:space="0" w:color="auto"/>
              <w:right w:val="single" w:sz="8" w:space="0" w:color="auto"/>
            </w:tcBorders>
            <w:shd w:val="clear" w:color="auto" w:fill="auto"/>
            <w:vAlign w:val="center"/>
            <w:hideMark/>
          </w:tcPr>
          <w:p w:rsidR="00B84C23" w:rsidRPr="00AA3908" w:rsidRDefault="00B84C23" w:rsidP="00B84C23">
            <w:pPr>
              <w:spacing w:after="0" w:line="240" w:lineRule="auto"/>
              <w:jc w:val="center"/>
              <w:rPr>
                <w:rFonts w:ascii="Times New Roman" w:eastAsia="Times New Roman" w:hAnsi="Times New Roman" w:cs="Times New Roman"/>
                <w:color w:val="000000"/>
                <w:sz w:val="24"/>
                <w:szCs w:val="24"/>
                <w:lang w:eastAsia="ru-RU"/>
              </w:rPr>
            </w:pPr>
            <w:r w:rsidRPr="00AA3908">
              <w:rPr>
                <w:rFonts w:ascii="Times New Roman" w:eastAsia="Times New Roman" w:hAnsi="Times New Roman" w:cs="Times New Roman"/>
                <w:color w:val="000000"/>
                <w:sz w:val="24"/>
                <w:szCs w:val="24"/>
                <w:lang w:eastAsia="ru-RU"/>
              </w:rPr>
              <w:t>190</w:t>
            </w:r>
          </w:p>
        </w:tc>
        <w:tc>
          <w:tcPr>
            <w:tcW w:w="992" w:type="dxa"/>
            <w:tcBorders>
              <w:top w:val="nil"/>
              <w:left w:val="nil"/>
              <w:bottom w:val="single" w:sz="8" w:space="0" w:color="auto"/>
              <w:right w:val="single" w:sz="8" w:space="0" w:color="auto"/>
            </w:tcBorders>
            <w:shd w:val="clear" w:color="auto" w:fill="auto"/>
            <w:vAlign w:val="center"/>
            <w:hideMark/>
          </w:tcPr>
          <w:p w:rsidR="00B84C23" w:rsidRPr="00AA3908" w:rsidRDefault="00B84C23" w:rsidP="00B84C23">
            <w:pPr>
              <w:spacing w:after="0" w:line="240" w:lineRule="auto"/>
              <w:jc w:val="center"/>
              <w:rPr>
                <w:rFonts w:ascii="Times New Roman" w:eastAsia="Times New Roman" w:hAnsi="Times New Roman" w:cs="Times New Roman"/>
                <w:color w:val="000000"/>
                <w:sz w:val="24"/>
                <w:szCs w:val="24"/>
                <w:lang w:eastAsia="ru-RU"/>
              </w:rPr>
            </w:pPr>
            <w:r w:rsidRPr="00AA3908">
              <w:rPr>
                <w:rFonts w:ascii="Times New Roman" w:eastAsia="Times New Roman" w:hAnsi="Times New Roman" w:cs="Times New Roman"/>
                <w:color w:val="000000"/>
                <w:sz w:val="24"/>
                <w:szCs w:val="24"/>
                <w:lang w:eastAsia="ru-RU"/>
              </w:rPr>
              <w:t>262</w:t>
            </w:r>
          </w:p>
        </w:tc>
        <w:tc>
          <w:tcPr>
            <w:tcW w:w="992" w:type="dxa"/>
            <w:tcBorders>
              <w:top w:val="nil"/>
              <w:left w:val="nil"/>
              <w:bottom w:val="single" w:sz="8" w:space="0" w:color="auto"/>
              <w:right w:val="single" w:sz="8" w:space="0" w:color="auto"/>
            </w:tcBorders>
            <w:shd w:val="clear" w:color="auto" w:fill="auto"/>
            <w:vAlign w:val="center"/>
            <w:hideMark/>
          </w:tcPr>
          <w:p w:rsidR="00B84C23" w:rsidRPr="00AA3908" w:rsidRDefault="00B84C23" w:rsidP="00B84C23">
            <w:pPr>
              <w:spacing w:after="0" w:line="240" w:lineRule="auto"/>
              <w:jc w:val="center"/>
              <w:rPr>
                <w:rFonts w:ascii="Times New Roman" w:eastAsia="Times New Roman" w:hAnsi="Times New Roman" w:cs="Times New Roman"/>
                <w:color w:val="000000"/>
                <w:sz w:val="24"/>
                <w:szCs w:val="24"/>
                <w:lang w:eastAsia="ru-RU"/>
              </w:rPr>
            </w:pPr>
            <w:r w:rsidRPr="00AA3908">
              <w:rPr>
                <w:rFonts w:ascii="Times New Roman" w:eastAsia="Times New Roman" w:hAnsi="Times New Roman" w:cs="Times New Roman"/>
                <w:color w:val="000000"/>
                <w:sz w:val="24"/>
                <w:szCs w:val="24"/>
                <w:lang w:eastAsia="ru-RU"/>
              </w:rPr>
              <w:t>273</w:t>
            </w:r>
          </w:p>
        </w:tc>
        <w:tc>
          <w:tcPr>
            <w:tcW w:w="1134" w:type="dxa"/>
            <w:tcBorders>
              <w:top w:val="nil"/>
              <w:left w:val="nil"/>
              <w:bottom w:val="single" w:sz="8" w:space="0" w:color="auto"/>
              <w:right w:val="single" w:sz="8" w:space="0" w:color="auto"/>
            </w:tcBorders>
            <w:shd w:val="clear" w:color="auto" w:fill="auto"/>
            <w:vAlign w:val="center"/>
            <w:hideMark/>
          </w:tcPr>
          <w:p w:rsidR="00B84C23" w:rsidRPr="002650B5" w:rsidRDefault="00B84C23" w:rsidP="00B84C23">
            <w:pPr>
              <w:spacing w:after="0" w:line="240" w:lineRule="auto"/>
              <w:jc w:val="center"/>
              <w:rPr>
                <w:rFonts w:ascii="Times New Roman" w:eastAsia="Times New Roman" w:hAnsi="Times New Roman" w:cs="Times New Roman"/>
                <w:color w:val="000000"/>
                <w:sz w:val="24"/>
                <w:szCs w:val="24"/>
                <w:lang w:eastAsia="ru-RU"/>
              </w:rPr>
            </w:pPr>
            <w:r w:rsidRPr="002650B5">
              <w:rPr>
                <w:rFonts w:ascii="Times New Roman" w:eastAsia="Times New Roman" w:hAnsi="Times New Roman" w:cs="Times New Roman"/>
                <w:color w:val="000000"/>
                <w:sz w:val="24"/>
                <w:szCs w:val="24"/>
                <w:lang w:eastAsia="ru-RU"/>
              </w:rPr>
              <w:t>256</w:t>
            </w:r>
          </w:p>
        </w:tc>
        <w:tc>
          <w:tcPr>
            <w:tcW w:w="1276" w:type="dxa"/>
            <w:tcBorders>
              <w:top w:val="nil"/>
              <w:left w:val="nil"/>
              <w:bottom w:val="single" w:sz="8" w:space="0" w:color="auto"/>
              <w:right w:val="single" w:sz="8" w:space="0" w:color="auto"/>
            </w:tcBorders>
            <w:shd w:val="clear" w:color="auto" w:fill="auto"/>
            <w:vAlign w:val="center"/>
            <w:hideMark/>
          </w:tcPr>
          <w:p w:rsidR="00B84C23" w:rsidRPr="002650B5" w:rsidRDefault="00B84C23" w:rsidP="00B84C23">
            <w:pPr>
              <w:spacing w:after="0" w:line="240" w:lineRule="auto"/>
              <w:jc w:val="center"/>
              <w:rPr>
                <w:rFonts w:ascii="Times New Roman" w:eastAsia="Times New Roman" w:hAnsi="Times New Roman" w:cs="Times New Roman"/>
                <w:color w:val="000000"/>
                <w:sz w:val="24"/>
                <w:szCs w:val="24"/>
                <w:lang w:eastAsia="ru-RU"/>
              </w:rPr>
            </w:pPr>
            <w:r w:rsidRPr="002650B5">
              <w:rPr>
                <w:rFonts w:ascii="Times New Roman" w:eastAsia="Times New Roman" w:hAnsi="Times New Roman" w:cs="Times New Roman"/>
                <w:color w:val="000000"/>
                <w:sz w:val="24"/>
                <w:szCs w:val="24"/>
                <w:lang w:eastAsia="ru-RU"/>
              </w:rPr>
              <w:t>236</w:t>
            </w:r>
          </w:p>
        </w:tc>
        <w:tc>
          <w:tcPr>
            <w:tcW w:w="1418" w:type="dxa"/>
            <w:tcBorders>
              <w:top w:val="nil"/>
              <w:left w:val="nil"/>
              <w:bottom w:val="single" w:sz="8" w:space="0" w:color="auto"/>
              <w:right w:val="single" w:sz="8" w:space="0" w:color="auto"/>
            </w:tcBorders>
            <w:shd w:val="clear" w:color="auto" w:fill="auto"/>
            <w:vAlign w:val="center"/>
            <w:hideMark/>
          </w:tcPr>
          <w:p w:rsidR="00B84C23" w:rsidRPr="002650B5" w:rsidRDefault="002650B5" w:rsidP="00B84C23">
            <w:pPr>
              <w:spacing w:after="0" w:line="240" w:lineRule="auto"/>
              <w:jc w:val="center"/>
              <w:rPr>
                <w:rFonts w:ascii="Times New Roman" w:eastAsia="Times New Roman" w:hAnsi="Times New Roman" w:cs="Times New Roman"/>
                <w:color w:val="000000"/>
                <w:sz w:val="24"/>
                <w:szCs w:val="24"/>
                <w:lang w:eastAsia="ru-RU"/>
              </w:rPr>
            </w:pPr>
            <w:r w:rsidRPr="002650B5">
              <w:rPr>
                <w:rFonts w:ascii="Times New Roman" w:eastAsia="Times New Roman" w:hAnsi="Times New Roman" w:cs="Times New Roman"/>
                <w:color w:val="000000"/>
                <w:sz w:val="24"/>
                <w:szCs w:val="24"/>
                <w:lang w:eastAsia="ru-RU"/>
              </w:rPr>
              <w:t>259</w:t>
            </w:r>
          </w:p>
        </w:tc>
      </w:tr>
      <w:tr w:rsidR="00B84C23" w:rsidRPr="00AA3908" w:rsidTr="00B84C23">
        <w:trPr>
          <w:trHeight w:val="330"/>
        </w:trPr>
        <w:tc>
          <w:tcPr>
            <w:tcW w:w="2567" w:type="dxa"/>
            <w:tcBorders>
              <w:top w:val="nil"/>
              <w:left w:val="single" w:sz="4" w:space="0" w:color="auto"/>
              <w:bottom w:val="single" w:sz="8" w:space="0" w:color="auto"/>
              <w:right w:val="single" w:sz="8" w:space="0" w:color="auto"/>
            </w:tcBorders>
            <w:shd w:val="clear" w:color="auto" w:fill="auto"/>
            <w:vAlign w:val="center"/>
            <w:hideMark/>
          </w:tcPr>
          <w:p w:rsidR="00B84C23" w:rsidRPr="00AA3908" w:rsidRDefault="00B84C23" w:rsidP="00B84C23">
            <w:pPr>
              <w:spacing w:after="0" w:line="240" w:lineRule="auto"/>
              <w:rPr>
                <w:rFonts w:ascii="Times New Roman" w:eastAsia="Times New Roman" w:hAnsi="Times New Roman" w:cs="Times New Roman"/>
                <w:color w:val="000000"/>
                <w:sz w:val="24"/>
                <w:szCs w:val="24"/>
                <w:lang w:eastAsia="ru-RU"/>
              </w:rPr>
            </w:pPr>
            <w:r w:rsidRPr="009D085F">
              <w:rPr>
                <w:rFonts w:ascii="Times New Roman" w:eastAsia="Times New Roman" w:hAnsi="Times New Roman" w:cs="Times New Roman"/>
                <w:color w:val="000000"/>
                <w:sz w:val="24"/>
                <w:szCs w:val="24"/>
                <w:lang w:eastAsia="ru-RU"/>
              </w:rPr>
              <w:t>Орындалған тапсырмалардың үлесі, %</w:t>
            </w:r>
          </w:p>
        </w:tc>
        <w:tc>
          <w:tcPr>
            <w:tcW w:w="1134" w:type="dxa"/>
            <w:tcBorders>
              <w:top w:val="nil"/>
              <w:left w:val="nil"/>
              <w:bottom w:val="single" w:sz="8" w:space="0" w:color="auto"/>
              <w:right w:val="single" w:sz="8" w:space="0" w:color="auto"/>
            </w:tcBorders>
            <w:shd w:val="clear" w:color="auto" w:fill="auto"/>
            <w:vAlign w:val="center"/>
            <w:hideMark/>
          </w:tcPr>
          <w:p w:rsidR="00B84C23" w:rsidRPr="00AA3908" w:rsidRDefault="00B84C23" w:rsidP="00D62509">
            <w:pPr>
              <w:spacing w:after="0" w:line="240" w:lineRule="auto"/>
              <w:jc w:val="center"/>
              <w:rPr>
                <w:rFonts w:ascii="Times New Roman" w:eastAsia="Times New Roman" w:hAnsi="Times New Roman" w:cs="Times New Roman"/>
                <w:color w:val="000000"/>
                <w:sz w:val="24"/>
                <w:szCs w:val="24"/>
                <w:lang w:eastAsia="ru-RU"/>
              </w:rPr>
            </w:pPr>
            <w:r w:rsidRPr="00AA3908">
              <w:rPr>
                <w:rFonts w:ascii="Times New Roman" w:eastAsia="Times New Roman" w:hAnsi="Times New Roman" w:cs="Times New Roman"/>
                <w:color w:val="000000"/>
                <w:sz w:val="24"/>
                <w:szCs w:val="24"/>
                <w:lang w:eastAsia="ru-RU"/>
              </w:rPr>
              <w:t>98,</w:t>
            </w:r>
            <w:r w:rsidR="00D62509">
              <w:rPr>
                <w:rFonts w:ascii="Times New Roman" w:eastAsia="Times New Roman" w:hAnsi="Times New Roman" w:cs="Times New Roman"/>
                <w:color w:val="000000"/>
                <w:sz w:val="24"/>
                <w:szCs w:val="24"/>
                <w:lang w:eastAsia="ru-RU"/>
              </w:rPr>
              <w:t>9</w:t>
            </w:r>
          </w:p>
        </w:tc>
        <w:tc>
          <w:tcPr>
            <w:tcW w:w="992" w:type="dxa"/>
            <w:tcBorders>
              <w:top w:val="nil"/>
              <w:left w:val="nil"/>
              <w:bottom w:val="single" w:sz="8" w:space="0" w:color="auto"/>
              <w:right w:val="single" w:sz="8" w:space="0" w:color="auto"/>
            </w:tcBorders>
            <w:shd w:val="clear" w:color="auto" w:fill="auto"/>
            <w:vAlign w:val="center"/>
            <w:hideMark/>
          </w:tcPr>
          <w:p w:rsidR="00B84C23" w:rsidRPr="00AA3908" w:rsidRDefault="00B84C23" w:rsidP="00B84C23">
            <w:pPr>
              <w:spacing w:after="0" w:line="240" w:lineRule="auto"/>
              <w:jc w:val="center"/>
              <w:rPr>
                <w:rFonts w:ascii="Times New Roman" w:eastAsia="Times New Roman" w:hAnsi="Times New Roman" w:cs="Times New Roman"/>
                <w:color w:val="000000"/>
                <w:sz w:val="24"/>
                <w:szCs w:val="24"/>
                <w:lang w:eastAsia="ru-RU"/>
              </w:rPr>
            </w:pPr>
            <w:r w:rsidRPr="00AA3908">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auto"/>
              <w:right w:val="single" w:sz="8" w:space="0" w:color="auto"/>
            </w:tcBorders>
            <w:shd w:val="clear" w:color="auto" w:fill="auto"/>
            <w:vAlign w:val="center"/>
            <w:hideMark/>
          </w:tcPr>
          <w:p w:rsidR="00B84C23" w:rsidRPr="00AA3908" w:rsidRDefault="00B84C23" w:rsidP="00B84C23">
            <w:pPr>
              <w:spacing w:after="0" w:line="240" w:lineRule="auto"/>
              <w:jc w:val="center"/>
              <w:rPr>
                <w:rFonts w:ascii="Times New Roman" w:eastAsia="Times New Roman" w:hAnsi="Times New Roman" w:cs="Times New Roman"/>
                <w:color w:val="000000"/>
                <w:sz w:val="24"/>
                <w:szCs w:val="24"/>
                <w:lang w:eastAsia="ru-RU"/>
              </w:rPr>
            </w:pPr>
            <w:r w:rsidRPr="00AA3908">
              <w:rPr>
                <w:rFonts w:ascii="Times New Roman" w:eastAsia="Times New Roman" w:hAnsi="Times New Roman" w:cs="Times New Roman"/>
                <w:color w:val="000000"/>
                <w:sz w:val="24"/>
                <w:szCs w:val="24"/>
                <w:lang w:eastAsia="ru-RU"/>
              </w:rPr>
              <w:t>100</w:t>
            </w:r>
          </w:p>
        </w:tc>
        <w:tc>
          <w:tcPr>
            <w:tcW w:w="1134" w:type="dxa"/>
            <w:tcBorders>
              <w:top w:val="nil"/>
              <w:left w:val="nil"/>
              <w:bottom w:val="single" w:sz="8" w:space="0" w:color="auto"/>
              <w:right w:val="single" w:sz="8" w:space="0" w:color="auto"/>
            </w:tcBorders>
            <w:shd w:val="clear" w:color="auto" w:fill="auto"/>
            <w:vAlign w:val="center"/>
            <w:hideMark/>
          </w:tcPr>
          <w:p w:rsidR="00B84C23" w:rsidRPr="002650B5" w:rsidRDefault="00B84C23" w:rsidP="002650B5">
            <w:pPr>
              <w:spacing w:after="0" w:line="240" w:lineRule="auto"/>
              <w:jc w:val="center"/>
              <w:rPr>
                <w:rFonts w:ascii="Times New Roman" w:eastAsia="Times New Roman" w:hAnsi="Times New Roman" w:cs="Times New Roman"/>
                <w:color w:val="000000"/>
                <w:sz w:val="24"/>
                <w:szCs w:val="24"/>
                <w:lang w:eastAsia="ru-RU"/>
              </w:rPr>
            </w:pPr>
            <w:r w:rsidRPr="002650B5">
              <w:rPr>
                <w:rFonts w:ascii="Times New Roman" w:eastAsia="Times New Roman" w:hAnsi="Times New Roman" w:cs="Times New Roman"/>
                <w:color w:val="000000"/>
                <w:sz w:val="24"/>
                <w:szCs w:val="24"/>
                <w:lang w:eastAsia="ru-RU"/>
              </w:rPr>
              <w:t>9</w:t>
            </w:r>
            <w:r w:rsidR="002650B5" w:rsidRPr="002650B5">
              <w:rPr>
                <w:rFonts w:ascii="Times New Roman" w:eastAsia="Times New Roman" w:hAnsi="Times New Roman" w:cs="Times New Roman"/>
                <w:color w:val="000000"/>
                <w:sz w:val="24"/>
                <w:szCs w:val="24"/>
                <w:lang w:eastAsia="ru-RU"/>
              </w:rPr>
              <w:t>8</w:t>
            </w:r>
            <w:r w:rsidRPr="002650B5">
              <w:rPr>
                <w:rFonts w:ascii="Times New Roman" w:eastAsia="Times New Roman" w:hAnsi="Times New Roman" w:cs="Times New Roman"/>
                <w:color w:val="000000"/>
                <w:sz w:val="24"/>
                <w:szCs w:val="24"/>
                <w:lang w:eastAsia="ru-RU"/>
              </w:rPr>
              <w:t>,</w:t>
            </w:r>
            <w:r w:rsidR="002650B5" w:rsidRPr="002650B5">
              <w:rPr>
                <w:rFonts w:ascii="Times New Roman" w:eastAsia="Times New Roman" w:hAnsi="Times New Roman" w:cs="Times New Roman"/>
                <w:color w:val="000000"/>
                <w:sz w:val="24"/>
                <w:szCs w:val="24"/>
                <w:lang w:eastAsia="ru-RU"/>
              </w:rPr>
              <w:t>1</w:t>
            </w:r>
          </w:p>
        </w:tc>
        <w:tc>
          <w:tcPr>
            <w:tcW w:w="1276" w:type="dxa"/>
            <w:tcBorders>
              <w:top w:val="nil"/>
              <w:left w:val="nil"/>
              <w:bottom w:val="single" w:sz="8" w:space="0" w:color="auto"/>
              <w:right w:val="single" w:sz="8" w:space="0" w:color="auto"/>
            </w:tcBorders>
            <w:shd w:val="clear" w:color="auto" w:fill="auto"/>
            <w:vAlign w:val="center"/>
            <w:hideMark/>
          </w:tcPr>
          <w:p w:rsidR="00B84C23" w:rsidRPr="002650B5" w:rsidRDefault="00B84C23" w:rsidP="002650B5">
            <w:pPr>
              <w:spacing w:after="0" w:line="240" w:lineRule="auto"/>
              <w:jc w:val="center"/>
              <w:rPr>
                <w:rFonts w:ascii="Times New Roman" w:eastAsia="Times New Roman" w:hAnsi="Times New Roman" w:cs="Times New Roman"/>
                <w:color w:val="000000"/>
                <w:sz w:val="24"/>
                <w:szCs w:val="24"/>
                <w:lang w:eastAsia="ru-RU"/>
              </w:rPr>
            </w:pPr>
            <w:r w:rsidRPr="002650B5">
              <w:rPr>
                <w:rFonts w:ascii="Times New Roman" w:eastAsia="Times New Roman" w:hAnsi="Times New Roman" w:cs="Times New Roman"/>
                <w:color w:val="000000"/>
                <w:sz w:val="24"/>
                <w:szCs w:val="24"/>
                <w:lang w:eastAsia="ru-RU"/>
              </w:rPr>
              <w:t>9</w:t>
            </w:r>
            <w:r w:rsidR="002650B5" w:rsidRPr="002650B5">
              <w:rPr>
                <w:rFonts w:ascii="Times New Roman" w:eastAsia="Times New Roman" w:hAnsi="Times New Roman" w:cs="Times New Roman"/>
                <w:color w:val="000000"/>
                <w:sz w:val="24"/>
                <w:szCs w:val="24"/>
                <w:lang w:eastAsia="ru-RU"/>
              </w:rPr>
              <w:t>6</w:t>
            </w:r>
            <w:r w:rsidRPr="002650B5">
              <w:rPr>
                <w:rFonts w:ascii="Times New Roman" w:eastAsia="Times New Roman" w:hAnsi="Times New Roman" w:cs="Times New Roman"/>
                <w:color w:val="000000"/>
                <w:sz w:val="24"/>
                <w:szCs w:val="24"/>
                <w:lang w:eastAsia="ru-RU"/>
              </w:rPr>
              <w:t>,</w:t>
            </w:r>
            <w:r w:rsidR="002650B5" w:rsidRPr="002650B5">
              <w:rPr>
                <w:rFonts w:ascii="Times New Roman" w:eastAsia="Times New Roman" w:hAnsi="Times New Roman" w:cs="Times New Roman"/>
                <w:color w:val="000000"/>
                <w:sz w:val="24"/>
                <w:szCs w:val="24"/>
                <w:lang w:eastAsia="ru-RU"/>
              </w:rPr>
              <w:t>6</w:t>
            </w:r>
          </w:p>
        </w:tc>
        <w:tc>
          <w:tcPr>
            <w:tcW w:w="1418" w:type="dxa"/>
            <w:tcBorders>
              <w:top w:val="nil"/>
              <w:left w:val="nil"/>
              <w:bottom w:val="single" w:sz="8" w:space="0" w:color="auto"/>
              <w:right w:val="single" w:sz="8" w:space="0" w:color="auto"/>
            </w:tcBorders>
            <w:shd w:val="clear" w:color="auto" w:fill="auto"/>
            <w:vAlign w:val="center"/>
            <w:hideMark/>
          </w:tcPr>
          <w:p w:rsidR="00B84C23" w:rsidRPr="002650B5" w:rsidRDefault="00B84C23" w:rsidP="002650B5">
            <w:pPr>
              <w:spacing w:after="0" w:line="240" w:lineRule="auto"/>
              <w:jc w:val="center"/>
              <w:rPr>
                <w:rFonts w:ascii="Times New Roman" w:eastAsia="Times New Roman" w:hAnsi="Times New Roman" w:cs="Times New Roman"/>
                <w:color w:val="000000"/>
                <w:sz w:val="24"/>
                <w:szCs w:val="24"/>
                <w:lang w:eastAsia="ru-RU"/>
              </w:rPr>
            </w:pPr>
            <w:r w:rsidRPr="002650B5">
              <w:rPr>
                <w:rFonts w:ascii="Times New Roman" w:eastAsia="Times New Roman" w:hAnsi="Times New Roman" w:cs="Times New Roman"/>
                <w:color w:val="000000"/>
                <w:sz w:val="24"/>
                <w:szCs w:val="24"/>
                <w:lang w:eastAsia="ru-RU"/>
              </w:rPr>
              <w:t>6</w:t>
            </w:r>
            <w:r w:rsidR="002650B5" w:rsidRPr="002650B5">
              <w:rPr>
                <w:rFonts w:ascii="Times New Roman" w:eastAsia="Times New Roman" w:hAnsi="Times New Roman" w:cs="Times New Roman"/>
                <w:color w:val="000000"/>
                <w:sz w:val="24"/>
                <w:szCs w:val="24"/>
                <w:lang w:eastAsia="ru-RU"/>
              </w:rPr>
              <w:t>2,2</w:t>
            </w:r>
          </w:p>
        </w:tc>
      </w:tr>
    </w:tbl>
    <w:p w:rsidR="00B84C23" w:rsidRPr="00D97808" w:rsidRDefault="00B84C23" w:rsidP="00B84C23">
      <w:pPr>
        <w:spacing w:after="0" w:line="240" w:lineRule="auto"/>
        <w:jc w:val="both"/>
        <w:rPr>
          <w:rFonts w:ascii="Times New Roman" w:hAnsi="Times New Roman" w:cs="Times New Roman"/>
          <w:sz w:val="28"/>
          <w:szCs w:val="28"/>
        </w:rPr>
      </w:pPr>
    </w:p>
    <w:p w:rsidR="00B84C23" w:rsidRPr="00990DAE" w:rsidRDefault="00B84C23" w:rsidP="00B84C23">
      <w:pPr>
        <w:spacing w:after="0" w:line="240" w:lineRule="auto"/>
        <w:ind w:firstLine="709"/>
        <w:jc w:val="both"/>
        <w:rPr>
          <w:rFonts w:ascii="Times New Roman" w:hAnsi="Times New Roman" w:cs="Times New Roman"/>
          <w:sz w:val="28"/>
          <w:szCs w:val="28"/>
        </w:rPr>
      </w:pPr>
      <w:r w:rsidRPr="009D085F">
        <w:rPr>
          <w:rFonts w:ascii="Times New Roman" w:hAnsi="Times New Roman" w:cs="Times New Roman"/>
          <w:sz w:val="28"/>
          <w:szCs w:val="28"/>
        </w:rPr>
        <w:t>Мониторинг көрсеткіштерінің байқалып отырған жақсаруына қарамастан, аудиттің жекелеген объектілері тексеру комиссиясы тапсырмаларының уақтылы және тиісінше орындалуын қамтамасыз етпейді. Бұл, өз кезегінде, бюджет қаражатын және/немесе мемлекет активтерін неғұрлым ұтымды және тиімді пайдалану бөлігінде жібері</w:t>
      </w:r>
      <w:proofErr w:type="gramStart"/>
      <w:r w:rsidRPr="009D085F">
        <w:rPr>
          <w:rFonts w:ascii="Times New Roman" w:hAnsi="Times New Roman" w:cs="Times New Roman"/>
          <w:sz w:val="28"/>
          <w:szCs w:val="28"/>
        </w:rPr>
        <w:t>п</w:t>
      </w:r>
      <w:proofErr w:type="gramEnd"/>
      <w:r w:rsidRPr="009D085F">
        <w:rPr>
          <w:rFonts w:ascii="Times New Roman" w:hAnsi="Times New Roman" w:cs="Times New Roman"/>
          <w:sz w:val="28"/>
          <w:szCs w:val="28"/>
        </w:rPr>
        <w:t xml:space="preserve"> алған мүмкіндіктер тәуекелін арттырады. Сонымен қатар, ұсынымдар мен тапсырмалардың орындалмауын анықтайтын факторлар сапа </w:t>
      </w:r>
      <w:proofErr w:type="gramStart"/>
      <w:r w:rsidRPr="009D085F">
        <w:rPr>
          <w:rFonts w:ascii="Times New Roman" w:hAnsi="Times New Roman" w:cs="Times New Roman"/>
          <w:sz w:val="28"/>
          <w:szCs w:val="28"/>
        </w:rPr>
        <w:t>ба</w:t>
      </w:r>
      <w:proofErr w:type="gramEnd"/>
      <w:r w:rsidRPr="009D085F">
        <w:rPr>
          <w:rFonts w:ascii="Times New Roman" w:hAnsi="Times New Roman" w:cs="Times New Roman"/>
          <w:sz w:val="28"/>
          <w:szCs w:val="28"/>
        </w:rPr>
        <w:t>қылауына тәсілдерді жетілдіру міндетін іске асыратын ұсыныстар мен тапсырмалардың сипаттамалары болуы мүмкін.</w:t>
      </w:r>
      <w:r w:rsidRPr="00990DAE">
        <w:rPr>
          <w:rFonts w:ascii="Times New Roman" w:hAnsi="Times New Roman" w:cs="Times New Roman"/>
          <w:sz w:val="28"/>
          <w:szCs w:val="28"/>
        </w:rPr>
        <w:t xml:space="preserve"> </w:t>
      </w:r>
    </w:p>
    <w:p w:rsidR="00B84C23" w:rsidRPr="00834FDE" w:rsidRDefault="00B84C23" w:rsidP="00B84C23">
      <w:pPr>
        <w:pStyle w:val="3"/>
        <w:ind w:firstLine="709"/>
        <w:rPr>
          <w:rFonts w:ascii="Times New Roman" w:hAnsi="Times New Roman" w:cs="Times New Roman"/>
          <w:b/>
          <w:sz w:val="20"/>
          <w:szCs w:val="20"/>
          <w:lang w:val="kk-KZ"/>
        </w:rPr>
      </w:pPr>
    </w:p>
    <w:p w:rsidR="00B84C23" w:rsidRPr="00CE0909" w:rsidRDefault="00CE0909" w:rsidP="00CE0909">
      <w:pPr>
        <w:pStyle w:val="3"/>
        <w:ind w:left="426"/>
        <w:jc w:val="both"/>
        <w:rPr>
          <w:rFonts w:ascii="Times New Roman" w:hAnsi="Times New Roman" w:cs="Times New Roman"/>
          <w:b/>
          <w:i/>
          <w:sz w:val="26"/>
          <w:szCs w:val="26"/>
          <w:lang w:val="kk-KZ"/>
        </w:rPr>
      </w:pPr>
      <w:r>
        <w:rPr>
          <w:rFonts w:ascii="Times New Roman" w:hAnsi="Times New Roman" w:cs="Times New Roman"/>
          <w:b/>
          <w:i/>
          <w:sz w:val="26"/>
          <w:szCs w:val="26"/>
          <w:lang w:val="kk-KZ"/>
        </w:rPr>
        <w:t>3.4</w:t>
      </w:r>
      <w:r w:rsidR="00B84C23" w:rsidRPr="00CE0909">
        <w:rPr>
          <w:rFonts w:ascii="Times New Roman" w:hAnsi="Times New Roman" w:cs="Times New Roman"/>
          <w:b/>
          <w:i/>
          <w:sz w:val="26"/>
          <w:szCs w:val="26"/>
          <w:lang w:val="kk-KZ"/>
        </w:rPr>
        <w:t xml:space="preserve"> </w:t>
      </w:r>
      <w:r w:rsidR="00B84C23">
        <w:rPr>
          <w:rFonts w:ascii="Times New Roman" w:hAnsi="Times New Roman" w:cs="Times New Roman"/>
          <w:b/>
          <w:i/>
          <w:sz w:val="26"/>
          <w:szCs w:val="26"/>
          <w:lang w:val="kk-KZ"/>
        </w:rPr>
        <w:t>Сапаны бақылау саясаты</w:t>
      </w:r>
      <w:r w:rsidR="00B84C23" w:rsidRPr="00CE0909">
        <w:rPr>
          <w:rFonts w:ascii="Times New Roman" w:hAnsi="Times New Roman" w:cs="Times New Roman"/>
          <w:b/>
          <w:i/>
          <w:sz w:val="26"/>
          <w:szCs w:val="26"/>
          <w:lang w:val="kk-KZ"/>
        </w:rPr>
        <w:t xml:space="preserve"> </w:t>
      </w:r>
    </w:p>
    <w:p w:rsidR="00B84C23" w:rsidRPr="00CE0909" w:rsidRDefault="00B84C23" w:rsidP="00B84C23">
      <w:pPr>
        <w:spacing w:after="0" w:line="240" w:lineRule="auto"/>
        <w:ind w:firstLine="709"/>
        <w:jc w:val="both"/>
        <w:rPr>
          <w:rFonts w:ascii="Times New Roman" w:hAnsi="Times New Roman" w:cs="Times New Roman"/>
          <w:sz w:val="20"/>
          <w:szCs w:val="20"/>
          <w:lang w:val="kk-KZ"/>
        </w:rPr>
      </w:pPr>
    </w:p>
    <w:p w:rsidR="00B84C23" w:rsidRPr="00A52DF8" w:rsidRDefault="00B84C23" w:rsidP="00B84C2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Pr="00A52DF8">
        <w:rPr>
          <w:rFonts w:ascii="Times New Roman" w:hAnsi="Times New Roman" w:cs="Times New Roman"/>
          <w:sz w:val="28"/>
          <w:szCs w:val="28"/>
          <w:lang w:val="kk-KZ"/>
        </w:rPr>
        <w:t xml:space="preserve">апаны бақылауды </w:t>
      </w:r>
      <w:r>
        <w:rPr>
          <w:rFonts w:ascii="Times New Roman" w:hAnsi="Times New Roman" w:cs="Times New Roman"/>
          <w:sz w:val="28"/>
          <w:szCs w:val="28"/>
          <w:lang w:val="kk-KZ"/>
        </w:rPr>
        <w:t>с</w:t>
      </w:r>
      <w:r w:rsidRPr="00CE0909">
        <w:rPr>
          <w:rFonts w:ascii="Times New Roman" w:hAnsi="Times New Roman" w:cs="Times New Roman"/>
          <w:sz w:val="28"/>
          <w:szCs w:val="28"/>
          <w:lang w:val="kk-KZ"/>
        </w:rPr>
        <w:t>апаны бақылау бөлімі оның құзыреті шеңберінде</w:t>
      </w:r>
      <w:r>
        <w:rPr>
          <w:rFonts w:ascii="Times New Roman" w:hAnsi="Times New Roman" w:cs="Times New Roman"/>
          <w:sz w:val="28"/>
          <w:szCs w:val="28"/>
          <w:lang w:val="kk-KZ"/>
        </w:rPr>
        <w:t xml:space="preserve"> </w:t>
      </w:r>
      <w:r w:rsidRPr="00A52DF8">
        <w:rPr>
          <w:rFonts w:ascii="Times New Roman" w:hAnsi="Times New Roman" w:cs="Times New Roman"/>
          <w:sz w:val="28"/>
          <w:szCs w:val="28"/>
          <w:lang w:val="kk-KZ"/>
        </w:rPr>
        <w:t>құқықтық қамтамасыз етуге жауапты заң қызметінің қорытындысын ескере отырып жүзеге асырады.</w:t>
      </w:r>
    </w:p>
    <w:p w:rsidR="00B84C23" w:rsidRPr="00A52DF8" w:rsidRDefault="00B84C23" w:rsidP="00B84C23">
      <w:pPr>
        <w:spacing w:after="0" w:line="240" w:lineRule="auto"/>
        <w:ind w:firstLine="709"/>
        <w:jc w:val="both"/>
        <w:rPr>
          <w:rFonts w:ascii="Times New Roman" w:hAnsi="Times New Roman" w:cs="Times New Roman"/>
          <w:sz w:val="28"/>
          <w:szCs w:val="28"/>
          <w:lang w:val="kk-KZ"/>
        </w:rPr>
      </w:pPr>
      <w:r w:rsidRPr="00A52DF8">
        <w:rPr>
          <w:rFonts w:ascii="Times New Roman" w:hAnsi="Times New Roman" w:cs="Times New Roman"/>
          <w:sz w:val="28"/>
          <w:szCs w:val="28"/>
          <w:lang w:val="kk-KZ"/>
        </w:rPr>
        <w:t>Мемлекеттік аудит және қаржылық бақылау органдарының аудиторлық, сараптамалық-талдау қызметінің барлық кезеңдері мемлекеттік аудит және қаржылық бақылау стандарттарына, сондай-ақ сыртқы мемлекеттік аудит және қаржылық бақылау жүргізу қағидаларына сәйкестігі тұрғысынан сапа бақылауына жатады</w:t>
      </w:r>
    </w:p>
    <w:p w:rsidR="00B84C23" w:rsidRPr="00A52DF8" w:rsidRDefault="00B84C23" w:rsidP="00B84C23">
      <w:pPr>
        <w:spacing w:after="0" w:line="240" w:lineRule="auto"/>
        <w:ind w:firstLine="709"/>
        <w:jc w:val="both"/>
        <w:rPr>
          <w:rFonts w:ascii="Times New Roman" w:hAnsi="Times New Roman" w:cs="Times New Roman"/>
          <w:sz w:val="28"/>
          <w:szCs w:val="28"/>
          <w:lang w:val="kk-KZ"/>
        </w:rPr>
      </w:pPr>
      <w:r w:rsidRPr="00A52DF8">
        <w:rPr>
          <w:rFonts w:ascii="Times New Roman" w:hAnsi="Times New Roman" w:cs="Times New Roman"/>
          <w:sz w:val="28"/>
          <w:szCs w:val="28"/>
          <w:lang w:val="kk-KZ"/>
        </w:rPr>
        <w:t>Сапаны бақылау бөлімінің міндеттері</w:t>
      </w:r>
      <w:r w:rsidR="00CE0909">
        <w:rPr>
          <w:rFonts w:ascii="Times New Roman" w:hAnsi="Times New Roman" w:cs="Times New Roman"/>
          <w:sz w:val="28"/>
          <w:szCs w:val="28"/>
          <w:lang w:val="kk-KZ"/>
        </w:rPr>
        <w:t xml:space="preserve"> болып табылады</w:t>
      </w:r>
      <w:r w:rsidRPr="00A52DF8">
        <w:rPr>
          <w:rFonts w:ascii="Times New Roman" w:hAnsi="Times New Roman" w:cs="Times New Roman"/>
          <w:sz w:val="28"/>
          <w:szCs w:val="28"/>
          <w:lang w:val="kk-KZ"/>
        </w:rPr>
        <w:t>:</w:t>
      </w:r>
    </w:p>
    <w:p w:rsidR="00B84C23" w:rsidRPr="00A52DF8" w:rsidRDefault="00B84C23" w:rsidP="00B84C23">
      <w:pPr>
        <w:spacing w:after="0" w:line="240" w:lineRule="auto"/>
        <w:ind w:firstLine="709"/>
        <w:jc w:val="both"/>
        <w:rPr>
          <w:rFonts w:ascii="Times New Roman" w:hAnsi="Times New Roman" w:cs="Times New Roman"/>
          <w:sz w:val="28"/>
          <w:szCs w:val="28"/>
          <w:lang w:val="kk-KZ"/>
        </w:rPr>
      </w:pPr>
      <w:r w:rsidRPr="00A52DF8">
        <w:rPr>
          <w:rFonts w:ascii="Times New Roman" w:hAnsi="Times New Roman" w:cs="Times New Roman"/>
          <w:sz w:val="28"/>
          <w:szCs w:val="28"/>
          <w:lang w:val="kk-KZ"/>
        </w:rPr>
        <w:t>- сапаны бақылау бөлігінде тексеру комиссиясының қызметін регламенттейтін нормативтік құқықтық актілерді және өзге де құжаттарды әзірлеуге қатысу;</w:t>
      </w:r>
    </w:p>
    <w:p w:rsidR="00B84C23" w:rsidRPr="00A52DF8" w:rsidRDefault="00B84C23" w:rsidP="00B84C23">
      <w:pPr>
        <w:spacing w:after="0" w:line="240" w:lineRule="auto"/>
        <w:ind w:firstLine="709"/>
        <w:jc w:val="both"/>
        <w:rPr>
          <w:rFonts w:ascii="Times New Roman" w:hAnsi="Times New Roman" w:cs="Times New Roman"/>
          <w:sz w:val="28"/>
          <w:szCs w:val="28"/>
          <w:lang w:val="kk-KZ"/>
        </w:rPr>
      </w:pPr>
      <w:r w:rsidRPr="00A52DF8">
        <w:rPr>
          <w:rFonts w:ascii="Times New Roman" w:hAnsi="Times New Roman" w:cs="Times New Roman"/>
          <w:sz w:val="28"/>
          <w:szCs w:val="28"/>
          <w:lang w:val="kk-KZ"/>
        </w:rPr>
        <w:t>- Тексеру комиссиясының құрылымдық бөлімшелерінің қызметін тексеруді жүзеге асыру;</w:t>
      </w:r>
    </w:p>
    <w:p w:rsidR="00B84C23" w:rsidRPr="00A52DF8" w:rsidRDefault="00B84C23" w:rsidP="00CE0909">
      <w:pPr>
        <w:spacing w:after="0" w:line="240" w:lineRule="auto"/>
        <w:ind w:firstLine="567"/>
        <w:jc w:val="both"/>
        <w:rPr>
          <w:rFonts w:ascii="Times New Roman" w:hAnsi="Times New Roman" w:cs="Times New Roman"/>
          <w:sz w:val="28"/>
          <w:szCs w:val="28"/>
          <w:lang w:val="kk-KZ"/>
        </w:rPr>
      </w:pPr>
      <w:r w:rsidRPr="00A52DF8">
        <w:rPr>
          <w:rFonts w:ascii="Times New Roman" w:hAnsi="Times New Roman" w:cs="Times New Roman"/>
          <w:sz w:val="28"/>
          <w:szCs w:val="28"/>
          <w:lang w:val="kk-KZ"/>
        </w:rPr>
        <w:t>-</w:t>
      </w:r>
      <w:r w:rsidR="00B62CFC">
        <w:rPr>
          <w:rFonts w:ascii="Times New Roman" w:hAnsi="Times New Roman" w:cs="Times New Roman"/>
          <w:sz w:val="28"/>
          <w:szCs w:val="28"/>
          <w:lang w:val="kk-KZ"/>
        </w:rPr>
        <w:t xml:space="preserve"> </w:t>
      </w:r>
      <w:r w:rsidRPr="00A52DF8">
        <w:rPr>
          <w:rFonts w:ascii="Times New Roman" w:hAnsi="Times New Roman" w:cs="Times New Roman"/>
          <w:sz w:val="28"/>
          <w:szCs w:val="28"/>
          <w:lang w:val="kk-KZ"/>
        </w:rPr>
        <w:t xml:space="preserve">Тексеру комиссиясының </w:t>
      </w:r>
      <w:r w:rsidR="00CE0909">
        <w:rPr>
          <w:rFonts w:ascii="Times New Roman" w:hAnsi="Times New Roman" w:cs="Times New Roman"/>
          <w:sz w:val="28"/>
          <w:szCs w:val="28"/>
          <w:lang w:val="kk-KZ"/>
        </w:rPr>
        <w:t>А</w:t>
      </w:r>
      <w:r w:rsidRPr="00A52DF8">
        <w:rPr>
          <w:rFonts w:ascii="Times New Roman" w:hAnsi="Times New Roman" w:cs="Times New Roman"/>
          <w:sz w:val="28"/>
          <w:szCs w:val="28"/>
          <w:lang w:val="kk-KZ"/>
        </w:rPr>
        <w:t xml:space="preserve">удиторлық қорытындысында, </w:t>
      </w:r>
      <w:r w:rsidR="00CE0909">
        <w:rPr>
          <w:rFonts w:ascii="Times New Roman" w:hAnsi="Times New Roman" w:cs="Times New Roman"/>
          <w:sz w:val="28"/>
          <w:szCs w:val="28"/>
          <w:lang w:val="kk-KZ"/>
        </w:rPr>
        <w:t>Қ</w:t>
      </w:r>
      <w:r w:rsidRPr="00A52DF8">
        <w:rPr>
          <w:rFonts w:ascii="Times New Roman" w:hAnsi="Times New Roman" w:cs="Times New Roman"/>
          <w:sz w:val="28"/>
          <w:szCs w:val="28"/>
          <w:lang w:val="kk-KZ"/>
        </w:rPr>
        <w:t xml:space="preserve">аулыларында, Нұсқамаларында қамтылған ұсынымдардың толық және уақтылы орындалуын бақылау. </w:t>
      </w:r>
    </w:p>
    <w:p w:rsidR="00B84C23" w:rsidRDefault="00B84C23" w:rsidP="00CE0909">
      <w:pPr>
        <w:spacing w:after="0" w:line="240" w:lineRule="auto"/>
        <w:ind w:firstLine="709"/>
        <w:jc w:val="both"/>
        <w:rPr>
          <w:rFonts w:ascii="Times New Roman" w:hAnsi="Times New Roman" w:cs="Times New Roman"/>
          <w:sz w:val="28"/>
          <w:szCs w:val="28"/>
          <w:lang w:val="kk-KZ"/>
        </w:rPr>
      </w:pPr>
      <w:r w:rsidRPr="00A52DF8">
        <w:rPr>
          <w:rFonts w:ascii="Times New Roman" w:hAnsi="Times New Roman" w:cs="Times New Roman"/>
          <w:sz w:val="28"/>
          <w:szCs w:val="28"/>
          <w:lang w:val="kk-KZ"/>
        </w:rPr>
        <w:t xml:space="preserve">Сапаны бақылау аудиторлық және сараптамалық-талдау іс-шараларының сапасын дәйекті арттыруға, тексеру комиссиясы ұсынымдарының, нұсқамаларының орындалуын мониторингтеу сапасын арттыруға бағытталған. </w:t>
      </w:r>
    </w:p>
    <w:p w:rsidR="00B84C23" w:rsidRPr="00A51D66" w:rsidRDefault="00B84C23" w:rsidP="00B84C23">
      <w:pPr>
        <w:spacing w:after="0" w:line="240" w:lineRule="auto"/>
        <w:ind w:firstLine="709"/>
        <w:jc w:val="both"/>
        <w:rPr>
          <w:rFonts w:ascii="Times New Roman" w:hAnsi="Times New Roman" w:cs="Times New Roman"/>
          <w:sz w:val="28"/>
          <w:szCs w:val="28"/>
          <w:lang w:val="kk-KZ"/>
        </w:rPr>
      </w:pPr>
    </w:p>
    <w:p w:rsidR="00B84C23" w:rsidRPr="00CE0909" w:rsidRDefault="00CE0909" w:rsidP="00CE0909">
      <w:pPr>
        <w:pStyle w:val="3"/>
        <w:ind w:left="426"/>
        <w:jc w:val="both"/>
        <w:rPr>
          <w:rFonts w:ascii="Times New Roman" w:hAnsi="Times New Roman" w:cs="Times New Roman"/>
          <w:b/>
          <w:i/>
          <w:sz w:val="26"/>
          <w:szCs w:val="26"/>
          <w:lang w:val="kk-KZ"/>
        </w:rPr>
      </w:pPr>
      <w:r>
        <w:rPr>
          <w:rFonts w:ascii="Times New Roman" w:hAnsi="Times New Roman" w:cs="Times New Roman"/>
          <w:b/>
          <w:i/>
          <w:sz w:val="26"/>
          <w:szCs w:val="26"/>
          <w:lang w:val="kk-KZ"/>
        </w:rPr>
        <w:t>3.5</w:t>
      </w:r>
      <w:r w:rsidR="00B84C23">
        <w:rPr>
          <w:rFonts w:ascii="Times New Roman" w:hAnsi="Times New Roman" w:cs="Times New Roman"/>
          <w:b/>
          <w:i/>
          <w:sz w:val="26"/>
          <w:szCs w:val="26"/>
          <w:lang w:val="kk-KZ"/>
        </w:rPr>
        <w:t xml:space="preserve"> Қ</w:t>
      </w:r>
      <w:r w:rsidR="00B84C23" w:rsidRPr="00A52DF8">
        <w:rPr>
          <w:rFonts w:ascii="Times New Roman" w:hAnsi="Times New Roman" w:cs="Times New Roman"/>
          <w:b/>
          <w:i/>
          <w:sz w:val="26"/>
          <w:szCs w:val="26"/>
          <w:lang w:val="kk-KZ"/>
        </w:rPr>
        <w:t>ызметті талдау</w:t>
      </w:r>
      <w:r w:rsidR="00BB2436">
        <w:rPr>
          <w:rFonts w:ascii="Times New Roman" w:hAnsi="Times New Roman" w:cs="Times New Roman"/>
          <w:b/>
          <w:i/>
          <w:sz w:val="26"/>
          <w:szCs w:val="26"/>
          <w:lang w:val="kk-KZ"/>
        </w:rPr>
        <w:t xml:space="preserve"> және </w:t>
      </w:r>
      <w:r w:rsidR="00B84C23" w:rsidRPr="00A52DF8">
        <w:rPr>
          <w:rFonts w:ascii="Times New Roman" w:hAnsi="Times New Roman" w:cs="Times New Roman"/>
          <w:b/>
          <w:i/>
          <w:sz w:val="26"/>
          <w:szCs w:val="26"/>
          <w:lang w:val="kk-KZ"/>
        </w:rPr>
        <w:t xml:space="preserve"> бағалау</w:t>
      </w:r>
    </w:p>
    <w:p w:rsidR="00B84C23" w:rsidRPr="00CE0909" w:rsidRDefault="00B84C23" w:rsidP="00B84C23">
      <w:pPr>
        <w:spacing w:after="0" w:line="240" w:lineRule="auto"/>
        <w:ind w:firstLine="709"/>
        <w:jc w:val="both"/>
        <w:rPr>
          <w:rFonts w:ascii="Times New Roman" w:hAnsi="Times New Roman" w:cs="Times New Roman"/>
          <w:sz w:val="20"/>
          <w:szCs w:val="20"/>
          <w:lang w:val="kk-KZ"/>
        </w:rPr>
      </w:pPr>
    </w:p>
    <w:p w:rsidR="00B84C23" w:rsidRPr="00A52DF8" w:rsidRDefault="00B84C23" w:rsidP="00B84C23">
      <w:pPr>
        <w:spacing w:after="0" w:line="240" w:lineRule="auto"/>
        <w:ind w:firstLine="709"/>
        <w:jc w:val="both"/>
        <w:rPr>
          <w:rFonts w:ascii="Times New Roman" w:hAnsi="Times New Roman" w:cs="Times New Roman"/>
          <w:sz w:val="28"/>
          <w:szCs w:val="28"/>
          <w:lang w:val="kk-KZ"/>
        </w:rPr>
      </w:pPr>
      <w:r w:rsidRPr="00A52DF8">
        <w:rPr>
          <w:rFonts w:ascii="Times New Roman" w:hAnsi="Times New Roman" w:cs="Times New Roman"/>
          <w:sz w:val="28"/>
          <w:szCs w:val="28"/>
          <w:lang w:val="kk-KZ"/>
        </w:rPr>
        <w:t xml:space="preserve">Жоспарлау, талдау және есептілік бөлімі жоспарланатын жылға мемлекеттік аудит объектілерінің тәуекелдеріне бағалау жүргізуден, мемлекеттік аудит объектілерінің жылдық және нақтыланған </w:t>
      </w:r>
      <w:r w:rsidR="00BB2436">
        <w:rPr>
          <w:rFonts w:ascii="Times New Roman" w:hAnsi="Times New Roman" w:cs="Times New Roman"/>
          <w:sz w:val="28"/>
          <w:szCs w:val="28"/>
          <w:lang w:val="kk-KZ"/>
        </w:rPr>
        <w:t>Т</w:t>
      </w:r>
      <w:r w:rsidRPr="00A52DF8">
        <w:rPr>
          <w:rFonts w:ascii="Times New Roman" w:hAnsi="Times New Roman" w:cs="Times New Roman"/>
          <w:sz w:val="28"/>
          <w:szCs w:val="28"/>
          <w:lang w:val="kk-KZ"/>
        </w:rPr>
        <w:t xml:space="preserve">ізбесінің </w:t>
      </w:r>
      <w:r w:rsidRPr="00A52DF8">
        <w:rPr>
          <w:rFonts w:ascii="Times New Roman" w:hAnsi="Times New Roman" w:cs="Times New Roman"/>
          <w:sz w:val="28"/>
          <w:szCs w:val="28"/>
          <w:lang w:val="kk-KZ"/>
        </w:rPr>
        <w:lastRenderedPageBreak/>
        <w:t>жобасын қалыптастырудан және бекітуден және оған өзгерістер мен толықтырулар енгізуден, сараптамалық-талдау қызметінен (Нұр-</w:t>
      </w:r>
      <w:r w:rsidR="00E21480">
        <w:rPr>
          <w:rFonts w:ascii="Times New Roman" w:hAnsi="Times New Roman" w:cs="Times New Roman"/>
          <w:sz w:val="28"/>
          <w:szCs w:val="28"/>
          <w:lang w:val="kk-KZ"/>
        </w:rPr>
        <w:t>С</w:t>
      </w:r>
      <w:r w:rsidRPr="00A52DF8">
        <w:rPr>
          <w:rFonts w:ascii="Times New Roman" w:hAnsi="Times New Roman" w:cs="Times New Roman"/>
          <w:sz w:val="28"/>
          <w:szCs w:val="28"/>
          <w:lang w:val="kk-KZ"/>
        </w:rPr>
        <w:t xml:space="preserve">ұлтан қаласы бюджетінің атқарылуы туралы жылдық есеп, бюджеттің атқарылуы бойынша ағымдағы бағалау), </w:t>
      </w:r>
      <w:r w:rsidR="00BB2436">
        <w:rPr>
          <w:rFonts w:ascii="Times New Roman" w:hAnsi="Times New Roman" w:cs="Times New Roman"/>
          <w:sz w:val="28"/>
          <w:szCs w:val="28"/>
          <w:lang w:val="kk-KZ"/>
        </w:rPr>
        <w:t>Т</w:t>
      </w:r>
      <w:r w:rsidRPr="00A52DF8">
        <w:rPr>
          <w:rFonts w:ascii="Times New Roman" w:hAnsi="Times New Roman" w:cs="Times New Roman"/>
          <w:sz w:val="28"/>
          <w:szCs w:val="28"/>
          <w:lang w:val="kk-KZ"/>
        </w:rPr>
        <w:t xml:space="preserve">ексеру комиссиясының жоспарларын қалыптастырудан </w:t>
      </w:r>
      <w:r w:rsidR="00E21480">
        <w:rPr>
          <w:rFonts w:ascii="Times New Roman" w:hAnsi="Times New Roman" w:cs="Times New Roman"/>
          <w:sz w:val="28"/>
          <w:szCs w:val="28"/>
          <w:lang w:val="kk-KZ"/>
        </w:rPr>
        <w:t xml:space="preserve"> </w:t>
      </w:r>
      <w:r w:rsidRPr="00A52DF8">
        <w:rPr>
          <w:rFonts w:ascii="Times New Roman" w:hAnsi="Times New Roman" w:cs="Times New Roman"/>
          <w:sz w:val="28"/>
          <w:szCs w:val="28"/>
          <w:lang w:val="kk-KZ"/>
        </w:rPr>
        <w:t>(</w:t>
      </w:r>
      <w:r>
        <w:rPr>
          <w:rFonts w:ascii="Times New Roman" w:hAnsi="Times New Roman" w:cs="Times New Roman"/>
          <w:sz w:val="28"/>
          <w:szCs w:val="28"/>
          <w:lang w:val="kk-KZ"/>
        </w:rPr>
        <w:t>П</w:t>
      </w:r>
      <w:r w:rsidRPr="00A52DF8">
        <w:rPr>
          <w:rFonts w:ascii="Times New Roman" w:hAnsi="Times New Roman" w:cs="Times New Roman"/>
          <w:sz w:val="28"/>
          <w:szCs w:val="28"/>
          <w:lang w:val="kk-KZ"/>
        </w:rPr>
        <w:t xml:space="preserve">ерспективалық жоспар, </w:t>
      </w:r>
      <w:r>
        <w:rPr>
          <w:rFonts w:ascii="Times New Roman" w:hAnsi="Times New Roman" w:cs="Times New Roman"/>
          <w:sz w:val="28"/>
          <w:szCs w:val="28"/>
          <w:lang w:val="kk-KZ"/>
        </w:rPr>
        <w:t>Ж</w:t>
      </w:r>
      <w:r w:rsidRPr="00A52DF8">
        <w:rPr>
          <w:rFonts w:ascii="Times New Roman" w:hAnsi="Times New Roman" w:cs="Times New Roman"/>
          <w:sz w:val="28"/>
          <w:szCs w:val="28"/>
          <w:lang w:val="kk-KZ"/>
        </w:rPr>
        <w:t>ұмыс жоспары, Медиа-жоспар) басқа, Тексеру комиссиясының:</w:t>
      </w:r>
    </w:p>
    <w:p w:rsidR="00B84C23" w:rsidRPr="00A52DF8" w:rsidRDefault="00B84C23" w:rsidP="00B84C23">
      <w:pPr>
        <w:spacing w:after="0" w:line="240" w:lineRule="auto"/>
        <w:ind w:firstLine="709"/>
        <w:jc w:val="both"/>
        <w:rPr>
          <w:rFonts w:ascii="Times New Roman" w:hAnsi="Times New Roman" w:cs="Times New Roman"/>
          <w:sz w:val="28"/>
          <w:szCs w:val="28"/>
          <w:lang w:val="kk-KZ"/>
        </w:rPr>
      </w:pPr>
      <w:r w:rsidRPr="00A52DF8">
        <w:rPr>
          <w:rFonts w:ascii="Times New Roman" w:hAnsi="Times New Roman" w:cs="Times New Roman"/>
          <w:sz w:val="28"/>
          <w:szCs w:val="28"/>
          <w:lang w:val="kk-KZ"/>
        </w:rPr>
        <w:t>- Тексеру комиссиясының қызметіне бағалау жүргізу үшін Есеп комитетіне ақпарат қалыптастырылады;</w:t>
      </w:r>
    </w:p>
    <w:p w:rsidR="00B84C23" w:rsidRDefault="00B84C23" w:rsidP="00B84C23">
      <w:pPr>
        <w:spacing w:after="0" w:line="240" w:lineRule="auto"/>
        <w:ind w:firstLine="709"/>
        <w:jc w:val="both"/>
        <w:rPr>
          <w:rFonts w:ascii="Times New Roman" w:hAnsi="Times New Roman" w:cs="Times New Roman"/>
          <w:sz w:val="28"/>
          <w:szCs w:val="28"/>
          <w:lang w:val="kk-KZ"/>
        </w:rPr>
      </w:pPr>
      <w:r w:rsidRPr="00A52DF8">
        <w:rPr>
          <w:rFonts w:ascii="Times New Roman" w:hAnsi="Times New Roman" w:cs="Times New Roman"/>
          <w:sz w:val="28"/>
          <w:szCs w:val="28"/>
          <w:lang w:val="kk-KZ"/>
        </w:rPr>
        <w:t>- Қазақстан Республикасы Президенті Әкімшілігінің, Нұр</w:t>
      </w:r>
      <w:r>
        <w:rPr>
          <w:rFonts w:ascii="Times New Roman" w:hAnsi="Times New Roman" w:cs="Times New Roman"/>
          <w:sz w:val="28"/>
          <w:szCs w:val="28"/>
          <w:lang w:val="kk-KZ"/>
        </w:rPr>
        <w:t xml:space="preserve"> -С</w:t>
      </w:r>
      <w:r w:rsidRPr="00A52DF8">
        <w:rPr>
          <w:rFonts w:ascii="Times New Roman" w:hAnsi="Times New Roman" w:cs="Times New Roman"/>
          <w:sz w:val="28"/>
          <w:szCs w:val="28"/>
          <w:lang w:val="kk-KZ"/>
        </w:rPr>
        <w:t xml:space="preserve">ұлтан қаласы мәслихатының, </w:t>
      </w:r>
      <w:r w:rsidR="00BB2436">
        <w:rPr>
          <w:rFonts w:ascii="Times New Roman" w:hAnsi="Times New Roman" w:cs="Times New Roman"/>
          <w:sz w:val="28"/>
          <w:szCs w:val="28"/>
          <w:lang w:val="kk-KZ"/>
        </w:rPr>
        <w:t>Е</w:t>
      </w:r>
      <w:r w:rsidRPr="00A52DF8">
        <w:rPr>
          <w:rFonts w:ascii="Times New Roman" w:hAnsi="Times New Roman" w:cs="Times New Roman"/>
          <w:sz w:val="28"/>
          <w:szCs w:val="28"/>
          <w:lang w:val="kk-KZ"/>
        </w:rPr>
        <w:t>сеп комитетінің және басқа да мемлекеттік органдардың сұра</w:t>
      </w:r>
      <w:r w:rsidR="00BB2436">
        <w:rPr>
          <w:rFonts w:ascii="Times New Roman" w:hAnsi="Times New Roman" w:cs="Times New Roman"/>
          <w:sz w:val="28"/>
          <w:szCs w:val="28"/>
          <w:lang w:val="kk-KZ"/>
        </w:rPr>
        <w:t xml:space="preserve">тулары </w:t>
      </w:r>
      <w:r w:rsidRPr="00A52DF8">
        <w:rPr>
          <w:rFonts w:ascii="Times New Roman" w:hAnsi="Times New Roman" w:cs="Times New Roman"/>
          <w:sz w:val="28"/>
          <w:szCs w:val="28"/>
          <w:lang w:val="kk-KZ"/>
        </w:rPr>
        <w:t xml:space="preserve">бойынша қаланың мемлекеттік және квазимемлекеттік секторының жұмыс істеуінің, </w:t>
      </w:r>
      <w:r w:rsidR="00BB2436">
        <w:rPr>
          <w:rFonts w:ascii="Times New Roman" w:hAnsi="Times New Roman" w:cs="Times New Roman"/>
          <w:sz w:val="28"/>
          <w:szCs w:val="28"/>
          <w:lang w:val="kk-KZ"/>
        </w:rPr>
        <w:t>ж</w:t>
      </w:r>
      <w:r w:rsidRPr="00A52DF8">
        <w:rPr>
          <w:rFonts w:ascii="Times New Roman" w:hAnsi="Times New Roman" w:cs="Times New Roman"/>
          <w:sz w:val="28"/>
          <w:szCs w:val="28"/>
          <w:lang w:val="kk-KZ"/>
        </w:rPr>
        <w:t>ергілікті деңгейде мемлекеттік аудитті және қаржылық бақылауды жүзеге асырудың өзекті мәселелері бойынша талдамалық баяндамалар мен есептер қалыптастырылады.</w:t>
      </w:r>
    </w:p>
    <w:p w:rsidR="00B84C23" w:rsidRPr="00A51D66" w:rsidRDefault="00B84C23" w:rsidP="00B84C23">
      <w:pPr>
        <w:spacing w:after="0" w:line="240" w:lineRule="auto"/>
        <w:ind w:firstLine="709"/>
        <w:jc w:val="both"/>
        <w:rPr>
          <w:rFonts w:ascii="Times New Roman" w:hAnsi="Times New Roman" w:cs="Times New Roman"/>
          <w:sz w:val="20"/>
          <w:szCs w:val="20"/>
          <w:lang w:val="kk-KZ"/>
        </w:rPr>
      </w:pPr>
    </w:p>
    <w:p w:rsidR="00B84C23" w:rsidRPr="00990DAE" w:rsidRDefault="00B84C23" w:rsidP="00CE0909">
      <w:pPr>
        <w:pStyle w:val="3"/>
        <w:numPr>
          <w:ilvl w:val="1"/>
          <w:numId w:val="32"/>
        </w:numPr>
        <w:jc w:val="both"/>
        <w:rPr>
          <w:rFonts w:ascii="Times New Roman" w:hAnsi="Times New Roman" w:cs="Times New Roman"/>
          <w:b/>
          <w:i/>
          <w:sz w:val="26"/>
          <w:szCs w:val="26"/>
        </w:rPr>
      </w:pPr>
      <w:r w:rsidRPr="00A51D66">
        <w:rPr>
          <w:rFonts w:ascii="Times New Roman" w:hAnsi="Times New Roman" w:cs="Times New Roman"/>
          <w:b/>
          <w:i/>
          <w:sz w:val="26"/>
          <w:szCs w:val="26"/>
          <w:lang w:val="kk-KZ"/>
        </w:rPr>
        <w:t xml:space="preserve"> </w:t>
      </w:r>
      <w:r w:rsidRPr="00A52DF8">
        <w:rPr>
          <w:rFonts w:ascii="Times New Roman" w:hAnsi="Times New Roman" w:cs="Times New Roman"/>
          <w:b/>
          <w:i/>
          <w:sz w:val="26"/>
          <w:szCs w:val="26"/>
        </w:rPr>
        <w:t>Еңбек ресурстарын басқару</w:t>
      </w:r>
    </w:p>
    <w:p w:rsidR="00B84C23" w:rsidRPr="00990DAE" w:rsidRDefault="00B84C23" w:rsidP="00B84C23">
      <w:pPr>
        <w:pStyle w:val="3"/>
        <w:spacing w:before="0" w:line="240" w:lineRule="auto"/>
        <w:jc w:val="both"/>
        <w:rPr>
          <w:rFonts w:ascii="Times New Roman" w:hAnsi="Times New Roman" w:cs="Times New Roman"/>
          <w:b/>
          <w:sz w:val="20"/>
          <w:szCs w:val="20"/>
        </w:rPr>
      </w:pPr>
      <w:r w:rsidRPr="00990DAE">
        <w:rPr>
          <w:rFonts w:ascii="Times New Roman" w:hAnsi="Times New Roman" w:cs="Times New Roman"/>
          <w:b/>
          <w:i/>
          <w:sz w:val="26"/>
          <w:szCs w:val="26"/>
        </w:rPr>
        <w:t xml:space="preserve"> </w:t>
      </w:r>
    </w:p>
    <w:p w:rsidR="00B84C23" w:rsidRPr="00990DAE" w:rsidRDefault="00B84C23" w:rsidP="00B84C23">
      <w:pPr>
        <w:spacing w:after="0" w:line="240" w:lineRule="auto"/>
        <w:ind w:firstLine="709"/>
        <w:jc w:val="both"/>
        <w:rPr>
          <w:rFonts w:ascii="Times New Roman" w:hAnsi="Times New Roman" w:cs="Times New Roman"/>
          <w:sz w:val="28"/>
          <w:szCs w:val="28"/>
        </w:rPr>
      </w:pPr>
      <w:r w:rsidRPr="00A52DF8">
        <w:rPr>
          <w:rFonts w:ascii="Times New Roman" w:hAnsi="Times New Roman" w:cs="Times New Roman"/>
          <w:sz w:val="28"/>
          <w:szCs w:val="28"/>
        </w:rPr>
        <w:t>Тексеру комиссиясының төрағасы, мүшелері және аппарат</w:t>
      </w:r>
      <w:r w:rsidR="00B62CFC">
        <w:rPr>
          <w:rFonts w:ascii="Times New Roman" w:hAnsi="Times New Roman" w:cs="Times New Roman"/>
          <w:sz w:val="28"/>
          <w:szCs w:val="28"/>
          <w:lang w:val="kk-KZ"/>
        </w:rPr>
        <w:t xml:space="preserve"> қызметкерлері</w:t>
      </w:r>
      <w:r w:rsidRPr="00A52DF8">
        <w:rPr>
          <w:rFonts w:ascii="Times New Roman" w:hAnsi="Times New Roman" w:cs="Times New Roman"/>
          <w:sz w:val="28"/>
          <w:szCs w:val="28"/>
        </w:rPr>
        <w:t xml:space="preserve"> Тексеру комиссиясының құрамына кі</w:t>
      </w:r>
      <w:proofErr w:type="gramStart"/>
      <w:r w:rsidRPr="00A52DF8">
        <w:rPr>
          <w:rFonts w:ascii="Times New Roman" w:hAnsi="Times New Roman" w:cs="Times New Roman"/>
          <w:sz w:val="28"/>
          <w:szCs w:val="28"/>
        </w:rPr>
        <w:t>ред</w:t>
      </w:r>
      <w:proofErr w:type="gramEnd"/>
      <w:r w:rsidRPr="00A52DF8">
        <w:rPr>
          <w:rFonts w:ascii="Times New Roman" w:hAnsi="Times New Roman" w:cs="Times New Roman"/>
          <w:sz w:val="28"/>
          <w:szCs w:val="28"/>
        </w:rPr>
        <w:t>і, ол мемлекеттік мекеме болып табылады және штатты қалыптастыру кезінде тиісті нормативтік құқықтық актілердің ережелерін басшылыққа алады.</w:t>
      </w:r>
    </w:p>
    <w:p w:rsidR="00B84C23" w:rsidRPr="00E21480" w:rsidRDefault="00B84C23" w:rsidP="00B84C23">
      <w:pPr>
        <w:spacing w:after="0" w:line="240" w:lineRule="auto"/>
        <w:ind w:firstLine="709"/>
        <w:jc w:val="both"/>
        <w:rPr>
          <w:rFonts w:ascii="Times New Roman" w:hAnsi="Times New Roman" w:cs="Times New Roman"/>
          <w:sz w:val="20"/>
          <w:szCs w:val="20"/>
          <w:lang w:val="kk-KZ"/>
        </w:rPr>
      </w:pPr>
      <w:r w:rsidRPr="008E6A48">
        <w:rPr>
          <w:rFonts w:ascii="Times New Roman" w:hAnsi="Times New Roman" w:cs="Times New Roman"/>
          <w:sz w:val="28"/>
          <w:szCs w:val="28"/>
        </w:rPr>
        <w:t>Тексеру комиссиясы бес бө</w:t>
      </w:r>
      <w:proofErr w:type="gramStart"/>
      <w:r w:rsidRPr="008E6A48">
        <w:rPr>
          <w:rFonts w:ascii="Times New Roman" w:hAnsi="Times New Roman" w:cs="Times New Roman"/>
          <w:sz w:val="28"/>
          <w:szCs w:val="28"/>
        </w:rPr>
        <w:t>л</w:t>
      </w:r>
      <w:proofErr w:type="gramEnd"/>
      <w:r w:rsidRPr="008E6A48">
        <w:rPr>
          <w:rFonts w:ascii="Times New Roman" w:hAnsi="Times New Roman" w:cs="Times New Roman"/>
          <w:sz w:val="28"/>
          <w:szCs w:val="28"/>
        </w:rPr>
        <w:t xml:space="preserve">імнен және жалпы саны 31 қызметкерден тұратын басшылықтан тұрады. </w:t>
      </w:r>
      <w:r w:rsidR="00E21480">
        <w:rPr>
          <w:rFonts w:ascii="Times New Roman" w:hAnsi="Times New Roman" w:cs="Times New Roman"/>
          <w:sz w:val="28"/>
          <w:szCs w:val="28"/>
          <w:lang w:val="kk-KZ"/>
        </w:rPr>
        <w:t xml:space="preserve"> </w:t>
      </w:r>
      <w:r w:rsidRPr="00E21480">
        <w:rPr>
          <w:rFonts w:ascii="Times New Roman" w:hAnsi="Times New Roman" w:cs="Times New Roman"/>
          <w:sz w:val="28"/>
          <w:szCs w:val="28"/>
          <w:lang w:val="kk-KZ"/>
        </w:rPr>
        <w:t>Барлық қызметкерлер</w:t>
      </w:r>
      <w:r w:rsidR="00BB2436">
        <w:rPr>
          <w:rFonts w:ascii="Times New Roman" w:hAnsi="Times New Roman" w:cs="Times New Roman"/>
          <w:sz w:val="28"/>
          <w:szCs w:val="28"/>
          <w:lang w:val="kk-KZ"/>
        </w:rPr>
        <w:t xml:space="preserve"> </w:t>
      </w:r>
      <w:r w:rsidRPr="00E21480">
        <w:rPr>
          <w:rFonts w:ascii="Times New Roman" w:hAnsi="Times New Roman" w:cs="Times New Roman"/>
          <w:sz w:val="28"/>
          <w:szCs w:val="28"/>
          <w:lang w:val="kk-KZ"/>
        </w:rPr>
        <w:t>-</w:t>
      </w:r>
      <w:r w:rsidR="00E21480">
        <w:rPr>
          <w:rFonts w:ascii="Times New Roman" w:hAnsi="Times New Roman" w:cs="Times New Roman"/>
          <w:sz w:val="28"/>
          <w:szCs w:val="28"/>
          <w:lang w:val="kk-KZ"/>
        </w:rPr>
        <w:t xml:space="preserve"> </w:t>
      </w:r>
      <w:r w:rsidR="00B62CFC">
        <w:rPr>
          <w:rFonts w:ascii="Times New Roman" w:hAnsi="Times New Roman" w:cs="Times New Roman"/>
          <w:sz w:val="28"/>
          <w:szCs w:val="28"/>
          <w:lang w:val="kk-KZ"/>
        </w:rPr>
        <w:t xml:space="preserve"> </w:t>
      </w:r>
      <w:r w:rsidRPr="00E21480">
        <w:rPr>
          <w:rFonts w:ascii="Times New Roman" w:hAnsi="Times New Roman" w:cs="Times New Roman"/>
          <w:sz w:val="28"/>
          <w:szCs w:val="28"/>
          <w:lang w:val="kk-KZ"/>
        </w:rPr>
        <w:t>жоғары білімі бар, біліктілігін арттыру сертификаттары бар білікті мамандар;</w:t>
      </w:r>
      <w:r w:rsidR="00E21480">
        <w:rPr>
          <w:rFonts w:ascii="Times New Roman" w:hAnsi="Times New Roman" w:cs="Times New Roman"/>
          <w:sz w:val="28"/>
          <w:szCs w:val="28"/>
          <w:lang w:val="kk-KZ"/>
        </w:rPr>
        <w:t xml:space="preserve"> </w:t>
      </w:r>
      <w:r w:rsidRPr="00E21480">
        <w:rPr>
          <w:rFonts w:ascii="Times New Roman" w:hAnsi="Times New Roman" w:cs="Times New Roman"/>
          <w:sz w:val="28"/>
          <w:szCs w:val="28"/>
          <w:lang w:val="kk-KZ"/>
        </w:rPr>
        <w:t>мемлекеттік аудит бөлімінің мемлекеттік аудиторларында мемлекеттік аудитор біліктілігін алуға үміткер адамдарды сертификаттау жөніндегі Ұлттық комиссия берген мемлекеттік аудитор сертификаттары бар (3-сызбаны қараңыз).</w:t>
      </w:r>
      <w:r>
        <w:rPr>
          <w:rFonts w:ascii="Times New Roman" w:hAnsi="Times New Roman" w:cs="Times New Roman"/>
          <w:sz w:val="28"/>
          <w:szCs w:val="28"/>
          <w:lang w:val="kk-KZ"/>
        </w:rPr>
        <w:t xml:space="preserve"> </w:t>
      </w:r>
    </w:p>
    <w:p w:rsidR="00B84C23" w:rsidRPr="00E21480" w:rsidRDefault="00B84C23" w:rsidP="00B84C23">
      <w:pPr>
        <w:spacing w:after="0" w:line="240" w:lineRule="auto"/>
        <w:ind w:firstLine="709"/>
        <w:jc w:val="both"/>
        <w:rPr>
          <w:rFonts w:ascii="Times New Roman" w:hAnsi="Times New Roman" w:cs="Times New Roman"/>
          <w:sz w:val="20"/>
          <w:szCs w:val="20"/>
          <w:lang w:val="kk-KZ"/>
        </w:rPr>
      </w:pPr>
    </w:p>
    <w:p w:rsidR="00CE0909" w:rsidRDefault="00CE0909" w:rsidP="00B84C23">
      <w:pPr>
        <w:spacing w:after="0" w:line="240" w:lineRule="auto"/>
        <w:jc w:val="center"/>
        <w:rPr>
          <w:rFonts w:ascii="Times New Roman" w:hAnsi="Times New Roman" w:cs="Times New Roman"/>
          <w:b/>
          <w:sz w:val="24"/>
          <w:szCs w:val="24"/>
          <w:lang w:val="kk-KZ"/>
        </w:rPr>
      </w:pPr>
    </w:p>
    <w:p w:rsidR="00CE0909" w:rsidRDefault="00CE0909" w:rsidP="00B84C23">
      <w:pPr>
        <w:spacing w:after="0" w:line="240" w:lineRule="auto"/>
        <w:jc w:val="center"/>
        <w:rPr>
          <w:rFonts w:ascii="Times New Roman" w:hAnsi="Times New Roman" w:cs="Times New Roman"/>
          <w:b/>
          <w:sz w:val="24"/>
          <w:szCs w:val="24"/>
          <w:lang w:val="kk-KZ"/>
        </w:rPr>
      </w:pPr>
    </w:p>
    <w:p w:rsidR="00CE0909" w:rsidRDefault="00CE0909" w:rsidP="00B84C23">
      <w:pPr>
        <w:spacing w:after="0" w:line="240" w:lineRule="auto"/>
        <w:jc w:val="center"/>
        <w:rPr>
          <w:rFonts w:ascii="Times New Roman" w:hAnsi="Times New Roman" w:cs="Times New Roman"/>
          <w:b/>
          <w:sz w:val="24"/>
          <w:szCs w:val="24"/>
          <w:lang w:val="kk-KZ"/>
        </w:rPr>
      </w:pPr>
    </w:p>
    <w:p w:rsidR="00CE0909" w:rsidRDefault="00CE0909" w:rsidP="00B84C23">
      <w:pPr>
        <w:spacing w:after="0" w:line="240" w:lineRule="auto"/>
        <w:jc w:val="center"/>
        <w:rPr>
          <w:rFonts w:ascii="Times New Roman" w:hAnsi="Times New Roman" w:cs="Times New Roman"/>
          <w:b/>
          <w:sz w:val="24"/>
          <w:szCs w:val="24"/>
          <w:lang w:val="kk-KZ"/>
        </w:rPr>
      </w:pPr>
    </w:p>
    <w:p w:rsidR="00CE0909" w:rsidRDefault="00CE0909" w:rsidP="00B84C23">
      <w:pPr>
        <w:spacing w:after="0" w:line="240" w:lineRule="auto"/>
        <w:jc w:val="center"/>
        <w:rPr>
          <w:rFonts w:ascii="Times New Roman" w:hAnsi="Times New Roman" w:cs="Times New Roman"/>
          <w:b/>
          <w:sz w:val="24"/>
          <w:szCs w:val="24"/>
          <w:lang w:val="kk-KZ"/>
        </w:rPr>
      </w:pPr>
    </w:p>
    <w:p w:rsidR="00CE0909" w:rsidRDefault="00CE0909" w:rsidP="00B84C23">
      <w:pPr>
        <w:spacing w:after="0" w:line="240" w:lineRule="auto"/>
        <w:jc w:val="center"/>
        <w:rPr>
          <w:rFonts w:ascii="Times New Roman" w:hAnsi="Times New Roman" w:cs="Times New Roman"/>
          <w:b/>
          <w:sz w:val="24"/>
          <w:szCs w:val="24"/>
          <w:lang w:val="kk-KZ"/>
        </w:rPr>
      </w:pPr>
    </w:p>
    <w:p w:rsidR="00CE0909" w:rsidRDefault="00CE0909" w:rsidP="00B84C23">
      <w:pPr>
        <w:spacing w:after="0" w:line="240" w:lineRule="auto"/>
        <w:jc w:val="center"/>
        <w:rPr>
          <w:rFonts w:ascii="Times New Roman" w:hAnsi="Times New Roman" w:cs="Times New Roman"/>
          <w:b/>
          <w:sz w:val="24"/>
          <w:szCs w:val="24"/>
          <w:lang w:val="kk-KZ"/>
        </w:rPr>
      </w:pPr>
    </w:p>
    <w:p w:rsidR="00CE0909" w:rsidRDefault="00CE0909" w:rsidP="00B84C23">
      <w:pPr>
        <w:spacing w:after="0" w:line="240" w:lineRule="auto"/>
        <w:jc w:val="center"/>
        <w:rPr>
          <w:rFonts w:ascii="Times New Roman" w:hAnsi="Times New Roman" w:cs="Times New Roman"/>
          <w:b/>
          <w:sz w:val="24"/>
          <w:szCs w:val="24"/>
          <w:lang w:val="kk-KZ"/>
        </w:rPr>
      </w:pPr>
    </w:p>
    <w:p w:rsidR="00CE0909" w:rsidRDefault="00CE0909" w:rsidP="00B84C23">
      <w:pPr>
        <w:spacing w:after="0" w:line="240" w:lineRule="auto"/>
        <w:jc w:val="center"/>
        <w:rPr>
          <w:rFonts w:ascii="Times New Roman" w:hAnsi="Times New Roman" w:cs="Times New Roman"/>
          <w:b/>
          <w:sz w:val="24"/>
          <w:szCs w:val="24"/>
          <w:lang w:val="kk-KZ"/>
        </w:rPr>
      </w:pPr>
    </w:p>
    <w:p w:rsidR="00B84C23" w:rsidRPr="00477634" w:rsidRDefault="00B84C23" w:rsidP="00B84C23">
      <w:pPr>
        <w:spacing w:after="0" w:line="240" w:lineRule="auto"/>
        <w:jc w:val="center"/>
        <w:rPr>
          <w:rFonts w:ascii="Times New Roman" w:hAnsi="Times New Roman" w:cs="Times New Roman"/>
          <w:b/>
          <w:sz w:val="24"/>
          <w:szCs w:val="24"/>
          <w:lang w:val="kk-KZ"/>
        </w:rPr>
      </w:pPr>
      <w:r w:rsidRPr="00477634">
        <w:rPr>
          <w:rFonts w:ascii="Times New Roman" w:hAnsi="Times New Roman" w:cs="Times New Roman"/>
          <w:b/>
          <w:sz w:val="24"/>
          <w:szCs w:val="24"/>
          <w:lang w:val="kk-KZ"/>
        </w:rPr>
        <w:t>3</w:t>
      </w:r>
      <w:r w:rsidR="00B94F8C">
        <w:rPr>
          <w:rFonts w:ascii="Times New Roman" w:hAnsi="Times New Roman" w:cs="Times New Roman"/>
          <w:b/>
          <w:sz w:val="24"/>
          <w:szCs w:val="24"/>
          <w:lang w:val="kk-KZ"/>
        </w:rPr>
        <w:t>-</w:t>
      </w:r>
      <w:r w:rsidRPr="0047763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Сызба. </w:t>
      </w:r>
      <w:r w:rsidRPr="00477634">
        <w:rPr>
          <w:rFonts w:ascii="Times New Roman" w:hAnsi="Times New Roman" w:cs="Times New Roman"/>
          <w:b/>
          <w:sz w:val="24"/>
          <w:szCs w:val="24"/>
          <w:lang w:val="kk-KZ"/>
        </w:rPr>
        <w:t>Тексеру комиссиясының</w:t>
      </w:r>
      <w:r>
        <w:rPr>
          <w:rFonts w:ascii="Times New Roman" w:hAnsi="Times New Roman" w:cs="Times New Roman"/>
          <w:b/>
          <w:sz w:val="24"/>
          <w:szCs w:val="24"/>
          <w:lang w:val="kk-KZ"/>
        </w:rPr>
        <w:t xml:space="preserve"> ұ</w:t>
      </w:r>
      <w:r w:rsidRPr="00477634">
        <w:rPr>
          <w:rFonts w:ascii="Times New Roman" w:hAnsi="Times New Roman" w:cs="Times New Roman"/>
          <w:b/>
          <w:sz w:val="24"/>
          <w:szCs w:val="24"/>
          <w:lang w:val="kk-KZ"/>
        </w:rPr>
        <w:t xml:space="preserve">йымдастыру құрылымы </w:t>
      </w:r>
    </w:p>
    <w:p w:rsidR="00B84C23" w:rsidRPr="00477634" w:rsidRDefault="00B84C23" w:rsidP="00B84C23">
      <w:pPr>
        <w:spacing w:after="0" w:line="240" w:lineRule="auto"/>
        <w:jc w:val="center"/>
        <w:rPr>
          <w:rFonts w:ascii="Times New Roman" w:hAnsi="Times New Roman" w:cs="Times New Roman"/>
          <w:b/>
          <w:sz w:val="20"/>
          <w:szCs w:val="20"/>
          <w:lang w:val="kk-KZ"/>
        </w:rPr>
      </w:pPr>
      <w:r w:rsidRPr="00990DAE">
        <w:rPr>
          <w:rFonts w:ascii="Times New Roman" w:hAnsi="Times New Roman" w:cs="Times New Roman"/>
          <w:b/>
          <w:noProof/>
          <w:sz w:val="24"/>
          <w:szCs w:val="24"/>
          <w:lang w:eastAsia="ru-RU"/>
        </w:rPr>
        <mc:AlternateContent>
          <mc:Choice Requires="wps">
            <w:drawing>
              <wp:anchor distT="0" distB="0" distL="114300" distR="114300" simplePos="0" relativeHeight="251750400" behindDoc="0" locked="0" layoutInCell="1" allowOverlap="1" wp14:anchorId="1BDF3E89" wp14:editId="5E6ECECE">
                <wp:simplePos x="0" y="0"/>
                <wp:positionH relativeFrom="column">
                  <wp:posOffset>5715</wp:posOffset>
                </wp:positionH>
                <wp:positionV relativeFrom="paragraph">
                  <wp:posOffset>122555</wp:posOffset>
                </wp:positionV>
                <wp:extent cx="5934075" cy="4238625"/>
                <wp:effectExtent l="0" t="0" r="28575" b="28575"/>
                <wp:wrapNone/>
                <wp:docPr id="33" name="Прямоугольник 33"/>
                <wp:cNvGraphicFramePr/>
                <a:graphic xmlns:a="http://schemas.openxmlformats.org/drawingml/2006/main">
                  <a:graphicData uri="http://schemas.microsoft.com/office/word/2010/wordprocessingShape">
                    <wps:wsp>
                      <wps:cNvSpPr/>
                      <wps:spPr>
                        <a:xfrm>
                          <a:off x="0" y="0"/>
                          <a:ext cx="5934075" cy="42386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25CA" w:rsidRPr="005E51F5" w:rsidRDefault="005225CA" w:rsidP="00B84C23">
                            <w:pPr>
                              <w:rPr>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3" o:spid="_x0000_s1032" style="position:absolute;left:0;text-align:left;margin-left:.45pt;margin-top:9.65pt;width:467.25pt;height:333.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" fillcolor="#d9e2f3 [660]" strokecolor="#1f3763 [1604]" strokeweight="1pt">
                <v:textbox>
                  <w:txbxContent>
                    <w:p w:rsidR="005225CA" w:rsidRPr="005E51F5" w:rsidRDefault="005225CA" w:rsidP="00B84C23">
                      <w:pPr>
                        <w:rPr>
                          <w:lang w:val="kk-KZ"/>
                        </w:rPr>
                      </w:pPr>
                    </w:p>
                  </w:txbxContent>
                </v:textbox>
              </v:rect>
            </w:pict>
          </mc:Fallback>
        </mc:AlternateContent>
      </w: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5C00A826" wp14:editId="203FA88D">
                <wp:simplePos x="0" y="0"/>
                <wp:positionH relativeFrom="column">
                  <wp:posOffset>2103907</wp:posOffset>
                </wp:positionH>
                <wp:positionV relativeFrom="paragraph">
                  <wp:posOffset>109855</wp:posOffset>
                </wp:positionV>
                <wp:extent cx="1701165" cy="318977"/>
                <wp:effectExtent l="57150" t="38100" r="51435" b="81280"/>
                <wp:wrapNone/>
                <wp:docPr id="36" name="Прямоугольник 36"/>
                <wp:cNvGraphicFramePr/>
                <a:graphic xmlns:a="http://schemas.openxmlformats.org/drawingml/2006/main">
                  <a:graphicData uri="http://schemas.microsoft.com/office/word/2010/wordprocessingShape">
                    <wps:wsp>
                      <wps:cNvSpPr/>
                      <wps:spPr>
                        <a:xfrm>
                          <a:off x="0" y="0"/>
                          <a:ext cx="1701165" cy="318977"/>
                        </a:xfrm>
                        <a:prstGeom prst="rect">
                          <a:avLst/>
                        </a:prstGeom>
                        <a:solidFill>
                          <a:schemeClr val="accent1">
                            <a:lumMod val="75000"/>
                          </a:schemeClr>
                        </a:solidFill>
                      </wps:spPr>
                      <wps:style>
                        <a:lnRef idx="0">
                          <a:schemeClr val="accent1"/>
                        </a:lnRef>
                        <a:fillRef idx="3">
                          <a:schemeClr val="accent1"/>
                        </a:fillRef>
                        <a:effectRef idx="3">
                          <a:schemeClr val="accent1"/>
                        </a:effectRef>
                        <a:fontRef idx="minor">
                          <a:schemeClr val="lt1"/>
                        </a:fontRef>
                      </wps:style>
                      <wps:txbx>
                        <w:txbxContent>
                          <w:p w:rsidR="005225CA" w:rsidRPr="005C7BC4" w:rsidRDefault="005225CA" w:rsidP="00B84C23">
                            <w:pPr>
                              <w:jc w:val="center"/>
                              <w:rPr>
                                <w:rFonts w:ascii="Times New Roman" w:hAnsi="Times New Roman" w:cs="Times New Roman"/>
                                <w:sz w:val="24"/>
                              </w:rPr>
                            </w:pPr>
                            <w:r>
                              <w:rPr>
                                <w:rFonts w:ascii="Times New Roman" w:hAnsi="Times New Roman" w:cs="Times New Roman"/>
                                <w:sz w:val="24"/>
                                <w:lang w:val="kk-KZ"/>
                              </w:rPr>
                              <w:t>Төраға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6" o:spid="_x0000_s1033" style="position:absolute;left:0;text-align:left;margin-left:165.65pt;margin-top:8.65pt;width:133.95pt;height:25.1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" fillcolor="#2f5496 [2404]" stroked="f">
                <v:shadow on="t" color="black" opacity="41287f" offset="0,1.5pt"/>
                <v:textbox>
                  <w:txbxContent>
                    <w:p w:rsidR="005225CA" w:rsidRPr="005C7BC4" w:rsidRDefault="005225CA" w:rsidP="00B84C23">
                      <w:pPr>
                        <w:jc w:val="center"/>
                        <w:rPr>
                          <w:rFonts w:ascii="Times New Roman" w:hAnsi="Times New Roman" w:cs="Times New Roman"/>
                          <w:sz w:val="24"/>
                        </w:rPr>
                      </w:pPr>
                      <w:r>
                        <w:rPr>
                          <w:rFonts w:ascii="Times New Roman" w:hAnsi="Times New Roman" w:cs="Times New Roman"/>
                          <w:sz w:val="24"/>
                          <w:lang w:val="kk-KZ"/>
                        </w:rPr>
                        <w:t>Төраға</w:t>
                      </w:r>
                    </w:p>
                  </w:txbxContent>
                </v:textbox>
              </v:rect>
            </w:pict>
          </mc:Fallback>
        </mc:AlternateContent>
      </w: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80096" behindDoc="0" locked="0" layoutInCell="1" allowOverlap="1" wp14:anchorId="4531EE88" wp14:editId="2798B1EC">
                <wp:simplePos x="0" y="0"/>
                <wp:positionH relativeFrom="column">
                  <wp:posOffset>2977515</wp:posOffset>
                </wp:positionH>
                <wp:positionV relativeFrom="paragraph">
                  <wp:posOffset>34290</wp:posOffset>
                </wp:positionV>
                <wp:extent cx="0" cy="1371600"/>
                <wp:effectExtent l="0" t="0" r="38100"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0"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5pt,2.7pt" to="234.4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" strokecolor="#4472c4 [3204]" strokeweight=".5pt">
                <v:stroke joinstyle="miter"/>
              </v:lin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79072" behindDoc="0" locked="0" layoutInCell="1" allowOverlap="1" wp14:anchorId="27EE6E65" wp14:editId="010DF35C">
                <wp:simplePos x="0" y="0"/>
                <wp:positionH relativeFrom="column">
                  <wp:posOffset>5358130</wp:posOffset>
                </wp:positionH>
                <wp:positionV relativeFrom="paragraph">
                  <wp:posOffset>115418</wp:posOffset>
                </wp:positionV>
                <wp:extent cx="0" cy="135255"/>
                <wp:effectExtent l="0" t="0" r="38100" b="36195"/>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0" cy="135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5"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421.9pt,9.1pt" to="421.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" strokecolor="#4472c4 [3204]" strokeweight=".5pt">
                <v:stroke joinstyle="miter"/>
              </v:lin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78048" behindDoc="0" locked="0" layoutInCell="1" allowOverlap="1" wp14:anchorId="0F3DBBA9" wp14:editId="4E54EE74">
                <wp:simplePos x="0" y="0"/>
                <wp:positionH relativeFrom="column">
                  <wp:posOffset>3657600</wp:posOffset>
                </wp:positionH>
                <wp:positionV relativeFrom="paragraph">
                  <wp:posOffset>113817</wp:posOffset>
                </wp:positionV>
                <wp:extent cx="0" cy="135255"/>
                <wp:effectExtent l="0" t="0" r="38100" b="36195"/>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135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6"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4in,8.95pt" to="4in,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" strokecolor="#4472c4 [3204]" strokeweight=".5pt">
                <v:stroke joinstyle="miter"/>
              </v:lin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77024" behindDoc="0" locked="0" layoutInCell="1" allowOverlap="1" wp14:anchorId="2B4CB5FD" wp14:editId="38EE84FA">
                <wp:simplePos x="0" y="0"/>
                <wp:positionH relativeFrom="column">
                  <wp:posOffset>2137410</wp:posOffset>
                </wp:positionH>
                <wp:positionV relativeFrom="paragraph">
                  <wp:posOffset>114452</wp:posOffset>
                </wp:positionV>
                <wp:extent cx="0" cy="135255"/>
                <wp:effectExtent l="0" t="0" r="38100" b="36195"/>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0" cy="135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7"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68.3pt,9pt" to="168.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" strokecolor="#4472c4 [3204]" strokeweight=".5pt">
                <v:stroke joinstyle="miter"/>
              </v:lin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76000" behindDoc="0" locked="0" layoutInCell="1" allowOverlap="1" wp14:anchorId="31702B09" wp14:editId="372FC54C">
                <wp:simplePos x="0" y="0"/>
                <wp:positionH relativeFrom="column">
                  <wp:posOffset>657225</wp:posOffset>
                </wp:positionH>
                <wp:positionV relativeFrom="paragraph">
                  <wp:posOffset>114452</wp:posOffset>
                </wp:positionV>
                <wp:extent cx="0" cy="135332"/>
                <wp:effectExtent l="0" t="0" r="38100" b="36195"/>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1353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51.75pt,9pt" to="51.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" strokecolor="#4472c4 [3204]" strokeweight=".5pt">
                <v:stroke joinstyle="miter"/>
              </v:lin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74976" behindDoc="0" locked="0" layoutInCell="1" allowOverlap="1" wp14:anchorId="3EB0C3F5" wp14:editId="1E5A758F">
                <wp:simplePos x="0" y="0"/>
                <wp:positionH relativeFrom="column">
                  <wp:posOffset>660883</wp:posOffset>
                </wp:positionH>
                <wp:positionV relativeFrom="paragraph">
                  <wp:posOffset>118111</wp:posOffset>
                </wp:positionV>
                <wp:extent cx="4700016" cy="0"/>
                <wp:effectExtent l="0" t="0" r="0" b="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47000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9.3pt" to="42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" strokecolor="#4472c4 [3204]" strokeweight=".5pt">
                <v:stroke joinstyle="miter"/>
              </v:line>
            </w:pict>
          </mc:Fallback>
        </mc:AlternateContent>
      </w: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14:anchorId="0F5CA37A" wp14:editId="6FF83F75">
                <wp:simplePos x="0" y="0"/>
                <wp:positionH relativeFrom="margin">
                  <wp:posOffset>4587875</wp:posOffset>
                </wp:positionH>
                <wp:positionV relativeFrom="paragraph">
                  <wp:posOffset>38735</wp:posOffset>
                </wp:positionV>
                <wp:extent cx="1286510" cy="605790"/>
                <wp:effectExtent l="57150" t="38100" r="66040" b="80010"/>
                <wp:wrapNone/>
                <wp:docPr id="70" name="Прямоугольник 70"/>
                <wp:cNvGraphicFramePr/>
                <a:graphic xmlns:a="http://schemas.openxmlformats.org/drawingml/2006/main">
                  <a:graphicData uri="http://schemas.microsoft.com/office/word/2010/wordprocessingShape">
                    <wps:wsp>
                      <wps:cNvSpPr/>
                      <wps:spPr>
                        <a:xfrm>
                          <a:off x="0" y="0"/>
                          <a:ext cx="1286510" cy="605790"/>
                        </a:xfrm>
                        <a:prstGeom prst="rect">
                          <a:avLst/>
                        </a:prstGeom>
                        <a:solidFill>
                          <a:schemeClr val="accent1">
                            <a:lumMod val="75000"/>
                          </a:schemeClr>
                        </a:solidFill>
                      </wps:spPr>
                      <wps:style>
                        <a:lnRef idx="0">
                          <a:schemeClr val="accent1"/>
                        </a:lnRef>
                        <a:fillRef idx="3">
                          <a:schemeClr val="accent1"/>
                        </a:fillRef>
                        <a:effectRef idx="3">
                          <a:schemeClr val="accent1"/>
                        </a:effectRef>
                        <a:fontRef idx="minor">
                          <a:schemeClr val="lt1"/>
                        </a:fontRef>
                      </wps:style>
                      <wps:txbx>
                        <w:txbxContent>
                          <w:p w:rsidR="005225CA" w:rsidRPr="005C7BC4" w:rsidRDefault="005225CA" w:rsidP="00B84C23">
                            <w:pPr>
                              <w:spacing w:after="0" w:line="240" w:lineRule="auto"/>
                              <w:jc w:val="center"/>
                              <w:rPr>
                                <w:rFonts w:ascii="Times New Roman" w:hAnsi="Times New Roman" w:cs="Times New Roman"/>
                                <w:sz w:val="24"/>
                              </w:rPr>
                            </w:pPr>
                            <w:r>
                              <w:rPr>
                                <w:rFonts w:ascii="Times New Roman" w:hAnsi="Times New Roman" w:cs="Times New Roman"/>
                                <w:sz w:val="24"/>
                                <w:lang w:val="kk-KZ"/>
                              </w:rPr>
                              <w:t>Тексеру комиссиясының мүшесі</w:t>
                            </w:r>
                            <w:r>
                              <w:rPr>
                                <w:rFonts w:ascii="Times New Roman" w:hAnsi="Times New Roman" w:cs="Times New Roman"/>
                                <w:sz w:val="24"/>
                              </w:rPr>
                              <w:t xml:space="preserve"> комиссии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34" style="position:absolute;left:0;text-align:left;margin-left:361.25pt;margin-top:3.05pt;width:101.3pt;height:47.7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" fillcolor="#2f5496 [2404]" stroked="f">
                <v:shadow on="t" color="black" opacity="41287f" offset="0,1.5pt"/>
                <v:textbox>
                  <w:txbxContent>
                    <w:p w:rsidR="005225CA" w:rsidRPr="005C7BC4" w:rsidRDefault="005225CA" w:rsidP="00B84C23">
                      <w:pPr>
                        <w:spacing w:after="0" w:line="240" w:lineRule="auto"/>
                        <w:jc w:val="center"/>
                        <w:rPr>
                          <w:rFonts w:ascii="Times New Roman" w:hAnsi="Times New Roman" w:cs="Times New Roman"/>
                          <w:sz w:val="24"/>
                        </w:rPr>
                      </w:pPr>
                      <w:r>
                        <w:rPr>
                          <w:rFonts w:ascii="Times New Roman" w:hAnsi="Times New Roman" w:cs="Times New Roman"/>
                          <w:sz w:val="24"/>
                          <w:lang w:val="kk-KZ"/>
                        </w:rPr>
                        <w:t>Тексеру комиссиясының мүшесі</w:t>
                      </w:r>
                      <w:r>
                        <w:rPr>
                          <w:rFonts w:ascii="Times New Roman" w:hAnsi="Times New Roman" w:cs="Times New Roman"/>
                          <w:sz w:val="24"/>
                        </w:rPr>
                        <w:t xml:space="preserve"> комиссии </w:t>
                      </w:r>
                    </w:p>
                  </w:txbxContent>
                </v:textbox>
                <w10:wrap anchorx="margin"/>
              </v: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67808" behindDoc="0" locked="0" layoutInCell="1" allowOverlap="1" wp14:anchorId="21A757ED" wp14:editId="2BE4F2A5">
                <wp:simplePos x="0" y="0"/>
                <wp:positionH relativeFrom="margin">
                  <wp:posOffset>3112135</wp:posOffset>
                </wp:positionH>
                <wp:positionV relativeFrom="paragraph">
                  <wp:posOffset>41113</wp:posOffset>
                </wp:positionV>
                <wp:extent cx="1286510" cy="605790"/>
                <wp:effectExtent l="57150" t="38100" r="66040" b="80010"/>
                <wp:wrapNone/>
                <wp:docPr id="71" name="Прямоугольник 71"/>
                <wp:cNvGraphicFramePr/>
                <a:graphic xmlns:a="http://schemas.openxmlformats.org/drawingml/2006/main">
                  <a:graphicData uri="http://schemas.microsoft.com/office/word/2010/wordprocessingShape">
                    <wps:wsp>
                      <wps:cNvSpPr/>
                      <wps:spPr>
                        <a:xfrm>
                          <a:off x="0" y="0"/>
                          <a:ext cx="1286510" cy="605790"/>
                        </a:xfrm>
                        <a:prstGeom prst="rect">
                          <a:avLst/>
                        </a:prstGeom>
                        <a:solidFill>
                          <a:schemeClr val="accent1">
                            <a:lumMod val="75000"/>
                          </a:schemeClr>
                        </a:solidFill>
                      </wps:spPr>
                      <wps:style>
                        <a:lnRef idx="0">
                          <a:schemeClr val="accent1"/>
                        </a:lnRef>
                        <a:fillRef idx="3">
                          <a:schemeClr val="accent1"/>
                        </a:fillRef>
                        <a:effectRef idx="3">
                          <a:schemeClr val="accent1"/>
                        </a:effectRef>
                        <a:fontRef idx="minor">
                          <a:schemeClr val="lt1"/>
                        </a:fontRef>
                      </wps:style>
                      <wps:txbx>
                        <w:txbxContent>
                          <w:p w:rsidR="005225CA" w:rsidRDefault="005225CA" w:rsidP="00B84C23">
                            <w:pPr>
                              <w:spacing w:after="0" w:line="240" w:lineRule="auto"/>
                              <w:jc w:val="center"/>
                              <w:rPr>
                                <w:rFonts w:ascii="Times New Roman" w:hAnsi="Times New Roman" w:cs="Times New Roman"/>
                                <w:sz w:val="24"/>
                              </w:rPr>
                            </w:pPr>
                            <w:r>
                              <w:rPr>
                                <w:rFonts w:ascii="Times New Roman" w:hAnsi="Times New Roman" w:cs="Times New Roman"/>
                                <w:sz w:val="24"/>
                                <w:lang w:val="kk-KZ"/>
                              </w:rPr>
                              <w:t>Тексеру комиссиясының мүшесі</w:t>
                            </w:r>
                          </w:p>
                          <w:p w:rsidR="005225CA" w:rsidRPr="005C7BC4" w:rsidRDefault="005225CA" w:rsidP="00B84C23">
                            <w:pPr>
                              <w:spacing w:after="0" w:line="240" w:lineRule="auto"/>
                              <w:jc w:val="center"/>
                              <w:rPr>
                                <w:rFonts w:ascii="Times New Roman" w:hAnsi="Times New Roman" w:cs="Times New Roman"/>
                                <w:sz w:val="24"/>
                              </w:rPr>
                            </w:pPr>
                            <w:r>
                              <w:rPr>
                                <w:rFonts w:ascii="Times New Roman" w:hAnsi="Times New Roman" w:cs="Times New Roman"/>
                                <w:sz w:val="24"/>
                              </w:rPr>
                              <w:t xml:space="preserve">Ревизионной комиссии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35" style="position:absolute;left:0;text-align:left;margin-left:245.05pt;margin-top:3.25pt;width:101.3pt;height:47.7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" fillcolor="#2f5496 [2404]" stroked="f">
                <v:shadow on="t" color="black" opacity="41287f" offset="0,1.5pt"/>
                <v:textbox>
                  <w:txbxContent>
                    <w:p w:rsidR="005225CA" w:rsidRDefault="005225CA" w:rsidP="00B84C23">
                      <w:pPr>
                        <w:spacing w:after="0" w:line="240" w:lineRule="auto"/>
                        <w:jc w:val="center"/>
                        <w:rPr>
                          <w:rFonts w:ascii="Times New Roman" w:hAnsi="Times New Roman" w:cs="Times New Roman"/>
                          <w:sz w:val="24"/>
                        </w:rPr>
                      </w:pPr>
                      <w:r>
                        <w:rPr>
                          <w:rFonts w:ascii="Times New Roman" w:hAnsi="Times New Roman" w:cs="Times New Roman"/>
                          <w:sz w:val="24"/>
                          <w:lang w:val="kk-KZ"/>
                        </w:rPr>
                        <w:t>Тексеру комиссиясының мүшесі</w:t>
                      </w:r>
                    </w:p>
                    <w:p w:rsidR="005225CA" w:rsidRPr="005C7BC4" w:rsidRDefault="005225CA" w:rsidP="00B84C23">
                      <w:pPr>
                        <w:spacing w:after="0" w:line="240" w:lineRule="auto"/>
                        <w:jc w:val="center"/>
                        <w:rPr>
                          <w:rFonts w:ascii="Times New Roman" w:hAnsi="Times New Roman" w:cs="Times New Roman"/>
                          <w:sz w:val="24"/>
                        </w:rPr>
                      </w:pPr>
                      <w:r>
                        <w:rPr>
                          <w:rFonts w:ascii="Times New Roman" w:hAnsi="Times New Roman" w:cs="Times New Roman"/>
                          <w:sz w:val="24"/>
                        </w:rPr>
                        <w:t xml:space="preserve">Ревизионной комиссии </w:t>
                      </w:r>
                    </w:p>
                  </w:txbxContent>
                </v:textbox>
                <w10:wrap anchorx="margin"/>
              </v: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14:anchorId="093D6BBA" wp14:editId="145A7280">
                <wp:simplePos x="0" y="0"/>
                <wp:positionH relativeFrom="margin">
                  <wp:posOffset>1616710</wp:posOffset>
                </wp:positionH>
                <wp:positionV relativeFrom="paragraph">
                  <wp:posOffset>41113</wp:posOffset>
                </wp:positionV>
                <wp:extent cx="1286510" cy="605790"/>
                <wp:effectExtent l="57150" t="38100" r="66040" b="80010"/>
                <wp:wrapNone/>
                <wp:docPr id="72" name="Прямоугольник 72"/>
                <wp:cNvGraphicFramePr/>
                <a:graphic xmlns:a="http://schemas.openxmlformats.org/drawingml/2006/main">
                  <a:graphicData uri="http://schemas.microsoft.com/office/word/2010/wordprocessingShape">
                    <wps:wsp>
                      <wps:cNvSpPr/>
                      <wps:spPr>
                        <a:xfrm>
                          <a:off x="0" y="0"/>
                          <a:ext cx="1286510" cy="605790"/>
                        </a:xfrm>
                        <a:prstGeom prst="rect">
                          <a:avLst/>
                        </a:prstGeom>
                        <a:solidFill>
                          <a:schemeClr val="accent1">
                            <a:lumMod val="75000"/>
                          </a:schemeClr>
                        </a:solidFill>
                      </wps:spPr>
                      <wps:style>
                        <a:lnRef idx="0">
                          <a:schemeClr val="accent1"/>
                        </a:lnRef>
                        <a:fillRef idx="3">
                          <a:schemeClr val="accent1"/>
                        </a:fillRef>
                        <a:effectRef idx="3">
                          <a:schemeClr val="accent1"/>
                        </a:effectRef>
                        <a:fontRef idx="minor">
                          <a:schemeClr val="lt1"/>
                        </a:fontRef>
                      </wps:style>
                      <wps:txbx>
                        <w:txbxContent>
                          <w:p w:rsidR="005225CA" w:rsidRDefault="005225CA" w:rsidP="00B84C23">
                            <w:pPr>
                              <w:spacing w:after="0" w:line="240" w:lineRule="auto"/>
                              <w:jc w:val="center"/>
                              <w:rPr>
                                <w:rFonts w:ascii="Times New Roman" w:hAnsi="Times New Roman" w:cs="Times New Roman"/>
                                <w:sz w:val="24"/>
                              </w:rPr>
                            </w:pPr>
                            <w:r>
                              <w:rPr>
                                <w:rFonts w:ascii="Times New Roman" w:hAnsi="Times New Roman" w:cs="Times New Roman"/>
                                <w:sz w:val="24"/>
                                <w:lang w:val="kk-KZ"/>
                              </w:rPr>
                              <w:t>Тексеру комиссиясының мүшесі</w:t>
                            </w:r>
                          </w:p>
                          <w:p w:rsidR="005225CA" w:rsidRPr="005C7BC4" w:rsidRDefault="005225CA" w:rsidP="00B84C23">
                            <w:pPr>
                              <w:spacing w:after="0" w:line="240" w:lineRule="auto"/>
                              <w:jc w:val="center"/>
                              <w:rPr>
                                <w:rFonts w:ascii="Times New Roman" w:hAnsi="Times New Roman" w:cs="Times New Roman"/>
                                <w:sz w:val="24"/>
                              </w:rPr>
                            </w:pPr>
                            <w:r>
                              <w:rPr>
                                <w:rFonts w:ascii="Times New Roman" w:hAnsi="Times New Roman" w:cs="Times New Roman"/>
                                <w:sz w:val="24"/>
                              </w:rPr>
                              <w:t xml:space="preserve">Ревизионной комиссии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36" style="position:absolute;left:0;text-align:left;margin-left:127.3pt;margin-top:3.25pt;width:101.3pt;height:47.7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" fillcolor="#2f5496 [2404]" stroked="f">
                <v:shadow on="t" color="black" opacity="41287f" offset="0,1.5pt"/>
                <v:textbox>
                  <w:txbxContent>
                    <w:p w:rsidR="005225CA" w:rsidRDefault="005225CA" w:rsidP="00B84C23">
                      <w:pPr>
                        <w:spacing w:after="0" w:line="240" w:lineRule="auto"/>
                        <w:jc w:val="center"/>
                        <w:rPr>
                          <w:rFonts w:ascii="Times New Roman" w:hAnsi="Times New Roman" w:cs="Times New Roman"/>
                          <w:sz w:val="24"/>
                        </w:rPr>
                      </w:pPr>
                      <w:r>
                        <w:rPr>
                          <w:rFonts w:ascii="Times New Roman" w:hAnsi="Times New Roman" w:cs="Times New Roman"/>
                          <w:sz w:val="24"/>
                          <w:lang w:val="kk-KZ"/>
                        </w:rPr>
                        <w:t>Тексеру комиссиясының мүшесі</w:t>
                      </w:r>
                    </w:p>
                    <w:p w:rsidR="005225CA" w:rsidRPr="005C7BC4" w:rsidRDefault="005225CA" w:rsidP="00B84C23">
                      <w:pPr>
                        <w:spacing w:after="0" w:line="240" w:lineRule="auto"/>
                        <w:jc w:val="center"/>
                        <w:rPr>
                          <w:rFonts w:ascii="Times New Roman" w:hAnsi="Times New Roman" w:cs="Times New Roman"/>
                          <w:sz w:val="24"/>
                        </w:rPr>
                      </w:pPr>
                      <w:r>
                        <w:rPr>
                          <w:rFonts w:ascii="Times New Roman" w:hAnsi="Times New Roman" w:cs="Times New Roman"/>
                          <w:sz w:val="24"/>
                        </w:rPr>
                        <w:t xml:space="preserve">Ревизионной комиссии </w:t>
                      </w:r>
                    </w:p>
                  </w:txbxContent>
                </v:textbox>
                <w10:wrap anchorx="margin"/>
              </v: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14:anchorId="6CE74741" wp14:editId="7FA56FA3">
                <wp:simplePos x="0" y="0"/>
                <wp:positionH relativeFrom="margin">
                  <wp:posOffset>107950</wp:posOffset>
                </wp:positionH>
                <wp:positionV relativeFrom="paragraph">
                  <wp:posOffset>48733</wp:posOffset>
                </wp:positionV>
                <wp:extent cx="1286510" cy="605790"/>
                <wp:effectExtent l="57150" t="38100" r="66040" b="80010"/>
                <wp:wrapNone/>
                <wp:docPr id="73" name="Прямоугольник 73"/>
                <wp:cNvGraphicFramePr/>
                <a:graphic xmlns:a="http://schemas.openxmlformats.org/drawingml/2006/main">
                  <a:graphicData uri="http://schemas.microsoft.com/office/word/2010/wordprocessingShape">
                    <wps:wsp>
                      <wps:cNvSpPr/>
                      <wps:spPr>
                        <a:xfrm>
                          <a:off x="0" y="0"/>
                          <a:ext cx="1286510" cy="605790"/>
                        </a:xfrm>
                        <a:prstGeom prst="rect">
                          <a:avLst/>
                        </a:prstGeom>
                        <a:solidFill>
                          <a:schemeClr val="accent1">
                            <a:lumMod val="75000"/>
                          </a:schemeClr>
                        </a:solidFill>
                      </wps:spPr>
                      <wps:style>
                        <a:lnRef idx="0">
                          <a:schemeClr val="accent1"/>
                        </a:lnRef>
                        <a:fillRef idx="3">
                          <a:schemeClr val="accent1"/>
                        </a:fillRef>
                        <a:effectRef idx="3">
                          <a:schemeClr val="accent1"/>
                        </a:effectRef>
                        <a:fontRef idx="minor">
                          <a:schemeClr val="lt1"/>
                        </a:fontRef>
                      </wps:style>
                      <wps:txbx>
                        <w:txbxContent>
                          <w:p w:rsidR="005225CA" w:rsidRPr="005C7BC4" w:rsidRDefault="005225CA" w:rsidP="00B84C23">
                            <w:pPr>
                              <w:spacing w:after="0" w:line="240" w:lineRule="auto"/>
                              <w:jc w:val="center"/>
                              <w:rPr>
                                <w:rFonts w:ascii="Times New Roman" w:hAnsi="Times New Roman" w:cs="Times New Roman"/>
                                <w:sz w:val="24"/>
                              </w:rPr>
                            </w:pPr>
                            <w:r>
                              <w:rPr>
                                <w:rFonts w:ascii="Times New Roman" w:hAnsi="Times New Roman" w:cs="Times New Roman"/>
                                <w:sz w:val="24"/>
                                <w:lang w:val="kk-KZ"/>
                              </w:rPr>
                              <w:t>Тексеру комиссиясының мүшесі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37" style="position:absolute;left:0;text-align:left;margin-left:8.5pt;margin-top:3.85pt;width:101.3pt;height:47.7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" fillcolor="#2f5496 [2404]" stroked="f">
                <v:shadow on="t" color="black" opacity="41287f" offset="0,1.5pt"/>
                <v:textbox>
                  <w:txbxContent>
                    <w:p w:rsidR="005225CA" w:rsidRPr="005C7BC4" w:rsidRDefault="005225CA" w:rsidP="00B84C23">
                      <w:pPr>
                        <w:spacing w:after="0" w:line="240" w:lineRule="auto"/>
                        <w:jc w:val="center"/>
                        <w:rPr>
                          <w:rFonts w:ascii="Times New Roman" w:hAnsi="Times New Roman" w:cs="Times New Roman"/>
                          <w:sz w:val="24"/>
                        </w:rPr>
                      </w:pPr>
                      <w:r>
                        <w:rPr>
                          <w:rFonts w:ascii="Times New Roman" w:hAnsi="Times New Roman" w:cs="Times New Roman"/>
                          <w:sz w:val="24"/>
                          <w:lang w:val="kk-KZ"/>
                        </w:rPr>
                        <w:t>Тексеру комиссиясының мүшесі</w:t>
                      </w:r>
                    </w:p>
                  </w:txbxContent>
                </v:textbox>
                <w10:wrap anchorx="margin"/>
              </v:rect>
            </w:pict>
          </mc:Fallback>
        </mc:AlternateContent>
      </w: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81120" behindDoc="0" locked="0" layoutInCell="1" allowOverlap="1" wp14:anchorId="08B8B721" wp14:editId="31562AA8">
                <wp:simplePos x="0" y="0"/>
                <wp:positionH relativeFrom="margin">
                  <wp:posOffset>2061845</wp:posOffset>
                </wp:positionH>
                <wp:positionV relativeFrom="paragraph">
                  <wp:posOffset>158902</wp:posOffset>
                </wp:positionV>
                <wp:extent cx="1701165" cy="318770"/>
                <wp:effectExtent l="57150" t="38100" r="51435" b="81280"/>
                <wp:wrapNone/>
                <wp:docPr id="74" name="Прямоугольник 74"/>
                <wp:cNvGraphicFramePr/>
                <a:graphic xmlns:a="http://schemas.openxmlformats.org/drawingml/2006/main">
                  <a:graphicData uri="http://schemas.microsoft.com/office/word/2010/wordprocessingShape">
                    <wps:wsp>
                      <wps:cNvSpPr/>
                      <wps:spPr>
                        <a:xfrm>
                          <a:off x="0" y="0"/>
                          <a:ext cx="1701165" cy="318770"/>
                        </a:xfrm>
                        <a:prstGeom prst="rect">
                          <a:avLst/>
                        </a:prstGeom>
                        <a:solidFill>
                          <a:schemeClr val="accent1">
                            <a:lumMod val="40000"/>
                            <a:lumOff val="60000"/>
                          </a:schemeClr>
                        </a:solidFill>
                      </wps:spPr>
                      <wps:style>
                        <a:lnRef idx="0">
                          <a:schemeClr val="accent1"/>
                        </a:lnRef>
                        <a:fillRef idx="3">
                          <a:schemeClr val="accent1"/>
                        </a:fillRef>
                        <a:effectRef idx="3">
                          <a:schemeClr val="accent1"/>
                        </a:effectRef>
                        <a:fontRef idx="minor">
                          <a:schemeClr val="lt1"/>
                        </a:fontRef>
                      </wps:style>
                      <wps:txbx>
                        <w:txbxContent>
                          <w:p w:rsidR="005225CA" w:rsidRPr="0045490E" w:rsidRDefault="005225CA" w:rsidP="00B84C23">
                            <w:pPr>
                              <w:jc w:val="center"/>
                              <w:rPr>
                                <w:rFonts w:ascii="Times New Roman" w:hAnsi="Times New Roman" w:cs="Times New Roman"/>
                                <w:color w:val="000000" w:themeColor="text1"/>
                              </w:rPr>
                            </w:pPr>
                            <w:r>
                              <w:rPr>
                                <w:rFonts w:ascii="Times New Roman" w:hAnsi="Times New Roman" w:cs="Times New Roman"/>
                                <w:color w:val="000000" w:themeColor="text1"/>
                                <w:lang w:val="kk-KZ"/>
                              </w:rPr>
                              <w:t>Аппарат басшысы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4" o:spid="_x0000_s1038" style="position:absolute;left:0;text-align:left;margin-left:162.35pt;margin-top:12.5pt;width:133.95pt;height:25.1pt;z-index:251781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" fillcolor="#b4c6e7 [1300]" stroked="f">
                <v:shadow on="t" color="black" opacity="41287f" offset="0,1.5pt"/>
                <v:textbox>
                  <w:txbxContent>
                    <w:p w:rsidR="005225CA" w:rsidRPr="0045490E" w:rsidRDefault="005225CA" w:rsidP="00B84C23">
                      <w:pPr>
                        <w:jc w:val="center"/>
                        <w:rPr>
                          <w:rFonts w:ascii="Times New Roman" w:hAnsi="Times New Roman" w:cs="Times New Roman"/>
                          <w:color w:val="000000" w:themeColor="text1"/>
                        </w:rPr>
                      </w:pPr>
                      <w:r>
                        <w:rPr>
                          <w:rFonts w:ascii="Times New Roman" w:hAnsi="Times New Roman" w:cs="Times New Roman"/>
                          <w:color w:val="000000" w:themeColor="text1"/>
                          <w:lang w:val="kk-KZ"/>
                        </w:rPr>
                        <w:t>Аппарат басшысы</w:t>
                      </w:r>
                    </w:p>
                  </w:txbxContent>
                </v:textbox>
                <w10:wrap anchorx="margin"/>
              </v:rect>
            </w:pict>
          </mc:Fallback>
        </mc:AlternateContent>
      </w: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93408" behindDoc="0" locked="0" layoutInCell="1" allowOverlap="1" wp14:anchorId="51AF3550" wp14:editId="499D2670">
                <wp:simplePos x="0" y="0"/>
                <wp:positionH relativeFrom="column">
                  <wp:posOffset>2977515</wp:posOffset>
                </wp:positionH>
                <wp:positionV relativeFrom="paragraph">
                  <wp:posOffset>177800</wp:posOffset>
                </wp:positionV>
                <wp:extent cx="0" cy="1333500"/>
                <wp:effectExtent l="0" t="0" r="19050"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0" cy="1333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5"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5pt,14pt" to="234.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" strokecolor="#4472c4" strokeweight=".5pt">
                <v:stroke joinstyle="miter"/>
              </v:lin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94432" behindDoc="0" locked="0" layoutInCell="1" allowOverlap="1" wp14:anchorId="2CD87181" wp14:editId="06871B0A">
                <wp:simplePos x="0" y="0"/>
                <wp:positionH relativeFrom="column">
                  <wp:posOffset>1533525</wp:posOffset>
                </wp:positionH>
                <wp:positionV relativeFrom="paragraph">
                  <wp:posOffset>191770</wp:posOffset>
                </wp:positionV>
                <wp:extent cx="0" cy="1501775"/>
                <wp:effectExtent l="0" t="0" r="19050" b="22225"/>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0" cy="15017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15.1pt" to="120.75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" strokecolor="#4472c4" strokeweight=".5pt">
                <v:stroke joinstyle="miter"/>
              </v:lin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87264" behindDoc="0" locked="0" layoutInCell="1" allowOverlap="1" wp14:anchorId="0824F274" wp14:editId="0C75F8E0">
                <wp:simplePos x="0" y="0"/>
                <wp:positionH relativeFrom="column">
                  <wp:posOffset>4467225</wp:posOffset>
                </wp:positionH>
                <wp:positionV relativeFrom="paragraph">
                  <wp:posOffset>182534</wp:posOffset>
                </wp:positionV>
                <wp:extent cx="0" cy="1501832"/>
                <wp:effectExtent l="0" t="0" r="38100" b="22225"/>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0" cy="15018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75pt,14.35pt" to="351.75pt,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" strokecolor="#4472c4 [3204]" strokeweight=".5pt">
                <v:stroke joinstyle="miter"/>
              </v:lin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86240" behindDoc="0" locked="0" layoutInCell="1" allowOverlap="1" wp14:anchorId="24D96DB6" wp14:editId="4452ABC5">
                <wp:simplePos x="0" y="0"/>
                <wp:positionH relativeFrom="column">
                  <wp:posOffset>5314315</wp:posOffset>
                </wp:positionH>
                <wp:positionV relativeFrom="paragraph">
                  <wp:posOffset>183667</wp:posOffset>
                </wp:positionV>
                <wp:extent cx="0" cy="135255"/>
                <wp:effectExtent l="0" t="0" r="38100" b="36195"/>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0" cy="135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8"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418.45pt,14.45pt" to="418.4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" strokecolor="#4472c4 [3204]" strokeweight=".5pt">
                <v:stroke joinstyle="miter"/>
              </v:lin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85216" behindDoc="0" locked="0" layoutInCell="1" allowOverlap="1" wp14:anchorId="32947770" wp14:editId="04B6D97C">
                <wp:simplePos x="0" y="0"/>
                <wp:positionH relativeFrom="column">
                  <wp:posOffset>3409315</wp:posOffset>
                </wp:positionH>
                <wp:positionV relativeFrom="paragraph">
                  <wp:posOffset>183667</wp:posOffset>
                </wp:positionV>
                <wp:extent cx="0" cy="135255"/>
                <wp:effectExtent l="0" t="0" r="38100" b="36195"/>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0" cy="135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9"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68.45pt,14.45pt" to="268.4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" strokecolor="#4472c4 [3204]" strokeweight=".5pt">
                <v:stroke joinstyle="miter"/>
              </v:lin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84192" behindDoc="0" locked="0" layoutInCell="1" allowOverlap="1" wp14:anchorId="75C21CB2" wp14:editId="32D3D0C6">
                <wp:simplePos x="0" y="0"/>
                <wp:positionH relativeFrom="column">
                  <wp:posOffset>2019935</wp:posOffset>
                </wp:positionH>
                <wp:positionV relativeFrom="paragraph">
                  <wp:posOffset>183667</wp:posOffset>
                </wp:positionV>
                <wp:extent cx="0" cy="135255"/>
                <wp:effectExtent l="0" t="0" r="38100" b="36195"/>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0" cy="135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0"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59.05pt,14.45pt" to="159.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" strokecolor="#4472c4 [3204]" strokeweight=".5pt">
                <v:stroke joinstyle="miter"/>
              </v:lin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83168" behindDoc="0" locked="0" layoutInCell="1" allowOverlap="1" wp14:anchorId="02FD1C5E" wp14:editId="4335ECDC">
                <wp:simplePos x="0" y="0"/>
                <wp:positionH relativeFrom="column">
                  <wp:posOffset>625475</wp:posOffset>
                </wp:positionH>
                <wp:positionV relativeFrom="paragraph">
                  <wp:posOffset>183667</wp:posOffset>
                </wp:positionV>
                <wp:extent cx="0" cy="135255"/>
                <wp:effectExtent l="0" t="0" r="38100" b="36195"/>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0" cy="135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9.25pt,14.45pt" to="49.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" strokecolor="#4472c4 [3204]" strokeweight=".5pt">
                <v:stroke joinstyle="miter"/>
              </v:line>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82144" behindDoc="0" locked="0" layoutInCell="1" allowOverlap="1" wp14:anchorId="06CC7BEF" wp14:editId="6DBB394B">
                <wp:simplePos x="0" y="0"/>
                <wp:positionH relativeFrom="margin">
                  <wp:align>center</wp:align>
                </wp:positionH>
                <wp:positionV relativeFrom="paragraph">
                  <wp:posOffset>184861</wp:posOffset>
                </wp:positionV>
                <wp:extent cx="4700016" cy="0"/>
                <wp:effectExtent l="0" t="0" r="0" b="0"/>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47000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2" o:spid="_x0000_s1026" style="position:absolute;z-index:251782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5pt" to="370.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" strokecolor="#4472c4 [3204]" strokeweight=".5pt">
                <v:stroke joinstyle="miter"/>
                <w10:wrap anchorx="margin"/>
              </v:line>
            </w:pict>
          </mc:Fallback>
        </mc:AlternateContent>
      </w: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91360" behindDoc="0" locked="0" layoutInCell="1" allowOverlap="1" wp14:anchorId="4291D84C" wp14:editId="7023C4BB">
                <wp:simplePos x="0" y="0"/>
                <wp:positionH relativeFrom="margin">
                  <wp:posOffset>4577715</wp:posOffset>
                </wp:positionH>
                <wp:positionV relativeFrom="paragraph">
                  <wp:posOffset>97790</wp:posOffset>
                </wp:positionV>
                <wp:extent cx="1286510" cy="790575"/>
                <wp:effectExtent l="57150" t="38100" r="66040" b="85725"/>
                <wp:wrapNone/>
                <wp:docPr id="83" name="Прямоугольник 83"/>
                <wp:cNvGraphicFramePr/>
                <a:graphic xmlns:a="http://schemas.openxmlformats.org/drawingml/2006/main">
                  <a:graphicData uri="http://schemas.microsoft.com/office/word/2010/wordprocessingShape">
                    <wps:wsp>
                      <wps:cNvSpPr/>
                      <wps:spPr>
                        <a:xfrm>
                          <a:off x="0" y="0"/>
                          <a:ext cx="1286510" cy="790575"/>
                        </a:xfrm>
                        <a:prstGeom prst="rect">
                          <a:avLst/>
                        </a:prstGeom>
                        <a:solidFill>
                          <a:schemeClr val="accent1">
                            <a:lumMod val="40000"/>
                            <a:lumOff val="60000"/>
                          </a:schemeClr>
                        </a:solidFill>
                      </wps:spPr>
                      <wps:style>
                        <a:lnRef idx="0">
                          <a:schemeClr val="accent1"/>
                        </a:lnRef>
                        <a:fillRef idx="3">
                          <a:schemeClr val="accent1"/>
                        </a:fillRef>
                        <a:effectRef idx="3">
                          <a:schemeClr val="accent1"/>
                        </a:effectRef>
                        <a:fontRef idx="minor">
                          <a:schemeClr val="lt1"/>
                        </a:fontRef>
                      </wps:style>
                      <wps:txbx>
                        <w:txbxContent>
                          <w:p w:rsidR="005225CA" w:rsidRDefault="005225CA" w:rsidP="00B84C23">
                            <w:pPr>
                              <w:spacing w:after="0" w:line="240" w:lineRule="auto"/>
                              <w:jc w:val="center"/>
                              <w:rPr>
                                <w:rFonts w:ascii="Times New Roman" w:hAnsi="Times New Roman" w:cs="Times New Roman"/>
                                <w:color w:val="000000" w:themeColor="text1"/>
                                <w:sz w:val="20"/>
                                <w:lang w:val="kk-KZ"/>
                              </w:rPr>
                            </w:pPr>
                          </w:p>
                          <w:p w:rsidR="005225CA" w:rsidRDefault="005225CA" w:rsidP="00B84C23">
                            <w:pPr>
                              <w:spacing w:after="0" w:line="240" w:lineRule="auto"/>
                              <w:jc w:val="center"/>
                            </w:pPr>
                            <w:r w:rsidRPr="008E6A48">
                              <w:rPr>
                                <w:rFonts w:ascii="Times New Roman" w:hAnsi="Times New Roman" w:cs="Times New Roman"/>
                                <w:color w:val="000000" w:themeColor="text1"/>
                                <w:sz w:val="20"/>
                                <w:lang w:val="kk-KZ"/>
                              </w:rPr>
                              <w:t>Заң қызметі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3" o:spid="_x0000_s1039" style="position:absolute;left:0;text-align:left;margin-left:360.45pt;margin-top:7.7pt;width:101.3pt;height:62.2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" fillcolor="#b4c6e7 [1300]" stroked="f">
                <v:shadow on="t" color="black" opacity="41287f" offset="0,1.5pt"/>
                <v:textbox>
                  <w:txbxContent>
                    <w:p w:rsidR="005225CA" w:rsidRDefault="005225CA" w:rsidP="00B84C23">
                      <w:pPr>
                        <w:spacing w:after="0" w:line="240" w:lineRule="auto"/>
                        <w:jc w:val="center"/>
                        <w:rPr>
                          <w:rFonts w:ascii="Times New Roman" w:hAnsi="Times New Roman" w:cs="Times New Roman"/>
                          <w:color w:val="000000" w:themeColor="text1"/>
                          <w:sz w:val="20"/>
                          <w:lang w:val="kk-KZ"/>
                        </w:rPr>
                      </w:pPr>
                    </w:p>
                    <w:p w:rsidR="005225CA" w:rsidRDefault="005225CA" w:rsidP="00B84C23">
                      <w:pPr>
                        <w:spacing w:after="0" w:line="240" w:lineRule="auto"/>
                        <w:jc w:val="center"/>
                      </w:pPr>
                      <w:r w:rsidRPr="008E6A48">
                        <w:rPr>
                          <w:rFonts w:ascii="Times New Roman" w:hAnsi="Times New Roman" w:cs="Times New Roman"/>
                          <w:color w:val="000000" w:themeColor="text1"/>
                          <w:sz w:val="20"/>
                          <w:lang w:val="kk-KZ"/>
                        </w:rPr>
                        <w:t>Заң қызметі</w:t>
                      </w:r>
                    </w:p>
                  </w:txbxContent>
                </v:textbox>
                <w10:wrap anchorx="margin"/>
              </v: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88288" behindDoc="0" locked="0" layoutInCell="1" allowOverlap="1" wp14:anchorId="273F3412" wp14:editId="3EBD4D03">
                <wp:simplePos x="0" y="0"/>
                <wp:positionH relativeFrom="margin">
                  <wp:posOffset>114300</wp:posOffset>
                </wp:positionH>
                <wp:positionV relativeFrom="paragraph">
                  <wp:posOffset>120015</wp:posOffset>
                </wp:positionV>
                <wp:extent cx="1286510" cy="733425"/>
                <wp:effectExtent l="57150" t="38100" r="66040" b="85725"/>
                <wp:wrapNone/>
                <wp:docPr id="84" name="Прямоугольник 84"/>
                <wp:cNvGraphicFramePr/>
                <a:graphic xmlns:a="http://schemas.openxmlformats.org/drawingml/2006/main">
                  <a:graphicData uri="http://schemas.microsoft.com/office/word/2010/wordprocessingShape">
                    <wps:wsp>
                      <wps:cNvSpPr/>
                      <wps:spPr>
                        <a:xfrm>
                          <a:off x="0" y="0"/>
                          <a:ext cx="1286510" cy="733425"/>
                        </a:xfrm>
                        <a:prstGeom prst="rect">
                          <a:avLst/>
                        </a:prstGeom>
                        <a:solidFill>
                          <a:schemeClr val="accent1">
                            <a:lumMod val="40000"/>
                            <a:lumOff val="60000"/>
                          </a:schemeClr>
                        </a:solidFill>
                      </wps:spPr>
                      <wps:style>
                        <a:lnRef idx="0">
                          <a:schemeClr val="accent1"/>
                        </a:lnRef>
                        <a:fillRef idx="3">
                          <a:schemeClr val="accent1"/>
                        </a:fillRef>
                        <a:effectRef idx="3">
                          <a:schemeClr val="accent1"/>
                        </a:effectRef>
                        <a:fontRef idx="minor">
                          <a:schemeClr val="lt1"/>
                        </a:fontRef>
                      </wps:style>
                      <wps:txbx>
                        <w:txbxContent>
                          <w:p w:rsidR="005225CA" w:rsidRPr="008762BA" w:rsidRDefault="005225CA" w:rsidP="00B84C23">
                            <w:pPr>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lang w:val="kk-KZ"/>
                              </w:rPr>
                              <w:t>Мемлекеттік аудит бөлімі</w:t>
                            </w:r>
                            <w:r w:rsidRPr="008762BA">
                              <w:rPr>
                                <w:rFonts w:ascii="Times New Roman" w:hAnsi="Times New Roman" w:cs="Times New Roman"/>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40" style="position:absolute;left:0;text-align:left;margin-left:9pt;margin-top:9.45pt;width:101.3pt;height:57.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" fillcolor="#b4c6e7 [1300]" stroked="f">
                <v:shadow on="t" color="black" opacity="41287f" offset="0,1.5pt"/>
                <v:textbox>
                  <w:txbxContent>
                    <w:p w:rsidR="005225CA" w:rsidRPr="008762BA" w:rsidRDefault="005225CA" w:rsidP="00B84C23">
                      <w:pPr>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lang w:val="kk-KZ"/>
                        </w:rPr>
                        <w:t>Мемлекеттік аудит бөлімі</w:t>
                      </w:r>
                      <w:r w:rsidRPr="008762BA">
                        <w:rPr>
                          <w:rFonts w:ascii="Times New Roman" w:hAnsi="Times New Roman" w:cs="Times New Roman"/>
                          <w:color w:val="000000" w:themeColor="text1"/>
                          <w:sz w:val="20"/>
                        </w:rPr>
                        <w:t xml:space="preserve"> </w:t>
                      </w:r>
                    </w:p>
                  </w:txbxContent>
                </v:textbox>
                <w10:wrap anchorx="margin"/>
              </v: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90336" behindDoc="0" locked="0" layoutInCell="1" allowOverlap="1" wp14:anchorId="7F4047F3" wp14:editId="601529A4">
                <wp:simplePos x="0" y="0"/>
                <wp:positionH relativeFrom="margin">
                  <wp:posOffset>3088005</wp:posOffset>
                </wp:positionH>
                <wp:positionV relativeFrom="paragraph">
                  <wp:posOffset>87630</wp:posOffset>
                </wp:positionV>
                <wp:extent cx="1286510" cy="807085"/>
                <wp:effectExtent l="57150" t="38100" r="66040" b="69215"/>
                <wp:wrapNone/>
                <wp:docPr id="85" name="Прямоугольник 85"/>
                <wp:cNvGraphicFramePr/>
                <a:graphic xmlns:a="http://schemas.openxmlformats.org/drawingml/2006/main">
                  <a:graphicData uri="http://schemas.microsoft.com/office/word/2010/wordprocessingShape">
                    <wps:wsp>
                      <wps:cNvSpPr/>
                      <wps:spPr>
                        <a:xfrm>
                          <a:off x="0" y="0"/>
                          <a:ext cx="1286510" cy="807085"/>
                        </a:xfrm>
                        <a:prstGeom prst="rect">
                          <a:avLst/>
                        </a:prstGeom>
                        <a:solidFill>
                          <a:schemeClr val="accent1">
                            <a:lumMod val="40000"/>
                            <a:lumOff val="60000"/>
                          </a:schemeClr>
                        </a:solidFill>
                      </wps:spPr>
                      <wps:style>
                        <a:lnRef idx="0">
                          <a:schemeClr val="accent1"/>
                        </a:lnRef>
                        <a:fillRef idx="3">
                          <a:schemeClr val="accent1"/>
                        </a:fillRef>
                        <a:effectRef idx="3">
                          <a:schemeClr val="accent1"/>
                        </a:effectRef>
                        <a:fontRef idx="minor">
                          <a:schemeClr val="lt1"/>
                        </a:fontRef>
                      </wps:style>
                      <wps:txbx>
                        <w:txbxContent>
                          <w:p w:rsidR="005225CA" w:rsidRDefault="005225CA" w:rsidP="00B84C23">
                            <w:pPr>
                              <w:spacing w:after="0" w:line="240" w:lineRule="auto"/>
                              <w:jc w:val="center"/>
                              <w:rPr>
                                <w:rFonts w:ascii="Times New Roman" w:hAnsi="Times New Roman" w:cs="Times New Roman"/>
                                <w:color w:val="000000" w:themeColor="text1"/>
                                <w:sz w:val="20"/>
                                <w:highlight w:val="yellow"/>
                                <w:lang w:val="kk-KZ"/>
                              </w:rPr>
                            </w:pPr>
                          </w:p>
                          <w:p w:rsidR="005225CA" w:rsidRDefault="005225CA" w:rsidP="00B84C23">
                            <w:pPr>
                              <w:spacing w:after="0" w:line="240" w:lineRule="auto"/>
                              <w:jc w:val="center"/>
                            </w:pPr>
                            <w:r w:rsidRPr="008E6A48">
                              <w:rPr>
                                <w:rFonts w:ascii="Times New Roman" w:hAnsi="Times New Roman" w:cs="Times New Roman"/>
                                <w:color w:val="000000" w:themeColor="text1"/>
                                <w:sz w:val="20"/>
                              </w:rPr>
                              <w:t>Сапаны бақылау бө</w:t>
                            </w:r>
                            <w:proofErr w:type="gramStart"/>
                            <w:r w:rsidRPr="008E6A48">
                              <w:rPr>
                                <w:rFonts w:ascii="Times New Roman" w:hAnsi="Times New Roman" w:cs="Times New Roman"/>
                                <w:color w:val="000000" w:themeColor="text1"/>
                                <w:sz w:val="20"/>
                              </w:rPr>
                              <w:t>л</w:t>
                            </w:r>
                            <w:proofErr w:type="gramEnd"/>
                            <w:r w:rsidRPr="008E6A48">
                              <w:rPr>
                                <w:rFonts w:ascii="Times New Roman" w:hAnsi="Times New Roman" w:cs="Times New Roman"/>
                                <w:color w:val="000000" w:themeColor="text1"/>
                                <w:sz w:val="20"/>
                              </w:rPr>
                              <w:t>імі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41" style="position:absolute;left:0;text-align:left;margin-left:243.15pt;margin-top:6.9pt;width:101.3pt;height:63.5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" fillcolor="#b4c6e7 [1300]" stroked="f">
                <v:shadow on="t" color="black" opacity="41287f" offset="0,1.5pt"/>
                <v:textbox>
                  <w:txbxContent>
                    <w:p w:rsidR="005225CA" w:rsidRDefault="005225CA" w:rsidP="00B84C23">
                      <w:pPr>
                        <w:spacing w:after="0" w:line="240" w:lineRule="auto"/>
                        <w:jc w:val="center"/>
                        <w:rPr>
                          <w:rFonts w:ascii="Times New Roman" w:hAnsi="Times New Roman" w:cs="Times New Roman"/>
                          <w:color w:val="000000" w:themeColor="text1"/>
                          <w:sz w:val="20"/>
                          <w:highlight w:val="yellow"/>
                          <w:lang w:val="kk-KZ"/>
                        </w:rPr>
                      </w:pPr>
                    </w:p>
                    <w:p w:rsidR="005225CA" w:rsidRDefault="005225CA" w:rsidP="00B84C23">
                      <w:pPr>
                        <w:spacing w:after="0" w:line="240" w:lineRule="auto"/>
                        <w:jc w:val="center"/>
                      </w:pPr>
                      <w:r w:rsidRPr="008E6A48">
                        <w:rPr>
                          <w:rFonts w:ascii="Times New Roman" w:hAnsi="Times New Roman" w:cs="Times New Roman"/>
                          <w:color w:val="000000" w:themeColor="text1"/>
                          <w:sz w:val="20"/>
                        </w:rPr>
                        <w:t>Сапаны бақылау бө</w:t>
                      </w:r>
                      <w:proofErr w:type="gramStart"/>
                      <w:r w:rsidRPr="008E6A48">
                        <w:rPr>
                          <w:rFonts w:ascii="Times New Roman" w:hAnsi="Times New Roman" w:cs="Times New Roman"/>
                          <w:color w:val="000000" w:themeColor="text1"/>
                          <w:sz w:val="20"/>
                        </w:rPr>
                        <w:t>л</w:t>
                      </w:r>
                      <w:proofErr w:type="gramEnd"/>
                      <w:r w:rsidRPr="008E6A48">
                        <w:rPr>
                          <w:rFonts w:ascii="Times New Roman" w:hAnsi="Times New Roman" w:cs="Times New Roman"/>
                          <w:color w:val="000000" w:themeColor="text1"/>
                          <w:sz w:val="20"/>
                        </w:rPr>
                        <w:t>імі</w:t>
                      </w:r>
                    </w:p>
                  </w:txbxContent>
                </v:textbox>
                <w10:wrap anchorx="margin"/>
              </v: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89312" behindDoc="0" locked="0" layoutInCell="1" allowOverlap="1" wp14:anchorId="26EB55DE" wp14:editId="2D49DE98">
                <wp:simplePos x="0" y="0"/>
                <wp:positionH relativeFrom="margin">
                  <wp:posOffset>1633714</wp:posOffset>
                </wp:positionH>
                <wp:positionV relativeFrom="paragraph">
                  <wp:posOffset>88265</wp:posOffset>
                </wp:positionV>
                <wp:extent cx="1286510" cy="744220"/>
                <wp:effectExtent l="57150" t="38100" r="66040" b="74930"/>
                <wp:wrapNone/>
                <wp:docPr id="86" name="Прямоугольник 86"/>
                <wp:cNvGraphicFramePr/>
                <a:graphic xmlns:a="http://schemas.openxmlformats.org/drawingml/2006/main">
                  <a:graphicData uri="http://schemas.microsoft.com/office/word/2010/wordprocessingShape">
                    <wps:wsp>
                      <wps:cNvSpPr/>
                      <wps:spPr>
                        <a:xfrm>
                          <a:off x="0" y="0"/>
                          <a:ext cx="1286510" cy="744220"/>
                        </a:xfrm>
                        <a:prstGeom prst="rect">
                          <a:avLst/>
                        </a:prstGeom>
                        <a:solidFill>
                          <a:schemeClr val="accent1">
                            <a:lumMod val="40000"/>
                            <a:lumOff val="60000"/>
                          </a:schemeClr>
                        </a:solidFill>
                      </wps:spPr>
                      <wps:style>
                        <a:lnRef idx="0">
                          <a:schemeClr val="accent1"/>
                        </a:lnRef>
                        <a:fillRef idx="3">
                          <a:schemeClr val="accent1"/>
                        </a:fillRef>
                        <a:effectRef idx="3">
                          <a:schemeClr val="accent1"/>
                        </a:effectRef>
                        <a:fontRef idx="minor">
                          <a:schemeClr val="lt1"/>
                        </a:fontRef>
                      </wps:style>
                      <wps:txbx>
                        <w:txbxContent>
                          <w:p w:rsidR="005225CA" w:rsidRPr="008762BA" w:rsidRDefault="005225CA" w:rsidP="00B84C23">
                            <w:pPr>
                              <w:spacing w:after="0" w:line="240" w:lineRule="auto"/>
                              <w:jc w:val="center"/>
                              <w:rPr>
                                <w:rFonts w:ascii="Times New Roman" w:hAnsi="Times New Roman" w:cs="Times New Roman"/>
                                <w:color w:val="000000" w:themeColor="text1"/>
                                <w:sz w:val="20"/>
                              </w:rPr>
                            </w:pPr>
                            <w:r w:rsidRPr="008E6A48">
                              <w:rPr>
                                <w:rFonts w:ascii="Times New Roman" w:hAnsi="Times New Roman" w:cs="Times New Roman"/>
                                <w:color w:val="000000" w:themeColor="text1"/>
                                <w:sz w:val="20"/>
                              </w:rPr>
                              <w:t>Жоспарлау, талдау және есептілі</w:t>
                            </w:r>
                            <w:proofErr w:type="gramStart"/>
                            <w:r w:rsidRPr="008E6A48">
                              <w:rPr>
                                <w:rFonts w:ascii="Times New Roman" w:hAnsi="Times New Roman" w:cs="Times New Roman"/>
                                <w:color w:val="000000" w:themeColor="text1"/>
                                <w:sz w:val="20"/>
                              </w:rPr>
                              <w:t>к б</w:t>
                            </w:r>
                            <w:proofErr w:type="gramEnd"/>
                            <w:r w:rsidRPr="008E6A48">
                              <w:rPr>
                                <w:rFonts w:ascii="Times New Roman" w:hAnsi="Times New Roman" w:cs="Times New Roman"/>
                                <w:color w:val="000000" w:themeColor="text1"/>
                                <w:sz w:val="20"/>
                              </w:rPr>
                              <w:t>өлімі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42" style="position:absolute;left:0;text-align:left;margin-left:128.65pt;margin-top:6.95pt;width:101.3pt;height:58.6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" fillcolor="#b4c6e7 [1300]" stroked="f">
                <v:shadow on="t" color="black" opacity="41287f" offset="0,1.5pt"/>
                <v:textbox>
                  <w:txbxContent>
                    <w:p w:rsidR="005225CA" w:rsidRPr="008762BA" w:rsidRDefault="005225CA" w:rsidP="00B84C23">
                      <w:pPr>
                        <w:spacing w:after="0" w:line="240" w:lineRule="auto"/>
                        <w:jc w:val="center"/>
                        <w:rPr>
                          <w:rFonts w:ascii="Times New Roman" w:hAnsi="Times New Roman" w:cs="Times New Roman"/>
                          <w:color w:val="000000" w:themeColor="text1"/>
                          <w:sz w:val="20"/>
                        </w:rPr>
                      </w:pPr>
                      <w:r w:rsidRPr="008E6A48">
                        <w:rPr>
                          <w:rFonts w:ascii="Times New Roman" w:hAnsi="Times New Roman" w:cs="Times New Roman"/>
                          <w:color w:val="000000" w:themeColor="text1"/>
                          <w:sz w:val="20"/>
                        </w:rPr>
                        <w:t>Жоспарлау, талдау және есептілі</w:t>
                      </w:r>
                      <w:proofErr w:type="gramStart"/>
                      <w:r w:rsidRPr="008E6A48">
                        <w:rPr>
                          <w:rFonts w:ascii="Times New Roman" w:hAnsi="Times New Roman" w:cs="Times New Roman"/>
                          <w:color w:val="000000" w:themeColor="text1"/>
                          <w:sz w:val="20"/>
                        </w:rPr>
                        <w:t>к б</w:t>
                      </w:r>
                      <w:proofErr w:type="gramEnd"/>
                      <w:r w:rsidRPr="008E6A48">
                        <w:rPr>
                          <w:rFonts w:ascii="Times New Roman" w:hAnsi="Times New Roman" w:cs="Times New Roman"/>
                          <w:color w:val="000000" w:themeColor="text1"/>
                          <w:sz w:val="20"/>
                        </w:rPr>
                        <w:t>өлімі</w:t>
                      </w:r>
                    </w:p>
                  </w:txbxContent>
                </v:textbox>
                <w10:wrap anchorx="margin"/>
              </v:rect>
            </w:pict>
          </mc:Fallback>
        </mc:AlternateContent>
      </w: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69856" behindDoc="0" locked="0" layoutInCell="1" allowOverlap="1" wp14:anchorId="05ED48DC" wp14:editId="7B10D904">
                <wp:simplePos x="0" y="0"/>
                <wp:positionH relativeFrom="column">
                  <wp:posOffset>129540</wp:posOffset>
                </wp:positionH>
                <wp:positionV relativeFrom="paragraph">
                  <wp:posOffset>70485</wp:posOffset>
                </wp:positionV>
                <wp:extent cx="1285875" cy="319405"/>
                <wp:effectExtent l="0" t="0" r="28575" b="23495"/>
                <wp:wrapNone/>
                <wp:docPr id="87" name="Прямоугольник: скругленные углы 46"/>
                <wp:cNvGraphicFramePr/>
                <a:graphic xmlns:a="http://schemas.openxmlformats.org/drawingml/2006/main">
                  <a:graphicData uri="http://schemas.microsoft.com/office/word/2010/wordprocessingShape">
                    <wps:wsp>
                      <wps:cNvSpPr/>
                      <wps:spPr>
                        <a:xfrm>
                          <a:off x="0" y="0"/>
                          <a:ext cx="1285875" cy="3194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5225CA" w:rsidRPr="00913C57" w:rsidRDefault="005225CA" w:rsidP="00B84C23">
                            <w:pPr>
                              <w:jc w:val="center"/>
                              <w:rPr>
                                <w:rFonts w:ascii="Times New Roman" w:hAnsi="Times New Roman" w:cs="Times New Roman"/>
                                <w:i/>
                                <w:color w:val="000000" w:themeColor="text1"/>
                              </w:rPr>
                            </w:pPr>
                            <w:r w:rsidRPr="00913C57">
                              <w:rPr>
                                <w:rFonts w:ascii="Times New Roman" w:hAnsi="Times New Roman" w:cs="Times New Roman"/>
                                <w:i/>
                                <w:color w:val="000000" w:themeColor="text1"/>
                              </w:rPr>
                              <w:t>1</w:t>
                            </w:r>
                            <w:r>
                              <w:rPr>
                                <w:rFonts w:ascii="Times New Roman" w:hAnsi="Times New Roman" w:cs="Times New Roman"/>
                                <w:i/>
                                <w:color w:val="000000" w:themeColor="text1"/>
                                <w:lang w:val="kk-KZ"/>
                              </w:rPr>
                              <w:t>6</w:t>
                            </w:r>
                            <w:r w:rsidRPr="00913C57">
                              <w:rPr>
                                <w:rFonts w:ascii="Times New Roman" w:hAnsi="Times New Roman" w:cs="Times New Roman"/>
                                <w:i/>
                                <w:color w:val="000000" w:themeColor="text1"/>
                              </w:rPr>
                              <w:t xml:space="preserve"> </w:t>
                            </w:r>
                            <w:r>
                              <w:rPr>
                                <w:rFonts w:ascii="Times New Roman" w:hAnsi="Times New Roman" w:cs="Times New Roman"/>
                                <w:i/>
                                <w:color w:val="000000" w:themeColor="text1"/>
                                <w:lang w:val="kk-KZ"/>
                              </w:rPr>
                              <w:t>бірлік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46" o:spid="_x0000_s1043" style="position:absolute;left:0;text-align:left;margin-left:10.2pt;margin-top:5.55pt;width:101.25pt;height:25.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" fillcolor="#060f17 [328]" strokecolor="#5b9bd5 [3208]" strokeweight=".5pt">
                <v:fill color2="#03070b [168]" rotate="t" colors="0 #b1cbe9;.5 #a3c1e5;1 #92b9e4" focus="100%" type="gradient">
                  <o:fill v:ext="view" type="gradientUnscaled"/>
                </v:fill>
                <v:stroke joinstyle="miter"/>
                <v:textbox>
                  <w:txbxContent>
                    <w:p w:rsidR="005225CA" w:rsidRPr="00913C57" w:rsidRDefault="005225CA" w:rsidP="00B84C23">
                      <w:pPr>
                        <w:jc w:val="center"/>
                        <w:rPr>
                          <w:rFonts w:ascii="Times New Roman" w:hAnsi="Times New Roman" w:cs="Times New Roman"/>
                          <w:i/>
                          <w:color w:val="000000" w:themeColor="text1"/>
                        </w:rPr>
                      </w:pPr>
                      <w:r w:rsidRPr="00913C57">
                        <w:rPr>
                          <w:rFonts w:ascii="Times New Roman" w:hAnsi="Times New Roman" w:cs="Times New Roman"/>
                          <w:i/>
                          <w:color w:val="000000" w:themeColor="text1"/>
                        </w:rPr>
                        <w:t>1</w:t>
                      </w:r>
                      <w:r>
                        <w:rPr>
                          <w:rFonts w:ascii="Times New Roman" w:hAnsi="Times New Roman" w:cs="Times New Roman"/>
                          <w:i/>
                          <w:color w:val="000000" w:themeColor="text1"/>
                          <w:lang w:val="kk-KZ"/>
                        </w:rPr>
                        <w:t>6</w:t>
                      </w:r>
                      <w:r w:rsidRPr="00913C57">
                        <w:rPr>
                          <w:rFonts w:ascii="Times New Roman" w:hAnsi="Times New Roman" w:cs="Times New Roman"/>
                          <w:i/>
                          <w:color w:val="000000" w:themeColor="text1"/>
                        </w:rPr>
                        <w:t xml:space="preserve"> </w:t>
                      </w:r>
                      <w:r>
                        <w:rPr>
                          <w:rFonts w:ascii="Times New Roman" w:hAnsi="Times New Roman" w:cs="Times New Roman"/>
                          <w:i/>
                          <w:color w:val="000000" w:themeColor="text1"/>
                          <w:lang w:val="kk-KZ"/>
                        </w:rPr>
                        <w:t>бірлік</w:t>
                      </w:r>
                    </w:p>
                  </w:txbxContent>
                </v:textbox>
              </v:round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70880" behindDoc="0" locked="0" layoutInCell="1" allowOverlap="1" wp14:anchorId="50625807" wp14:editId="67D7DBD5">
                <wp:simplePos x="0" y="0"/>
                <wp:positionH relativeFrom="column">
                  <wp:posOffset>1634490</wp:posOffset>
                </wp:positionH>
                <wp:positionV relativeFrom="paragraph">
                  <wp:posOffset>70485</wp:posOffset>
                </wp:positionV>
                <wp:extent cx="1285875" cy="319405"/>
                <wp:effectExtent l="0" t="0" r="28575" b="23495"/>
                <wp:wrapNone/>
                <wp:docPr id="88" name="Прямоугольник: скругленные углы 47"/>
                <wp:cNvGraphicFramePr/>
                <a:graphic xmlns:a="http://schemas.openxmlformats.org/drawingml/2006/main">
                  <a:graphicData uri="http://schemas.microsoft.com/office/word/2010/wordprocessingShape">
                    <wps:wsp>
                      <wps:cNvSpPr/>
                      <wps:spPr>
                        <a:xfrm>
                          <a:off x="0" y="0"/>
                          <a:ext cx="1285875" cy="3194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5225CA" w:rsidRPr="00913C57" w:rsidRDefault="005225CA" w:rsidP="00B84C23">
                            <w:pPr>
                              <w:jc w:val="center"/>
                              <w:rPr>
                                <w:rFonts w:ascii="Times New Roman" w:hAnsi="Times New Roman" w:cs="Times New Roman"/>
                                <w:i/>
                                <w:color w:val="000000" w:themeColor="text1"/>
                              </w:rPr>
                            </w:pPr>
                            <w:r w:rsidRPr="00160F2E">
                              <w:rPr>
                                <w:rFonts w:ascii="Times New Roman" w:hAnsi="Times New Roman" w:cs="Times New Roman"/>
                                <w:i/>
                                <w:color w:val="000000" w:themeColor="text1"/>
                              </w:rPr>
                              <w:t xml:space="preserve">3 </w:t>
                            </w:r>
                            <w:r>
                              <w:rPr>
                                <w:rFonts w:ascii="Times New Roman" w:hAnsi="Times New Roman" w:cs="Times New Roman"/>
                                <w:i/>
                                <w:color w:val="000000" w:themeColor="text1"/>
                                <w:lang w:val="kk-KZ"/>
                              </w:rPr>
                              <w:t>бірлік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47" o:spid="_x0000_s1044" style="position:absolute;left:0;text-align:left;margin-left:128.7pt;margin-top:5.55pt;width:101.25pt;height:25.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" fillcolor="#060f17 [328]" strokecolor="#5b9bd5 [3208]" strokeweight=".5pt">
                <v:fill color2="#03070b [168]" rotate="t" colors="0 #b1cbe9;.5 #a3c1e5;1 #92b9e4" focus="100%" type="gradient">
                  <o:fill v:ext="view" type="gradientUnscaled"/>
                </v:fill>
                <v:stroke joinstyle="miter"/>
                <v:textbox>
                  <w:txbxContent>
                    <w:p w:rsidR="005225CA" w:rsidRPr="00913C57" w:rsidRDefault="005225CA" w:rsidP="00B84C23">
                      <w:pPr>
                        <w:jc w:val="center"/>
                        <w:rPr>
                          <w:rFonts w:ascii="Times New Roman" w:hAnsi="Times New Roman" w:cs="Times New Roman"/>
                          <w:i/>
                          <w:color w:val="000000" w:themeColor="text1"/>
                        </w:rPr>
                      </w:pPr>
                      <w:r w:rsidRPr="00160F2E">
                        <w:rPr>
                          <w:rFonts w:ascii="Times New Roman" w:hAnsi="Times New Roman" w:cs="Times New Roman"/>
                          <w:i/>
                          <w:color w:val="000000" w:themeColor="text1"/>
                        </w:rPr>
                        <w:t xml:space="preserve">3 </w:t>
                      </w:r>
                      <w:r>
                        <w:rPr>
                          <w:rFonts w:ascii="Times New Roman" w:hAnsi="Times New Roman" w:cs="Times New Roman"/>
                          <w:i/>
                          <w:color w:val="000000" w:themeColor="text1"/>
                          <w:lang w:val="kk-KZ"/>
                        </w:rPr>
                        <w:t>бірлік</w:t>
                      </w:r>
                    </w:p>
                  </w:txbxContent>
                </v:textbox>
              </v:round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72928" behindDoc="0" locked="0" layoutInCell="1" allowOverlap="1" wp14:anchorId="5F196BAB" wp14:editId="6D447189">
                <wp:simplePos x="0" y="0"/>
                <wp:positionH relativeFrom="column">
                  <wp:posOffset>4587240</wp:posOffset>
                </wp:positionH>
                <wp:positionV relativeFrom="paragraph">
                  <wp:posOffset>146685</wp:posOffset>
                </wp:positionV>
                <wp:extent cx="1285875" cy="274320"/>
                <wp:effectExtent l="0" t="0" r="28575" b="11430"/>
                <wp:wrapNone/>
                <wp:docPr id="89" name="Прямоугольник: скругленные углы 49"/>
                <wp:cNvGraphicFramePr/>
                <a:graphic xmlns:a="http://schemas.openxmlformats.org/drawingml/2006/main">
                  <a:graphicData uri="http://schemas.microsoft.com/office/word/2010/wordprocessingShape">
                    <wps:wsp>
                      <wps:cNvSpPr/>
                      <wps:spPr>
                        <a:xfrm>
                          <a:off x="0" y="0"/>
                          <a:ext cx="1285875" cy="2743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5225CA" w:rsidRPr="00524828" w:rsidRDefault="005225CA" w:rsidP="00B84C23">
                            <w:pPr>
                              <w:jc w:val="center"/>
                              <w:rPr>
                                <w:rFonts w:ascii="Times New Roman" w:hAnsi="Times New Roman" w:cs="Times New Roman"/>
                                <w:i/>
                                <w:color w:val="000000" w:themeColor="text1"/>
                                <w:lang w:val="kk-KZ"/>
                              </w:rPr>
                            </w:pPr>
                            <w:r w:rsidRPr="00160F2E">
                              <w:rPr>
                                <w:rFonts w:ascii="Times New Roman" w:hAnsi="Times New Roman" w:cs="Times New Roman"/>
                                <w:i/>
                                <w:color w:val="000000" w:themeColor="text1"/>
                                <w:lang w:val="kk-KZ"/>
                              </w:rPr>
                              <w:t>1</w:t>
                            </w:r>
                            <w:r w:rsidRPr="00160F2E">
                              <w:rPr>
                                <w:rFonts w:ascii="Times New Roman" w:hAnsi="Times New Roman" w:cs="Times New Roman"/>
                                <w:i/>
                                <w:color w:val="000000" w:themeColor="text1"/>
                              </w:rPr>
                              <w:t xml:space="preserve"> </w:t>
                            </w:r>
                            <w:r>
                              <w:rPr>
                                <w:rFonts w:ascii="Times New Roman" w:hAnsi="Times New Roman" w:cs="Times New Roman"/>
                                <w:i/>
                                <w:color w:val="000000" w:themeColor="text1"/>
                                <w:lang w:val="kk-KZ"/>
                              </w:rPr>
                              <w:t>бірлік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49" o:spid="_x0000_s1045" style="position:absolute;left:0;text-align:left;margin-left:361.2pt;margin-top:11.55pt;width:101.25pt;height:21.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" fillcolor="#060f17 [328]" strokecolor="#5b9bd5 [3208]" strokeweight=".5pt">
                <v:fill color2="#03070b [168]" rotate="t" colors="0 #b1cbe9;.5 #a3c1e5;1 #92b9e4" focus="100%" type="gradient">
                  <o:fill v:ext="view" type="gradientUnscaled"/>
                </v:fill>
                <v:stroke joinstyle="miter"/>
                <v:textbox>
                  <w:txbxContent>
                    <w:p w:rsidR="005225CA" w:rsidRPr="00524828" w:rsidRDefault="005225CA" w:rsidP="00B84C23">
                      <w:pPr>
                        <w:jc w:val="center"/>
                        <w:rPr>
                          <w:rFonts w:ascii="Times New Roman" w:hAnsi="Times New Roman" w:cs="Times New Roman"/>
                          <w:i/>
                          <w:color w:val="000000" w:themeColor="text1"/>
                          <w:lang w:val="kk-KZ"/>
                        </w:rPr>
                      </w:pPr>
                      <w:r w:rsidRPr="00160F2E">
                        <w:rPr>
                          <w:rFonts w:ascii="Times New Roman" w:hAnsi="Times New Roman" w:cs="Times New Roman"/>
                          <w:i/>
                          <w:color w:val="000000" w:themeColor="text1"/>
                          <w:lang w:val="kk-KZ"/>
                        </w:rPr>
                        <w:t>1</w:t>
                      </w:r>
                      <w:r w:rsidRPr="00160F2E">
                        <w:rPr>
                          <w:rFonts w:ascii="Times New Roman" w:hAnsi="Times New Roman" w:cs="Times New Roman"/>
                          <w:i/>
                          <w:color w:val="000000" w:themeColor="text1"/>
                        </w:rPr>
                        <w:t xml:space="preserve"> </w:t>
                      </w:r>
                      <w:r>
                        <w:rPr>
                          <w:rFonts w:ascii="Times New Roman" w:hAnsi="Times New Roman" w:cs="Times New Roman"/>
                          <w:i/>
                          <w:color w:val="000000" w:themeColor="text1"/>
                          <w:lang w:val="kk-KZ"/>
                        </w:rPr>
                        <w:t>бірлік</w:t>
                      </w:r>
                    </w:p>
                  </w:txbxContent>
                </v:textbox>
              </v:round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71904" behindDoc="0" locked="0" layoutInCell="1" allowOverlap="1" wp14:anchorId="75C47C9E" wp14:editId="0DEDB050">
                <wp:simplePos x="0" y="0"/>
                <wp:positionH relativeFrom="column">
                  <wp:posOffset>3088005</wp:posOffset>
                </wp:positionH>
                <wp:positionV relativeFrom="paragraph">
                  <wp:posOffset>148590</wp:posOffset>
                </wp:positionV>
                <wp:extent cx="1285823" cy="243428"/>
                <wp:effectExtent l="0" t="0" r="10160" b="23495"/>
                <wp:wrapNone/>
                <wp:docPr id="90" name="Прямоугольник: скругленные углы 48"/>
                <wp:cNvGraphicFramePr/>
                <a:graphic xmlns:a="http://schemas.openxmlformats.org/drawingml/2006/main">
                  <a:graphicData uri="http://schemas.microsoft.com/office/word/2010/wordprocessingShape">
                    <wps:wsp>
                      <wps:cNvSpPr/>
                      <wps:spPr>
                        <a:xfrm>
                          <a:off x="0" y="0"/>
                          <a:ext cx="1285823" cy="24342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5225CA" w:rsidRPr="00913C57" w:rsidRDefault="005225CA" w:rsidP="00B84C23">
                            <w:pPr>
                              <w:jc w:val="center"/>
                              <w:rPr>
                                <w:rFonts w:ascii="Times New Roman" w:hAnsi="Times New Roman" w:cs="Times New Roman"/>
                                <w:i/>
                                <w:color w:val="000000" w:themeColor="text1"/>
                              </w:rPr>
                            </w:pPr>
                            <w:r w:rsidRPr="00160F2E">
                              <w:rPr>
                                <w:rFonts w:ascii="Times New Roman" w:hAnsi="Times New Roman" w:cs="Times New Roman"/>
                                <w:i/>
                                <w:color w:val="000000" w:themeColor="text1"/>
                                <w:lang w:val="kk-KZ"/>
                              </w:rPr>
                              <w:t>2</w:t>
                            </w:r>
                            <w:r w:rsidRPr="00160F2E">
                              <w:rPr>
                                <w:rFonts w:ascii="Times New Roman" w:hAnsi="Times New Roman" w:cs="Times New Roman"/>
                                <w:i/>
                                <w:color w:val="000000" w:themeColor="text1"/>
                              </w:rPr>
                              <w:t xml:space="preserve"> </w:t>
                            </w:r>
                            <w:r>
                              <w:rPr>
                                <w:rFonts w:ascii="Times New Roman" w:hAnsi="Times New Roman" w:cs="Times New Roman"/>
                                <w:i/>
                                <w:color w:val="000000" w:themeColor="text1"/>
                                <w:lang w:val="kk-KZ"/>
                              </w:rPr>
                              <w:t>бірлік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48" o:spid="_x0000_s1046" style="position:absolute;left:0;text-align:left;margin-left:243.15pt;margin-top:11.7pt;width:101.25pt;height:19.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" fillcolor="#060f17 [328]" strokecolor="#5b9bd5 [3208]" strokeweight=".5pt">
                <v:fill color2="#03070b [168]" rotate="t" colors="0 #b1cbe9;.5 #a3c1e5;1 #92b9e4" focus="100%" type="gradient">
                  <o:fill v:ext="view" type="gradientUnscaled"/>
                </v:fill>
                <v:stroke joinstyle="miter"/>
                <v:textbox>
                  <w:txbxContent>
                    <w:p w:rsidR="005225CA" w:rsidRPr="00913C57" w:rsidRDefault="005225CA" w:rsidP="00B84C23">
                      <w:pPr>
                        <w:jc w:val="center"/>
                        <w:rPr>
                          <w:rFonts w:ascii="Times New Roman" w:hAnsi="Times New Roman" w:cs="Times New Roman"/>
                          <w:i/>
                          <w:color w:val="000000" w:themeColor="text1"/>
                        </w:rPr>
                      </w:pPr>
                      <w:r w:rsidRPr="00160F2E">
                        <w:rPr>
                          <w:rFonts w:ascii="Times New Roman" w:hAnsi="Times New Roman" w:cs="Times New Roman"/>
                          <w:i/>
                          <w:color w:val="000000" w:themeColor="text1"/>
                          <w:lang w:val="kk-KZ"/>
                        </w:rPr>
                        <w:t>2</w:t>
                      </w:r>
                      <w:r w:rsidRPr="00160F2E">
                        <w:rPr>
                          <w:rFonts w:ascii="Times New Roman" w:hAnsi="Times New Roman" w:cs="Times New Roman"/>
                          <w:i/>
                          <w:color w:val="000000" w:themeColor="text1"/>
                        </w:rPr>
                        <w:t xml:space="preserve"> </w:t>
                      </w:r>
                      <w:r>
                        <w:rPr>
                          <w:rFonts w:ascii="Times New Roman" w:hAnsi="Times New Roman" w:cs="Times New Roman"/>
                          <w:i/>
                          <w:color w:val="000000" w:themeColor="text1"/>
                          <w:lang w:val="kk-KZ"/>
                        </w:rPr>
                        <w:t>бірлік</w:t>
                      </w:r>
                    </w:p>
                  </w:txbxContent>
                </v:textbox>
              </v:roundrect>
            </w:pict>
          </mc:Fallback>
        </mc:AlternateContent>
      </w: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98528" behindDoc="0" locked="0" layoutInCell="1" allowOverlap="1" wp14:anchorId="7291AABA" wp14:editId="594F8E37">
                <wp:simplePos x="0" y="0"/>
                <wp:positionH relativeFrom="margin">
                  <wp:posOffset>3806825</wp:posOffset>
                </wp:positionH>
                <wp:positionV relativeFrom="paragraph">
                  <wp:posOffset>58420</wp:posOffset>
                </wp:positionV>
                <wp:extent cx="1360170" cy="488950"/>
                <wp:effectExtent l="57150" t="38100" r="49530" b="82550"/>
                <wp:wrapNone/>
                <wp:docPr id="91" name="Прямоугольник 91"/>
                <wp:cNvGraphicFramePr/>
                <a:graphic xmlns:a="http://schemas.openxmlformats.org/drawingml/2006/main">
                  <a:graphicData uri="http://schemas.microsoft.com/office/word/2010/wordprocessingShape">
                    <wps:wsp>
                      <wps:cNvSpPr/>
                      <wps:spPr>
                        <a:xfrm>
                          <a:off x="0" y="0"/>
                          <a:ext cx="1360170" cy="488950"/>
                        </a:xfrm>
                        <a:prstGeom prst="rect">
                          <a:avLst/>
                        </a:prstGeom>
                        <a:solidFill>
                          <a:srgbClr val="4472C4">
                            <a:lumMod val="40000"/>
                            <a:lumOff val="60000"/>
                          </a:srgbClr>
                        </a:solidFill>
                        <a:ln>
                          <a:noFill/>
                        </a:ln>
                        <a:effectLst>
                          <a:outerShdw blurRad="57150" dist="19050" dir="5400000" algn="ctr" rotWithShape="0">
                            <a:srgbClr val="000000">
                              <a:alpha val="63000"/>
                            </a:srgbClr>
                          </a:outerShdw>
                        </a:effectLst>
                      </wps:spPr>
                      <wps:txbx>
                        <w:txbxContent>
                          <w:p w:rsidR="005225CA" w:rsidRPr="008762BA" w:rsidRDefault="005225CA" w:rsidP="00B84C23">
                            <w:pPr>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lang w:val="kk-KZ"/>
                              </w:rPr>
                              <w:t>Жетекші маман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1" o:spid="_x0000_s1047" style="position:absolute;left:0;text-align:left;margin-left:299.75pt;margin-top:4.6pt;width:107.1pt;height:38.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" fillcolor="#b4c7e7" stroked="f">
                <v:shadow on="t" color="black" opacity="41287f" offset="0,1.5pt"/>
                <v:textbox>
                  <w:txbxContent>
                    <w:p w:rsidR="005225CA" w:rsidRPr="008762BA" w:rsidRDefault="005225CA" w:rsidP="00B84C23">
                      <w:pPr>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lang w:val="kk-KZ"/>
                        </w:rPr>
                        <w:t>Жетекші маман</w:t>
                      </w:r>
                    </w:p>
                  </w:txbxContent>
                </v:textbox>
                <w10:wrap anchorx="margin"/>
              </v: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95456" behindDoc="0" locked="0" layoutInCell="1" allowOverlap="1" wp14:anchorId="5C0FBC81" wp14:editId="62BF899C">
                <wp:simplePos x="0" y="0"/>
                <wp:positionH relativeFrom="margin">
                  <wp:posOffset>848360</wp:posOffset>
                </wp:positionH>
                <wp:positionV relativeFrom="paragraph">
                  <wp:posOffset>83820</wp:posOffset>
                </wp:positionV>
                <wp:extent cx="1360170" cy="488950"/>
                <wp:effectExtent l="57150" t="38100" r="49530" b="82550"/>
                <wp:wrapNone/>
                <wp:docPr id="92" name="Прямоугольник 92"/>
                <wp:cNvGraphicFramePr/>
                <a:graphic xmlns:a="http://schemas.openxmlformats.org/drawingml/2006/main">
                  <a:graphicData uri="http://schemas.microsoft.com/office/word/2010/wordprocessingShape">
                    <wps:wsp>
                      <wps:cNvSpPr/>
                      <wps:spPr>
                        <a:xfrm>
                          <a:off x="0" y="0"/>
                          <a:ext cx="1360170" cy="488950"/>
                        </a:xfrm>
                        <a:prstGeom prst="rect">
                          <a:avLst/>
                        </a:prstGeom>
                        <a:solidFill>
                          <a:srgbClr val="4472C4">
                            <a:lumMod val="40000"/>
                            <a:lumOff val="60000"/>
                          </a:srgbClr>
                        </a:solidFill>
                        <a:ln>
                          <a:noFill/>
                        </a:ln>
                        <a:effectLst>
                          <a:outerShdw blurRad="57150" dist="19050" dir="5400000" algn="ctr" rotWithShape="0">
                            <a:srgbClr val="000000">
                              <a:alpha val="63000"/>
                            </a:srgbClr>
                          </a:outerShdw>
                        </a:effectLst>
                      </wps:spPr>
                      <wps:txbx>
                        <w:txbxContent>
                          <w:p w:rsidR="005225CA" w:rsidRPr="008762BA" w:rsidRDefault="005225CA" w:rsidP="00B84C23">
                            <w:pPr>
                              <w:spacing w:after="0" w:line="240" w:lineRule="auto"/>
                              <w:jc w:val="center"/>
                              <w:rPr>
                                <w:rFonts w:ascii="Times New Roman" w:hAnsi="Times New Roman" w:cs="Times New Roman"/>
                                <w:color w:val="000000" w:themeColor="text1"/>
                                <w:sz w:val="20"/>
                              </w:rPr>
                            </w:pPr>
                            <w:r w:rsidRPr="008E6A48">
                              <w:rPr>
                                <w:rFonts w:ascii="Times New Roman" w:hAnsi="Times New Roman" w:cs="Times New Roman"/>
                                <w:color w:val="000000" w:themeColor="text1"/>
                                <w:sz w:val="20"/>
                              </w:rPr>
                              <w:t>Персоналды басқару қызметі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2" o:spid="_x0000_s1048" style="position:absolute;left:0;text-align:left;margin-left:66.8pt;margin-top:6.6pt;width:107.1pt;height:38.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" fillcolor="#b4c7e7" stroked="f">
                <v:shadow on="t" color="black" opacity="41287f" offset="0,1.5pt"/>
                <v:textbox>
                  <w:txbxContent>
                    <w:p w:rsidR="005225CA" w:rsidRPr="008762BA" w:rsidRDefault="005225CA" w:rsidP="00B84C23">
                      <w:pPr>
                        <w:spacing w:after="0" w:line="240" w:lineRule="auto"/>
                        <w:jc w:val="center"/>
                        <w:rPr>
                          <w:rFonts w:ascii="Times New Roman" w:hAnsi="Times New Roman" w:cs="Times New Roman"/>
                          <w:color w:val="000000" w:themeColor="text1"/>
                          <w:sz w:val="20"/>
                        </w:rPr>
                      </w:pPr>
                      <w:r w:rsidRPr="008E6A48">
                        <w:rPr>
                          <w:rFonts w:ascii="Times New Roman" w:hAnsi="Times New Roman" w:cs="Times New Roman"/>
                          <w:color w:val="000000" w:themeColor="text1"/>
                          <w:sz w:val="20"/>
                        </w:rPr>
                        <w:t>Персоналды басқару қызметі</w:t>
                      </w:r>
                    </w:p>
                  </w:txbxContent>
                </v:textbox>
                <w10:wrap anchorx="margin"/>
              </v: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92384" behindDoc="0" locked="0" layoutInCell="1" allowOverlap="1" wp14:anchorId="690F2353" wp14:editId="04CB1873">
                <wp:simplePos x="0" y="0"/>
                <wp:positionH relativeFrom="margin">
                  <wp:posOffset>2294255</wp:posOffset>
                </wp:positionH>
                <wp:positionV relativeFrom="paragraph">
                  <wp:posOffset>80645</wp:posOffset>
                </wp:positionV>
                <wp:extent cx="1360170" cy="488950"/>
                <wp:effectExtent l="57150" t="38100" r="49530" b="82550"/>
                <wp:wrapNone/>
                <wp:docPr id="93" name="Прямоугольник 93"/>
                <wp:cNvGraphicFramePr/>
                <a:graphic xmlns:a="http://schemas.openxmlformats.org/drawingml/2006/main">
                  <a:graphicData uri="http://schemas.microsoft.com/office/word/2010/wordprocessingShape">
                    <wps:wsp>
                      <wps:cNvSpPr/>
                      <wps:spPr>
                        <a:xfrm>
                          <a:off x="0" y="0"/>
                          <a:ext cx="1360170" cy="488950"/>
                        </a:xfrm>
                        <a:prstGeom prst="rect">
                          <a:avLst/>
                        </a:prstGeom>
                        <a:solidFill>
                          <a:schemeClr val="accent1">
                            <a:lumMod val="40000"/>
                            <a:lumOff val="60000"/>
                          </a:schemeClr>
                        </a:solidFill>
                      </wps:spPr>
                      <wps:style>
                        <a:lnRef idx="0">
                          <a:schemeClr val="accent1"/>
                        </a:lnRef>
                        <a:fillRef idx="3">
                          <a:schemeClr val="accent1"/>
                        </a:fillRef>
                        <a:effectRef idx="3">
                          <a:schemeClr val="accent1"/>
                        </a:effectRef>
                        <a:fontRef idx="minor">
                          <a:schemeClr val="lt1"/>
                        </a:fontRef>
                      </wps:style>
                      <wps:txbx>
                        <w:txbxContent>
                          <w:p w:rsidR="005225CA" w:rsidRPr="008762BA" w:rsidRDefault="005225CA" w:rsidP="00B84C23">
                            <w:pPr>
                              <w:spacing w:after="0" w:line="240" w:lineRule="auto"/>
                              <w:jc w:val="center"/>
                              <w:rPr>
                                <w:rFonts w:ascii="Times New Roman" w:hAnsi="Times New Roman" w:cs="Times New Roman"/>
                                <w:color w:val="000000" w:themeColor="text1"/>
                                <w:sz w:val="20"/>
                              </w:rPr>
                            </w:pPr>
                            <w:r w:rsidRPr="008E6A48">
                              <w:rPr>
                                <w:rFonts w:ascii="Times New Roman" w:hAnsi="Times New Roman" w:cs="Times New Roman"/>
                                <w:color w:val="000000" w:themeColor="text1"/>
                                <w:sz w:val="20"/>
                              </w:rPr>
                              <w:t>Бас инспектор-бас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49" style="position:absolute;left:0;text-align:left;margin-left:180.65pt;margin-top:6.35pt;width:107.1pt;height:38.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" fillcolor="#b4c6e7 [1300]" stroked="f">
                <v:shadow on="t" color="black" opacity="41287f" offset="0,1.5pt"/>
                <v:textbox>
                  <w:txbxContent>
                    <w:p w:rsidR="005225CA" w:rsidRPr="008762BA" w:rsidRDefault="005225CA" w:rsidP="00B84C23">
                      <w:pPr>
                        <w:spacing w:after="0" w:line="240" w:lineRule="auto"/>
                        <w:jc w:val="center"/>
                        <w:rPr>
                          <w:rFonts w:ascii="Times New Roman" w:hAnsi="Times New Roman" w:cs="Times New Roman"/>
                          <w:color w:val="000000" w:themeColor="text1"/>
                          <w:sz w:val="20"/>
                        </w:rPr>
                      </w:pPr>
                      <w:r w:rsidRPr="008E6A48">
                        <w:rPr>
                          <w:rFonts w:ascii="Times New Roman" w:hAnsi="Times New Roman" w:cs="Times New Roman"/>
                          <w:color w:val="000000" w:themeColor="text1"/>
                          <w:sz w:val="20"/>
                        </w:rPr>
                        <w:t>Бас инспектор-бас бухгалтер</w:t>
                      </w:r>
                    </w:p>
                  </w:txbxContent>
                </v:textbox>
                <w10:wrap anchorx="margin"/>
              </v:rect>
            </w:pict>
          </mc:Fallback>
        </mc:AlternateContent>
      </w: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797504" behindDoc="0" locked="0" layoutInCell="1" allowOverlap="1" wp14:anchorId="7E759976" wp14:editId="008D5216">
                <wp:simplePos x="0" y="0"/>
                <wp:positionH relativeFrom="column">
                  <wp:posOffset>3891280</wp:posOffset>
                </wp:positionH>
                <wp:positionV relativeFrom="paragraph">
                  <wp:posOffset>10160</wp:posOffset>
                </wp:positionV>
                <wp:extent cx="1213485" cy="350520"/>
                <wp:effectExtent l="0" t="0" r="24765" b="11430"/>
                <wp:wrapNone/>
                <wp:docPr id="94" name="Скругленный прямоугольник 94"/>
                <wp:cNvGraphicFramePr/>
                <a:graphic xmlns:a="http://schemas.openxmlformats.org/drawingml/2006/main">
                  <a:graphicData uri="http://schemas.microsoft.com/office/word/2010/wordprocessingShape">
                    <wps:wsp>
                      <wps:cNvSpPr/>
                      <wps:spPr>
                        <a:xfrm>
                          <a:off x="0" y="0"/>
                          <a:ext cx="1213485" cy="3505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5225CA" w:rsidRDefault="005225CA" w:rsidP="00B84C23">
                            <w:pPr>
                              <w:jc w:val="center"/>
                            </w:pPr>
                            <w:r>
                              <w:rPr>
                                <w:rFonts w:ascii="Times New Roman" w:hAnsi="Times New Roman" w:cs="Times New Roman"/>
                                <w:i/>
                                <w:color w:val="000000" w:themeColor="text1"/>
                              </w:rPr>
                              <w:t>1</w:t>
                            </w:r>
                            <w:r w:rsidRPr="00913C57">
                              <w:rPr>
                                <w:rFonts w:ascii="Times New Roman" w:hAnsi="Times New Roman" w:cs="Times New Roman"/>
                                <w:i/>
                                <w:color w:val="000000" w:themeColor="text1"/>
                              </w:rPr>
                              <w:t xml:space="preserve"> </w:t>
                            </w:r>
                            <w:r>
                              <w:rPr>
                                <w:rFonts w:ascii="Times New Roman" w:hAnsi="Times New Roman" w:cs="Times New Roman"/>
                                <w:i/>
                                <w:color w:val="000000" w:themeColor="text1"/>
                                <w:lang w:val="kk-KZ"/>
                              </w:rPr>
                              <w:t>бірлік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4" o:spid="_x0000_s1050" style="position:absolute;left:0;text-align:left;margin-left:306.4pt;margin-top:.8pt;width:95.55pt;height:27.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" fillcolor="#060f17 [328]" strokecolor="#5b9bd5 [3208]" strokeweight=".5pt">
                <v:fill color2="#03070b [168]" rotate="t" colors="0 #b1cbe9;.5 #a3c1e5;1 #92b9e4" focus="100%" type="gradient">
                  <o:fill v:ext="view" type="gradientUnscaled"/>
                </v:fill>
                <v:stroke joinstyle="miter"/>
                <v:textbox>
                  <w:txbxContent>
                    <w:p w:rsidR="005225CA" w:rsidRDefault="005225CA" w:rsidP="00B84C23">
                      <w:pPr>
                        <w:jc w:val="center"/>
                      </w:pPr>
                      <w:r>
                        <w:rPr>
                          <w:rFonts w:ascii="Times New Roman" w:hAnsi="Times New Roman" w:cs="Times New Roman"/>
                          <w:i/>
                          <w:color w:val="000000" w:themeColor="text1"/>
                        </w:rPr>
                        <w:t>1</w:t>
                      </w:r>
                      <w:r w:rsidRPr="00913C57">
                        <w:rPr>
                          <w:rFonts w:ascii="Times New Roman" w:hAnsi="Times New Roman" w:cs="Times New Roman"/>
                          <w:i/>
                          <w:color w:val="000000" w:themeColor="text1"/>
                        </w:rPr>
                        <w:t xml:space="preserve"> </w:t>
                      </w:r>
                      <w:r>
                        <w:rPr>
                          <w:rFonts w:ascii="Times New Roman" w:hAnsi="Times New Roman" w:cs="Times New Roman"/>
                          <w:i/>
                          <w:color w:val="000000" w:themeColor="text1"/>
                          <w:lang w:val="kk-KZ"/>
                        </w:rPr>
                        <w:t>бірлік</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6480" behindDoc="0" locked="0" layoutInCell="1" allowOverlap="1" wp14:anchorId="4892C02D" wp14:editId="40E3624E">
                <wp:simplePos x="0" y="0"/>
                <wp:positionH relativeFrom="column">
                  <wp:posOffset>920116</wp:posOffset>
                </wp:positionH>
                <wp:positionV relativeFrom="paragraph">
                  <wp:posOffset>19685</wp:posOffset>
                </wp:positionV>
                <wp:extent cx="1219200" cy="285750"/>
                <wp:effectExtent l="0" t="0" r="19050" b="19050"/>
                <wp:wrapNone/>
                <wp:docPr id="95" name="Скругленный прямоугольник 95"/>
                <wp:cNvGraphicFramePr/>
                <a:graphic xmlns:a="http://schemas.openxmlformats.org/drawingml/2006/main">
                  <a:graphicData uri="http://schemas.microsoft.com/office/word/2010/wordprocessingShape">
                    <wps:wsp>
                      <wps:cNvSpPr/>
                      <wps:spPr>
                        <a:xfrm>
                          <a:off x="0" y="0"/>
                          <a:ext cx="1219200" cy="2857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5225CA" w:rsidRDefault="005225CA" w:rsidP="00B84C23">
                            <w:pPr>
                              <w:jc w:val="center"/>
                            </w:pPr>
                            <w:r>
                              <w:rPr>
                                <w:rFonts w:ascii="Times New Roman" w:hAnsi="Times New Roman" w:cs="Times New Roman"/>
                                <w:i/>
                                <w:color w:val="000000" w:themeColor="text1"/>
                              </w:rPr>
                              <w:t>1</w:t>
                            </w:r>
                            <w:r w:rsidRPr="00913C57">
                              <w:rPr>
                                <w:rFonts w:ascii="Times New Roman" w:hAnsi="Times New Roman" w:cs="Times New Roman"/>
                                <w:i/>
                                <w:color w:val="000000" w:themeColor="text1"/>
                              </w:rPr>
                              <w:t xml:space="preserve"> </w:t>
                            </w:r>
                            <w:r>
                              <w:rPr>
                                <w:rFonts w:ascii="Times New Roman" w:hAnsi="Times New Roman" w:cs="Times New Roman"/>
                                <w:i/>
                                <w:color w:val="000000" w:themeColor="text1"/>
                                <w:lang w:val="kk-KZ"/>
                              </w:rPr>
                              <w:t>бірлік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5" o:spid="_x0000_s1051" style="position:absolute;left:0;text-align:left;margin-left:72.45pt;margin-top:1.55pt;width:96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" fillcolor="#060f17 [328]" strokecolor="#5b9bd5 [3208]" strokeweight=".5pt">
                <v:fill color2="#03070b [168]" rotate="t" colors="0 #b1cbe9;.5 #a3c1e5;1 #92b9e4" focus="100%" type="gradient">
                  <o:fill v:ext="view" type="gradientUnscaled"/>
                </v:fill>
                <v:stroke joinstyle="miter"/>
                <v:textbox>
                  <w:txbxContent>
                    <w:p w:rsidR="005225CA" w:rsidRDefault="005225CA" w:rsidP="00B84C23">
                      <w:pPr>
                        <w:jc w:val="center"/>
                      </w:pPr>
                      <w:r>
                        <w:rPr>
                          <w:rFonts w:ascii="Times New Roman" w:hAnsi="Times New Roman" w:cs="Times New Roman"/>
                          <w:i/>
                          <w:color w:val="000000" w:themeColor="text1"/>
                        </w:rPr>
                        <w:t>1</w:t>
                      </w:r>
                      <w:r w:rsidRPr="00913C57">
                        <w:rPr>
                          <w:rFonts w:ascii="Times New Roman" w:hAnsi="Times New Roman" w:cs="Times New Roman"/>
                          <w:i/>
                          <w:color w:val="000000" w:themeColor="text1"/>
                        </w:rPr>
                        <w:t xml:space="preserve"> </w:t>
                      </w:r>
                      <w:r>
                        <w:rPr>
                          <w:rFonts w:ascii="Times New Roman" w:hAnsi="Times New Roman" w:cs="Times New Roman"/>
                          <w:i/>
                          <w:color w:val="000000" w:themeColor="text1"/>
                          <w:lang w:val="kk-KZ"/>
                        </w:rPr>
                        <w:t>бірлік</w:t>
                      </w:r>
                    </w:p>
                  </w:txbxContent>
                </v:textbox>
              </v:roundrect>
            </w:pict>
          </mc:Fallback>
        </mc:AlternateContent>
      </w:r>
      <w:r w:rsidRPr="00990DAE">
        <w:rPr>
          <w:rFonts w:ascii="Times New Roman" w:hAnsi="Times New Roman" w:cs="Times New Roman"/>
          <w:noProof/>
          <w:sz w:val="28"/>
          <w:szCs w:val="28"/>
          <w:lang w:eastAsia="ru-RU"/>
        </w:rPr>
        <mc:AlternateContent>
          <mc:Choice Requires="wps">
            <w:drawing>
              <wp:anchor distT="0" distB="0" distL="114300" distR="114300" simplePos="0" relativeHeight="251773952" behindDoc="0" locked="0" layoutInCell="1" allowOverlap="1" wp14:anchorId="6E3F151D" wp14:editId="0519DE05">
                <wp:simplePos x="0" y="0"/>
                <wp:positionH relativeFrom="column">
                  <wp:posOffset>2288540</wp:posOffset>
                </wp:positionH>
                <wp:positionV relativeFrom="paragraph">
                  <wp:posOffset>16510</wp:posOffset>
                </wp:positionV>
                <wp:extent cx="1338682" cy="350520"/>
                <wp:effectExtent l="0" t="0" r="13970" b="11430"/>
                <wp:wrapNone/>
                <wp:docPr id="96" name="Прямоугольник: скругленные углы 51"/>
                <wp:cNvGraphicFramePr/>
                <a:graphic xmlns:a="http://schemas.openxmlformats.org/drawingml/2006/main">
                  <a:graphicData uri="http://schemas.microsoft.com/office/word/2010/wordprocessingShape">
                    <wps:wsp>
                      <wps:cNvSpPr/>
                      <wps:spPr>
                        <a:xfrm>
                          <a:off x="0" y="0"/>
                          <a:ext cx="1338682" cy="3505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5225CA" w:rsidRPr="00913C57" w:rsidRDefault="005225CA" w:rsidP="00B84C23">
                            <w:pPr>
                              <w:jc w:val="center"/>
                              <w:rPr>
                                <w:rFonts w:ascii="Times New Roman" w:hAnsi="Times New Roman" w:cs="Times New Roman"/>
                                <w:i/>
                                <w:color w:val="000000" w:themeColor="text1"/>
                              </w:rPr>
                            </w:pPr>
                            <w:r>
                              <w:rPr>
                                <w:rFonts w:ascii="Times New Roman" w:hAnsi="Times New Roman" w:cs="Times New Roman"/>
                                <w:i/>
                                <w:color w:val="000000" w:themeColor="text1"/>
                              </w:rPr>
                              <w:t>1</w:t>
                            </w:r>
                            <w:r w:rsidRPr="00913C57">
                              <w:rPr>
                                <w:rFonts w:ascii="Times New Roman" w:hAnsi="Times New Roman" w:cs="Times New Roman"/>
                                <w:i/>
                                <w:color w:val="000000" w:themeColor="text1"/>
                              </w:rPr>
                              <w:t xml:space="preserve"> </w:t>
                            </w:r>
                            <w:r>
                              <w:rPr>
                                <w:rFonts w:ascii="Times New Roman" w:hAnsi="Times New Roman" w:cs="Times New Roman"/>
                                <w:i/>
                                <w:color w:val="000000" w:themeColor="text1"/>
                                <w:lang w:val="kk-KZ"/>
                              </w:rPr>
                              <w:t>бірлік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51" o:spid="_x0000_s1052" style="position:absolute;left:0;text-align:left;margin-left:180.2pt;margin-top:1.3pt;width:105.4pt;height:2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" fillcolor="#060f17 [328]" strokecolor="#5b9bd5 [3208]" strokeweight=".5pt">
                <v:fill color2="#03070b [168]" rotate="t" colors="0 #b1cbe9;.5 #a3c1e5;1 #92b9e4" focus="100%" type="gradient">
                  <o:fill v:ext="view" type="gradientUnscaled"/>
                </v:fill>
                <v:stroke joinstyle="miter"/>
                <v:textbox>
                  <w:txbxContent>
                    <w:p w:rsidR="005225CA" w:rsidRPr="00913C57" w:rsidRDefault="005225CA" w:rsidP="00B84C23">
                      <w:pPr>
                        <w:jc w:val="center"/>
                        <w:rPr>
                          <w:rFonts w:ascii="Times New Roman" w:hAnsi="Times New Roman" w:cs="Times New Roman"/>
                          <w:i/>
                          <w:color w:val="000000" w:themeColor="text1"/>
                        </w:rPr>
                      </w:pPr>
                      <w:r>
                        <w:rPr>
                          <w:rFonts w:ascii="Times New Roman" w:hAnsi="Times New Roman" w:cs="Times New Roman"/>
                          <w:i/>
                          <w:color w:val="000000" w:themeColor="text1"/>
                        </w:rPr>
                        <w:t>1</w:t>
                      </w:r>
                      <w:r w:rsidRPr="00913C57">
                        <w:rPr>
                          <w:rFonts w:ascii="Times New Roman" w:hAnsi="Times New Roman" w:cs="Times New Roman"/>
                          <w:i/>
                          <w:color w:val="000000" w:themeColor="text1"/>
                        </w:rPr>
                        <w:t xml:space="preserve"> </w:t>
                      </w:r>
                      <w:r>
                        <w:rPr>
                          <w:rFonts w:ascii="Times New Roman" w:hAnsi="Times New Roman" w:cs="Times New Roman"/>
                          <w:i/>
                          <w:color w:val="000000" w:themeColor="text1"/>
                          <w:lang w:val="kk-KZ"/>
                        </w:rPr>
                        <w:t>бірлік</w:t>
                      </w:r>
                    </w:p>
                  </w:txbxContent>
                </v:textbox>
              </v:roundrect>
            </w:pict>
          </mc:Fallback>
        </mc:AlternateContent>
      </w: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p>
    <w:p w:rsidR="00B84C23" w:rsidRPr="00477634" w:rsidRDefault="00B84C23" w:rsidP="00B84C23">
      <w:pPr>
        <w:spacing w:after="0" w:line="240" w:lineRule="auto"/>
        <w:ind w:firstLine="709"/>
        <w:jc w:val="both"/>
        <w:rPr>
          <w:rFonts w:ascii="Times New Roman" w:hAnsi="Times New Roman" w:cs="Times New Roman"/>
          <w:sz w:val="20"/>
          <w:szCs w:val="20"/>
          <w:lang w:val="kk-KZ"/>
        </w:rPr>
      </w:pPr>
    </w:p>
    <w:p w:rsidR="00B84C23" w:rsidRDefault="00B84C23" w:rsidP="00B84C23">
      <w:pPr>
        <w:spacing w:after="0" w:line="240" w:lineRule="auto"/>
        <w:ind w:firstLine="709"/>
        <w:jc w:val="both"/>
        <w:rPr>
          <w:rFonts w:ascii="Times New Roman" w:hAnsi="Times New Roman" w:cs="Times New Roman"/>
          <w:sz w:val="28"/>
          <w:szCs w:val="28"/>
          <w:lang w:val="kk-KZ"/>
        </w:rPr>
      </w:pPr>
      <w:r w:rsidRPr="00477634">
        <w:rPr>
          <w:rFonts w:ascii="Times New Roman" w:hAnsi="Times New Roman" w:cs="Times New Roman"/>
          <w:sz w:val="28"/>
          <w:szCs w:val="28"/>
          <w:lang w:val="kk-KZ"/>
        </w:rPr>
        <w:t>Еңбек ресурстарын басқару бөлігінде қызметкерлердің біліктілігін одан әрі арттыру, мемлекеттік аудит және қаржылық бақылау</w:t>
      </w:r>
      <w:r w:rsidR="00B62CFC">
        <w:rPr>
          <w:rFonts w:ascii="Times New Roman" w:hAnsi="Times New Roman" w:cs="Times New Roman"/>
          <w:sz w:val="28"/>
          <w:szCs w:val="28"/>
          <w:lang w:val="kk-KZ"/>
        </w:rPr>
        <w:t xml:space="preserve">ды </w:t>
      </w:r>
      <w:r w:rsidRPr="00477634">
        <w:rPr>
          <w:rFonts w:ascii="Times New Roman" w:hAnsi="Times New Roman" w:cs="Times New Roman"/>
          <w:sz w:val="28"/>
          <w:szCs w:val="28"/>
          <w:lang w:val="kk-KZ"/>
        </w:rPr>
        <w:t xml:space="preserve"> жүргізуге </w:t>
      </w:r>
      <w:r w:rsidR="00B62CFC">
        <w:rPr>
          <w:rFonts w:ascii="Times New Roman" w:hAnsi="Times New Roman" w:cs="Times New Roman"/>
          <w:sz w:val="28"/>
          <w:szCs w:val="28"/>
          <w:lang w:val="kk-KZ"/>
        </w:rPr>
        <w:t xml:space="preserve">тар шеңберлі  </w:t>
      </w:r>
      <w:r w:rsidRPr="00477634">
        <w:rPr>
          <w:rFonts w:ascii="Times New Roman" w:hAnsi="Times New Roman" w:cs="Times New Roman"/>
          <w:sz w:val="28"/>
          <w:szCs w:val="28"/>
          <w:lang w:val="kk-KZ"/>
        </w:rPr>
        <w:t>білікті</w:t>
      </w:r>
      <w:r w:rsidR="00B62CFC">
        <w:rPr>
          <w:rFonts w:ascii="Times New Roman" w:hAnsi="Times New Roman" w:cs="Times New Roman"/>
          <w:sz w:val="28"/>
          <w:szCs w:val="28"/>
          <w:lang w:val="kk-KZ"/>
        </w:rPr>
        <w:t xml:space="preserve"> </w:t>
      </w:r>
      <w:r w:rsidRPr="00477634">
        <w:rPr>
          <w:rFonts w:ascii="Times New Roman" w:hAnsi="Times New Roman" w:cs="Times New Roman"/>
          <w:sz w:val="28"/>
          <w:szCs w:val="28"/>
          <w:lang w:val="kk-KZ"/>
        </w:rPr>
        <w:t xml:space="preserve"> мамандар мен сарапшыларды тарту міндеттері өзекті болып табылады.</w:t>
      </w:r>
      <w:r>
        <w:rPr>
          <w:rFonts w:ascii="Times New Roman" w:hAnsi="Times New Roman" w:cs="Times New Roman"/>
          <w:sz w:val="28"/>
          <w:szCs w:val="28"/>
          <w:lang w:val="kk-KZ"/>
        </w:rPr>
        <w:t xml:space="preserve"> </w:t>
      </w:r>
    </w:p>
    <w:p w:rsidR="00844CB8" w:rsidRPr="00477634" w:rsidRDefault="00844CB8" w:rsidP="00B84C23">
      <w:pPr>
        <w:spacing w:after="0" w:line="240" w:lineRule="auto"/>
        <w:jc w:val="center"/>
        <w:rPr>
          <w:lang w:val="kk-KZ"/>
        </w:rPr>
      </w:pPr>
    </w:p>
    <w:p w:rsidR="00B84C23" w:rsidRPr="00990DAE" w:rsidRDefault="00B84C23" w:rsidP="00AE2331">
      <w:pPr>
        <w:pStyle w:val="3"/>
        <w:numPr>
          <w:ilvl w:val="1"/>
          <w:numId w:val="32"/>
        </w:numPr>
        <w:jc w:val="both"/>
        <w:rPr>
          <w:rFonts w:ascii="Times New Roman" w:hAnsi="Times New Roman" w:cs="Times New Roman"/>
          <w:b/>
          <w:i/>
          <w:sz w:val="26"/>
          <w:szCs w:val="26"/>
        </w:rPr>
      </w:pPr>
      <w:r w:rsidRPr="00834FDE">
        <w:rPr>
          <w:rFonts w:ascii="Times New Roman" w:hAnsi="Times New Roman" w:cs="Times New Roman"/>
          <w:b/>
          <w:i/>
          <w:sz w:val="26"/>
          <w:szCs w:val="26"/>
          <w:lang w:val="kk-KZ"/>
        </w:rPr>
        <w:t>Ақпараттық технологияларды басқару</w:t>
      </w:r>
      <w:r w:rsidRPr="00990DAE">
        <w:rPr>
          <w:rFonts w:ascii="Times New Roman" w:hAnsi="Times New Roman" w:cs="Times New Roman"/>
          <w:b/>
          <w:i/>
          <w:sz w:val="26"/>
          <w:szCs w:val="26"/>
        </w:rPr>
        <w:t xml:space="preserve"> </w:t>
      </w:r>
    </w:p>
    <w:p w:rsidR="00B84C23" w:rsidRPr="00990DAE" w:rsidRDefault="00B84C23" w:rsidP="00B84C23">
      <w:pPr>
        <w:spacing w:after="0" w:line="240" w:lineRule="auto"/>
        <w:ind w:firstLine="709"/>
        <w:jc w:val="both"/>
        <w:rPr>
          <w:rFonts w:ascii="Times New Roman" w:hAnsi="Times New Roman" w:cs="Times New Roman"/>
          <w:sz w:val="20"/>
          <w:szCs w:val="20"/>
        </w:rPr>
      </w:pPr>
    </w:p>
    <w:p w:rsidR="007768D8" w:rsidRDefault="007768D8" w:rsidP="00B84C23">
      <w:pPr>
        <w:spacing w:after="0" w:line="240" w:lineRule="auto"/>
        <w:ind w:firstLine="709"/>
        <w:jc w:val="both"/>
        <w:rPr>
          <w:rFonts w:ascii="Times New Roman" w:hAnsi="Times New Roman" w:cs="Times New Roman"/>
          <w:sz w:val="28"/>
          <w:szCs w:val="28"/>
          <w:lang w:val="kk-KZ"/>
        </w:rPr>
      </w:pPr>
      <w:r w:rsidRPr="007768D8">
        <w:rPr>
          <w:rFonts w:ascii="Times New Roman" w:hAnsi="Times New Roman" w:cs="Times New Roman"/>
          <w:sz w:val="28"/>
          <w:szCs w:val="28"/>
        </w:rPr>
        <w:t>Ішкі процестерді автоматтандыруға және озық ақпараттық технологияларды практикаға енгізуге бағытталған іс-шаралар шеңберінде Есеп комитетін</w:t>
      </w:r>
      <w:proofErr w:type="gramStart"/>
      <w:r w:rsidRPr="007768D8">
        <w:rPr>
          <w:rFonts w:ascii="Times New Roman" w:hAnsi="Times New Roman" w:cs="Times New Roman"/>
          <w:sz w:val="28"/>
          <w:szCs w:val="28"/>
        </w:rPr>
        <w:t>ің</w:t>
      </w:r>
      <w:r w:rsidR="00BB243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w:t>
      </w:r>
      <w:proofErr w:type="gramEnd"/>
      <w:r>
        <w:rPr>
          <w:rFonts w:ascii="Times New Roman" w:hAnsi="Times New Roman" w:cs="Times New Roman"/>
          <w:sz w:val="28"/>
          <w:szCs w:val="28"/>
          <w:lang w:val="kk-KZ"/>
        </w:rPr>
        <w:t>қпараттық жүйесі (ЕКАЖ)</w:t>
      </w:r>
      <w:r w:rsidRPr="007768D8">
        <w:rPr>
          <w:rFonts w:ascii="Times New Roman" w:hAnsi="Times New Roman" w:cs="Times New Roman"/>
          <w:sz w:val="28"/>
          <w:szCs w:val="28"/>
        </w:rPr>
        <w:t xml:space="preserve"> </w:t>
      </w:r>
      <w:r>
        <w:rPr>
          <w:rFonts w:ascii="Times New Roman" w:hAnsi="Times New Roman" w:cs="Times New Roman"/>
          <w:sz w:val="28"/>
          <w:szCs w:val="28"/>
          <w:lang w:val="kk-KZ"/>
        </w:rPr>
        <w:t>енгізілді, ол мыналарға бағытталған</w:t>
      </w:r>
      <w:r w:rsidRPr="007768D8">
        <w:rPr>
          <w:rFonts w:ascii="Times New Roman" w:hAnsi="Times New Roman" w:cs="Times New Roman"/>
          <w:sz w:val="28"/>
          <w:szCs w:val="28"/>
        </w:rPr>
        <w:t>:</w:t>
      </w:r>
    </w:p>
    <w:p w:rsidR="00B84C23" w:rsidRPr="007768D8" w:rsidRDefault="00B84C23" w:rsidP="007768D8">
      <w:pPr>
        <w:pStyle w:val="a6"/>
        <w:numPr>
          <w:ilvl w:val="0"/>
          <w:numId w:val="33"/>
        </w:numPr>
        <w:spacing w:after="0" w:line="240" w:lineRule="auto"/>
        <w:ind w:left="0" w:firstLine="1140"/>
        <w:jc w:val="both"/>
        <w:rPr>
          <w:rFonts w:ascii="Times New Roman" w:hAnsi="Times New Roman" w:cs="Times New Roman"/>
          <w:sz w:val="28"/>
          <w:szCs w:val="28"/>
          <w:lang w:val="kk-KZ"/>
        </w:rPr>
      </w:pPr>
      <w:r w:rsidRPr="007768D8">
        <w:rPr>
          <w:rFonts w:ascii="Times New Roman" w:hAnsi="Times New Roman" w:cs="Times New Roman"/>
          <w:sz w:val="28"/>
          <w:szCs w:val="28"/>
          <w:lang w:val="kk-KZ"/>
        </w:rPr>
        <w:t>жергілікті бюджеттің атқарылуына аудит процесін ақпараттық қолдауды қамтамасыз ету және мемлекеттік аудит және қаржылық бақылау органдары арасындағы өзара іс-қимылды қамтамасыз ету;</w:t>
      </w:r>
    </w:p>
    <w:p w:rsidR="00B84C23" w:rsidRPr="0098024B" w:rsidRDefault="00B84C23" w:rsidP="007768D8">
      <w:pPr>
        <w:pStyle w:val="a6"/>
        <w:numPr>
          <w:ilvl w:val="0"/>
          <w:numId w:val="33"/>
        </w:numPr>
        <w:spacing w:after="0" w:line="240" w:lineRule="auto"/>
        <w:ind w:left="0" w:firstLine="1140"/>
        <w:jc w:val="both"/>
        <w:rPr>
          <w:rFonts w:ascii="Times New Roman" w:hAnsi="Times New Roman" w:cs="Times New Roman"/>
          <w:sz w:val="28"/>
          <w:szCs w:val="28"/>
          <w:lang w:val="kk-KZ"/>
        </w:rPr>
      </w:pPr>
      <w:r w:rsidRPr="0098024B">
        <w:rPr>
          <w:rFonts w:ascii="Times New Roman" w:hAnsi="Times New Roman" w:cs="Times New Roman"/>
          <w:sz w:val="28"/>
          <w:szCs w:val="28"/>
          <w:lang w:val="kk-KZ"/>
        </w:rPr>
        <w:t>аудиторлық және сараптамалық-талдау қызметінің тиімділігін арттыру;</w:t>
      </w:r>
    </w:p>
    <w:p w:rsidR="00B84C23" w:rsidRPr="007768D8" w:rsidRDefault="00B84C23" w:rsidP="007768D8">
      <w:pPr>
        <w:pStyle w:val="a6"/>
        <w:numPr>
          <w:ilvl w:val="0"/>
          <w:numId w:val="33"/>
        </w:numPr>
        <w:spacing w:after="0" w:line="240" w:lineRule="auto"/>
        <w:ind w:left="0" w:firstLine="1140"/>
        <w:jc w:val="both"/>
        <w:rPr>
          <w:rFonts w:ascii="Times New Roman" w:hAnsi="Times New Roman" w:cs="Times New Roman"/>
          <w:sz w:val="28"/>
          <w:szCs w:val="28"/>
          <w:lang w:val="kk-KZ"/>
        </w:rPr>
      </w:pPr>
      <w:r w:rsidRPr="0098024B">
        <w:rPr>
          <w:rFonts w:ascii="Times New Roman" w:hAnsi="Times New Roman" w:cs="Times New Roman"/>
          <w:sz w:val="28"/>
          <w:szCs w:val="28"/>
          <w:lang w:val="kk-KZ"/>
        </w:rPr>
        <w:t>аудиторлық іс-шараларды жоспарлау мен жүргізудің сапасын арттыру</w:t>
      </w:r>
      <w:r w:rsidRPr="007768D8">
        <w:rPr>
          <w:rFonts w:ascii="Times New Roman" w:hAnsi="Times New Roman" w:cs="Times New Roman"/>
          <w:sz w:val="28"/>
          <w:szCs w:val="28"/>
          <w:lang w:val="kk-KZ"/>
        </w:rPr>
        <w:t>;</w:t>
      </w:r>
    </w:p>
    <w:p w:rsidR="00B84C23" w:rsidRPr="007768D8" w:rsidRDefault="00B84C23" w:rsidP="007768D8">
      <w:pPr>
        <w:pStyle w:val="a6"/>
        <w:numPr>
          <w:ilvl w:val="0"/>
          <w:numId w:val="33"/>
        </w:numPr>
        <w:spacing w:after="0" w:line="240" w:lineRule="auto"/>
        <w:ind w:left="0" w:firstLine="1140"/>
        <w:jc w:val="both"/>
        <w:rPr>
          <w:rFonts w:ascii="Times New Roman" w:hAnsi="Times New Roman" w:cs="Times New Roman"/>
          <w:sz w:val="28"/>
          <w:szCs w:val="28"/>
          <w:lang w:val="kk-KZ"/>
        </w:rPr>
      </w:pPr>
      <w:r w:rsidRPr="007768D8">
        <w:rPr>
          <w:rFonts w:ascii="Times New Roman" w:hAnsi="Times New Roman" w:cs="Times New Roman"/>
          <w:sz w:val="28"/>
          <w:szCs w:val="28"/>
          <w:lang w:val="kk-KZ"/>
        </w:rPr>
        <w:t>Тексеру комиссиясының қаулыларын, нұсқамаларын орындау мониторингінің сапасын арттыру.</w:t>
      </w:r>
    </w:p>
    <w:p w:rsidR="00B84C23" w:rsidRPr="00890C62" w:rsidRDefault="00B84C23" w:rsidP="00B84C23">
      <w:pPr>
        <w:spacing w:after="0" w:line="240" w:lineRule="auto"/>
        <w:ind w:firstLine="709"/>
        <w:jc w:val="both"/>
        <w:rPr>
          <w:rFonts w:ascii="Times New Roman" w:hAnsi="Times New Roman" w:cs="Times New Roman"/>
          <w:sz w:val="28"/>
          <w:szCs w:val="28"/>
          <w:lang w:val="kk-KZ"/>
        </w:rPr>
      </w:pPr>
      <w:r w:rsidRPr="00890C62">
        <w:rPr>
          <w:rFonts w:ascii="Times New Roman" w:hAnsi="Times New Roman" w:cs="Times New Roman"/>
          <w:sz w:val="28"/>
          <w:szCs w:val="28"/>
          <w:lang w:val="kk-KZ"/>
        </w:rPr>
        <w:t xml:space="preserve">Аудиторлық іс-шараларды жоспарлау, аудит объектілерінің Тексеру комиссиясының тапсырмаларын орындауын бақылау, аудиторлық рәсімдер бойынша сапаны бақылау процестері автоматтандырылған және ішінара автоматтандырылған болып табылады. </w:t>
      </w:r>
    </w:p>
    <w:p w:rsidR="00B84C23" w:rsidRDefault="00B84C23" w:rsidP="00B84C23">
      <w:pPr>
        <w:spacing w:after="0" w:line="240" w:lineRule="auto"/>
        <w:ind w:firstLine="709"/>
        <w:jc w:val="both"/>
        <w:rPr>
          <w:rFonts w:ascii="Times New Roman" w:hAnsi="Times New Roman" w:cs="Times New Roman"/>
          <w:sz w:val="28"/>
          <w:szCs w:val="28"/>
          <w:lang w:val="kk-KZ"/>
        </w:rPr>
      </w:pPr>
      <w:r w:rsidRPr="00890C62">
        <w:rPr>
          <w:rFonts w:ascii="Times New Roman" w:hAnsi="Times New Roman" w:cs="Times New Roman"/>
          <w:sz w:val="28"/>
          <w:szCs w:val="28"/>
          <w:lang w:val="kk-KZ"/>
        </w:rPr>
        <w:t xml:space="preserve">Жариялылық, ашықтық және есептілік қағидаттарын </w:t>
      </w:r>
      <w:r w:rsidR="00BB2436">
        <w:rPr>
          <w:rFonts w:ascii="Times New Roman" w:hAnsi="Times New Roman" w:cs="Times New Roman"/>
          <w:sz w:val="28"/>
          <w:szCs w:val="28"/>
          <w:lang w:val="kk-KZ"/>
        </w:rPr>
        <w:t>Т</w:t>
      </w:r>
      <w:r w:rsidRPr="00890C62">
        <w:rPr>
          <w:rFonts w:ascii="Times New Roman" w:hAnsi="Times New Roman" w:cs="Times New Roman"/>
          <w:sz w:val="28"/>
          <w:szCs w:val="28"/>
          <w:lang w:val="kk-KZ"/>
        </w:rPr>
        <w:t xml:space="preserve">ексеру комиссиясы ақпараттық технологияларды қолдана отырып іске асырады. 2012 жылдан бастап Тексеру комиссиясының ресми сайты </w:t>
      </w:r>
      <w:r w:rsidR="00E21480" w:rsidRPr="00890C62">
        <w:rPr>
          <w:rFonts w:ascii="Times New Roman" w:hAnsi="Times New Roman" w:cs="Times New Roman"/>
          <w:sz w:val="28"/>
          <w:szCs w:val="28"/>
          <w:lang w:val="kk-KZ"/>
        </w:rPr>
        <w:t>(</w:t>
      </w:r>
      <w:hyperlink r:id="rId9" w:history="1">
        <w:r w:rsidR="00E21480" w:rsidRPr="00890C62">
          <w:rPr>
            <w:rStyle w:val="aa"/>
            <w:rFonts w:ascii="Times New Roman" w:hAnsi="Times New Roman" w:cs="Times New Roman"/>
            <w:sz w:val="28"/>
            <w:szCs w:val="28"/>
            <w:lang w:val="kk-KZ"/>
          </w:rPr>
          <w:t>https://rkastana.gov.kz/</w:t>
        </w:r>
      </w:hyperlink>
      <w:r w:rsidR="00E21480" w:rsidRPr="00890C62">
        <w:rPr>
          <w:rFonts w:ascii="Times New Roman" w:hAnsi="Times New Roman" w:cs="Times New Roman"/>
          <w:sz w:val="28"/>
          <w:szCs w:val="28"/>
          <w:lang w:val="kk-KZ"/>
        </w:rPr>
        <w:t>)</w:t>
      </w:r>
      <w:r w:rsidR="00E21480">
        <w:rPr>
          <w:rFonts w:ascii="Times New Roman" w:hAnsi="Times New Roman" w:cs="Times New Roman"/>
          <w:sz w:val="28"/>
          <w:szCs w:val="28"/>
          <w:lang w:val="kk-KZ"/>
        </w:rPr>
        <w:t xml:space="preserve"> </w:t>
      </w:r>
      <w:r w:rsidRPr="00890C62">
        <w:rPr>
          <w:rFonts w:ascii="Times New Roman" w:hAnsi="Times New Roman" w:cs="Times New Roman"/>
          <w:sz w:val="28"/>
          <w:szCs w:val="28"/>
          <w:lang w:val="kk-KZ"/>
        </w:rPr>
        <w:t>жұмыс істейді, онда қызметтің негізгі бағыттары бойынша өзекті деректер орналастырылады; сайтқа келушілермен коммуникацияларды қолдау опциясы іске қосылады.</w:t>
      </w:r>
    </w:p>
    <w:p w:rsidR="00FF302D" w:rsidRPr="00B84C23" w:rsidRDefault="00FF302D" w:rsidP="00687523">
      <w:pPr>
        <w:spacing w:after="0" w:line="240" w:lineRule="auto"/>
        <w:ind w:firstLine="709"/>
        <w:jc w:val="both"/>
        <w:rPr>
          <w:rFonts w:ascii="Times New Roman" w:hAnsi="Times New Roman" w:cs="Times New Roman"/>
          <w:sz w:val="28"/>
          <w:szCs w:val="28"/>
          <w:lang w:val="kk-KZ"/>
        </w:rPr>
      </w:pPr>
    </w:p>
    <w:p w:rsidR="002D0AD4" w:rsidRPr="007768D8" w:rsidRDefault="007768D8" w:rsidP="007768D8">
      <w:pPr>
        <w:spacing w:after="0" w:line="240" w:lineRule="auto"/>
        <w:ind w:left="426"/>
        <w:jc w:val="both"/>
        <w:rPr>
          <w:rFonts w:ascii="Times New Roman" w:hAnsi="Times New Roman" w:cs="Times New Roman"/>
          <w:sz w:val="28"/>
          <w:szCs w:val="28"/>
          <w:lang w:val="kk-KZ"/>
        </w:rPr>
      </w:pPr>
      <w:r>
        <w:rPr>
          <w:rFonts w:ascii="Times New Roman" w:eastAsiaTheme="majorEastAsia" w:hAnsi="Times New Roman" w:cs="Times New Roman"/>
          <w:b/>
          <w:i/>
          <w:color w:val="1F3763" w:themeColor="accent1" w:themeShade="7F"/>
          <w:sz w:val="26"/>
          <w:szCs w:val="26"/>
          <w:lang w:val="kk-KZ"/>
        </w:rPr>
        <w:lastRenderedPageBreak/>
        <w:t>3.8</w:t>
      </w:r>
      <w:r w:rsidR="00B84C23" w:rsidRPr="007768D8">
        <w:rPr>
          <w:rFonts w:ascii="Times New Roman" w:eastAsiaTheme="majorEastAsia" w:hAnsi="Times New Roman" w:cs="Times New Roman"/>
          <w:b/>
          <w:i/>
          <w:color w:val="1F3763" w:themeColor="accent1" w:themeShade="7F"/>
          <w:sz w:val="26"/>
          <w:szCs w:val="26"/>
          <w:lang w:val="kk-KZ"/>
        </w:rPr>
        <w:t xml:space="preserve"> </w:t>
      </w:r>
      <w:r w:rsidR="00B84C23" w:rsidRPr="007768D8">
        <w:rPr>
          <w:rFonts w:ascii="Times New Roman" w:eastAsiaTheme="majorEastAsia" w:hAnsi="Times New Roman" w:cs="Times New Roman"/>
          <w:b/>
          <w:i/>
          <w:color w:val="1F3763" w:themeColor="accent1" w:themeShade="7F"/>
          <w:sz w:val="28"/>
          <w:szCs w:val="28"/>
          <w:lang w:val="kk-KZ"/>
        </w:rPr>
        <w:t xml:space="preserve">Мемлекеттік аудит және қаржылық бақылау органдарымен, мәслихатпен, құқық қорғау органдарымен және жұртшылықпен өзара іс-қимыл жасау </w:t>
      </w:r>
    </w:p>
    <w:p w:rsidR="000F282E" w:rsidRDefault="000F282E" w:rsidP="00B84C23">
      <w:pPr>
        <w:spacing w:after="0" w:line="240" w:lineRule="auto"/>
        <w:ind w:firstLine="709"/>
        <w:jc w:val="both"/>
        <w:rPr>
          <w:rFonts w:ascii="Times New Roman" w:hAnsi="Times New Roman" w:cs="Times New Roman"/>
          <w:sz w:val="28"/>
          <w:szCs w:val="28"/>
          <w:lang w:val="kk-KZ"/>
        </w:rPr>
      </w:pPr>
    </w:p>
    <w:p w:rsidR="00B84C23" w:rsidRPr="000F282E" w:rsidRDefault="00B84C23" w:rsidP="00B84C23">
      <w:pPr>
        <w:spacing w:after="0" w:line="240" w:lineRule="auto"/>
        <w:ind w:firstLine="709"/>
        <w:jc w:val="both"/>
        <w:rPr>
          <w:rFonts w:ascii="Times New Roman" w:hAnsi="Times New Roman" w:cs="Times New Roman"/>
          <w:sz w:val="28"/>
          <w:szCs w:val="28"/>
          <w:lang w:val="kk-KZ"/>
        </w:rPr>
      </w:pPr>
      <w:r w:rsidRPr="000F282E">
        <w:rPr>
          <w:rFonts w:ascii="Times New Roman" w:hAnsi="Times New Roman" w:cs="Times New Roman"/>
          <w:sz w:val="28"/>
          <w:szCs w:val="28"/>
          <w:lang w:val="kk-KZ"/>
        </w:rPr>
        <w:t xml:space="preserve">Тексеру комиссиясы </w:t>
      </w:r>
      <w:r w:rsidR="007768D8">
        <w:rPr>
          <w:rFonts w:ascii="Times New Roman" w:hAnsi="Times New Roman" w:cs="Times New Roman"/>
          <w:sz w:val="28"/>
          <w:szCs w:val="28"/>
          <w:lang w:val="kk-KZ"/>
        </w:rPr>
        <w:t xml:space="preserve">өкілетті </w:t>
      </w:r>
      <w:r w:rsidRPr="000F282E">
        <w:rPr>
          <w:rFonts w:ascii="Times New Roman" w:hAnsi="Times New Roman" w:cs="Times New Roman"/>
          <w:sz w:val="28"/>
          <w:szCs w:val="28"/>
          <w:lang w:val="kk-KZ"/>
        </w:rPr>
        <w:t xml:space="preserve"> және атқарушы мемлекеттік органдарды, аудит объектілерін және өзге де мүдделі ұйымдарды қоса алғанда, аудиторлық есептердің барлық пайдаланушыларымен өзара іс-қимыл және ынтымақтастық саясатын белсенді жүргізеді.</w:t>
      </w:r>
    </w:p>
    <w:p w:rsidR="00B84C23" w:rsidRPr="00477634" w:rsidRDefault="00B84C23" w:rsidP="00B84C23">
      <w:pPr>
        <w:spacing w:after="0" w:line="240" w:lineRule="auto"/>
        <w:ind w:firstLine="709"/>
        <w:jc w:val="both"/>
        <w:rPr>
          <w:rFonts w:ascii="Times New Roman" w:hAnsi="Times New Roman" w:cs="Times New Roman"/>
          <w:sz w:val="28"/>
          <w:szCs w:val="28"/>
          <w:lang w:val="kk-KZ"/>
        </w:rPr>
      </w:pPr>
      <w:r w:rsidRPr="00E21480">
        <w:rPr>
          <w:rFonts w:ascii="Times New Roman" w:hAnsi="Times New Roman" w:cs="Times New Roman"/>
          <w:sz w:val="28"/>
          <w:szCs w:val="28"/>
          <w:lang w:val="kk-KZ"/>
        </w:rPr>
        <w:t>Нұр</w:t>
      </w:r>
      <w:r w:rsidR="000F282E">
        <w:rPr>
          <w:rFonts w:ascii="Times New Roman" w:hAnsi="Times New Roman" w:cs="Times New Roman"/>
          <w:sz w:val="28"/>
          <w:szCs w:val="28"/>
          <w:lang w:val="kk-KZ"/>
        </w:rPr>
        <w:t xml:space="preserve"> -С</w:t>
      </w:r>
      <w:r w:rsidRPr="00E21480">
        <w:rPr>
          <w:rFonts w:ascii="Times New Roman" w:hAnsi="Times New Roman" w:cs="Times New Roman"/>
          <w:sz w:val="28"/>
          <w:szCs w:val="28"/>
          <w:lang w:val="kk-KZ"/>
        </w:rPr>
        <w:t>ұлтан қаласы мәслихатымен бірлескен отырыстар жүйелі түрде өткізіліп тұрады. Жүргізілетін аудиторлық іс-шаралардың тиімділігін қамтамасыз ету бөлігінде қызметтің тиісті бағыты басқа мемлекеттік аудит және қаржылық бақылау органдарымен, сондай-ақ бақылау-қадағалау және құқық қорғау органдарымен үйлестіріледі</w:t>
      </w:r>
      <w:r w:rsidR="00F92872">
        <w:rPr>
          <w:rFonts w:ascii="Times New Roman" w:hAnsi="Times New Roman" w:cs="Times New Roman"/>
          <w:sz w:val="28"/>
          <w:szCs w:val="28"/>
          <w:lang w:val="kk-KZ"/>
        </w:rPr>
        <w:t>.</w:t>
      </w:r>
    </w:p>
    <w:p w:rsidR="00B84C23" w:rsidRDefault="00B84C23" w:rsidP="00B84C23">
      <w:pPr>
        <w:spacing w:after="0" w:line="240" w:lineRule="auto"/>
        <w:ind w:firstLine="709"/>
        <w:jc w:val="both"/>
        <w:rPr>
          <w:rFonts w:ascii="Times New Roman" w:hAnsi="Times New Roman" w:cs="Times New Roman"/>
          <w:sz w:val="28"/>
          <w:szCs w:val="28"/>
          <w:lang w:val="kk-KZ"/>
        </w:rPr>
      </w:pPr>
      <w:r w:rsidRPr="00477634">
        <w:rPr>
          <w:rFonts w:ascii="Times New Roman" w:hAnsi="Times New Roman" w:cs="Times New Roman"/>
          <w:sz w:val="28"/>
          <w:szCs w:val="28"/>
          <w:lang w:val="kk-KZ"/>
        </w:rPr>
        <w:t>Тексеру комиссиясының қызметі туралы ақпарат жүйелі түрде ресми сайтта және бұқаралық ақпарат құралдарында орналастырылады.</w:t>
      </w:r>
    </w:p>
    <w:p w:rsidR="00B84C23" w:rsidRDefault="00B84C23" w:rsidP="00B84C23">
      <w:pPr>
        <w:spacing w:after="0" w:line="240" w:lineRule="auto"/>
        <w:ind w:firstLine="709"/>
        <w:jc w:val="both"/>
        <w:rPr>
          <w:rFonts w:ascii="Times New Roman" w:hAnsi="Times New Roman" w:cs="Times New Roman"/>
          <w:sz w:val="28"/>
          <w:szCs w:val="28"/>
          <w:lang w:val="kk-KZ"/>
        </w:rPr>
      </w:pPr>
    </w:p>
    <w:p w:rsidR="00EA2D75" w:rsidRPr="00477634" w:rsidRDefault="00EA2D75" w:rsidP="00687523">
      <w:pPr>
        <w:spacing w:after="0" w:line="240" w:lineRule="auto"/>
        <w:ind w:firstLine="709"/>
        <w:jc w:val="both"/>
        <w:rPr>
          <w:rFonts w:ascii="Times New Roman" w:hAnsi="Times New Roman" w:cs="Times New Roman"/>
          <w:sz w:val="20"/>
          <w:szCs w:val="20"/>
          <w:lang w:val="kk-KZ"/>
        </w:rPr>
      </w:pPr>
    </w:p>
    <w:p w:rsidR="00B97C5B" w:rsidRPr="00477634" w:rsidRDefault="00B97C5B" w:rsidP="00687523">
      <w:pPr>
        <w:spacing w:after="0" w:line="240" w:lineRule="auto"/>
        <w:ind w:firstLine="709"/>
        <w:jc w:val="both"/>
        <w:rPr>
          <w:rFonts w:ascii="Times New Roman" w:hAnsi="Times New Roman" w:cs="Times New Roman"/>
          <w:sz w:val="20"/>
          <w:szCs w:val="20"/>
          <w:lang w:val="kk-KZ"/>
        </w:rPr>
      </w:pPr>
    </w:p>
    <w:p w:rsidR="00B97C5B" w:rsidRPr="00477634" w:rsidRDefault="00B97C5B" w:rsidP="00687523">
      <w:pPr>
        <w:spacing w:after="0" w:line="240" w:lineRule="auto"/>
        <w:ind w:firstLine="709"/>
        <w:jc w:val="both"/>
        <w:rPr>
          <w:rFonts w:ascii="Times New Roman" w:hAnsi="Times New Roman" w:cs="Times New Roman"/>
          <w:sz w:val="20"/>
          <w:szCs w:val="20"/>
          <w:lang w:val="kk-KZ"/>
        </w:rPr>
      </w:pPr>
    </w:p>
    <w:p w:rsidR="00543C80" w:rsidRPr="00477634" w:rsidRDefault="00543C80" w:rsidP="00844CB8">
      <w:pPr>
        <w:rPr>
          <w:rFonts w:ascii="Times New Roman" w:hAnsi="Times New Roman" w:cs="Times New Roman"/>
          <w:sz w:val="28"/>
          <w:szCs w:val="28"/>
          <w:lang w:val="kk-KZ"/>
        </w:rPr>
      </w:pPr>
      <w:r w:rsidRPr="00477634">
        <w:rPr>
          <w:rFonts w:ascii="Times New Roman" w:hAnsi="Times New Roman" w:cs="Times New Roman"/>
          <w:sz w:val="28"/>
          <w:szCs w:val="28"/>
          <w:lang w:val="kk-KZ"/>
        </w:rPr>
        <w:br w:type="page"/>
      </w:r>
    </w:p>
    <w:p w:rsidR="00543C80" w:rsidRPr="00477634" w:rsidRDefault="00507D2D" w:rsidP="00507D2D">
      <w:pPr>
        <w:pStyle w:val="1"/>
        <w:jc w:val="center"/>
        <w:rPr>
          <w:rFonts w:ascii="Times New Roman" w:hAnsi="Times New Roman" w:cs="Times New Roman"/>
          <w:b/>
          <w:color w:val="323E4F" w:themeColor="text2" w:themeShade="BF"/>
          <w:lang w:val="kk-KZ"/>
        </w:rPr>
      </w:pPr>
      <w:bookmarkStart w:id="4" w:name="_Toc82446810"/>
      <w:r w:rsidRPr="00477634">
        <w:rPr>
          <w:rFonts w:ascii="Times New Roman" w:hAnsi="Times New Roman" w:cs="Times New Roman"/>
          <w:b/>
          <w:color w:val="323E4F" w:themeColor="text2" w:themeShade="BF"/>
          <w:lang w:val="kk-KZ"/>
        </w:rPr>
        <w:lastRenderedPageBreak/>
        <w:t>IV</w:t>
      </w:r>
      <w:r w:rsidR="009C5254" w:rsidRPr="00890C62">
        <w:rPr>
          <w:rFonts w:ascii="Times New Roman" w:hAnsi="Times New Roman" w:cs="Times New Roman"/>
          <w:b/>
          <w:color w:val="323E4F" w:themeColor="text2" w:themeShade="BF"/>
          <w:lang w:val="kk-KZ"/>
        </w:rPr>
        <w:t>.</w:t>
      </w:r>
      <w:r w:rsidR="009C5254" w:rsidRPr="00477634">
        <w:rPr>
          <w:color w:val="323E4F" w:themeColor="text2" w:themeShade="BF"/>
          <w:lang w:val="kk-KZ"/>
        </w:rPr>
        <w:t xml:space="preserve"> </w:t>
      </w:r>
      <w:r w:rsidR="009C5254" w:rsidRPr="00890C62">
        <w:rPr>
          <w:rFonts w:ascii="Times New Roman" w:hAnsi="Times New Roman" w:cs="Times New Roman"/>
          <w:b/>
          <w:color w:val="323E4F" w:themeColor="text2" w:themeShade="BF"/>
          <w:lang w:val="kk-KZ"/>
        </w:rPr>
        <w:t>Басым бағыттар және күтілетін нәтижелер</w:t>
      </w:r>
      <w:r w:rsidRPr="00477634">
        <w:rPr>
          <w:rFonts w:ascii="Times New Roman" w:hAnsi="Times New Roman" w:cs="Times New Roman"/>
          <w:b/>
          <w:color w:val="323E4F" w:themeColor="text2" w:themeShade="BF"/>
          <w:lang w:val="kk-KZ"/>
        </w:rPr>
        <w:t xml:space="preserve"> </w:t>
      </w:r>
      <w:bookmarkEnd w:id="4"/>
    </w:p>
    <w:p w:rsidR="006225B1" w:rsidRPr="00477634" w:rsidRDefault="006225B1" w:rsidP="007D1320">
      <w:pPr>
        <w:spacing w:before="240" w:after="120"/>
        <w:ind w:firstLine="709"/>
        <w:rPr>
          <w:rFonts w:ascii="Times New Roman" w:eastAsiaTheme="majorEastAsia" w:hAnsi="Times New Roman" w:cs="Times New Roman"/>
          <w:b/>
          <w:i/>
          <w:color w:val="323E4F" w:themeColor="text2" w:themeShade="BF"/>
          <w:sz w:val="26"/>
          <w:szCs w:val="26"/>
          <w:lang w:val="kk-KZ"/>
        </w:rPr>
      </w:pPr>
      <w:r w:rsidRPr="00477634">
        <w:rPr>
          <w:rFonts w:ascii="Times New Roman" w:eastAsiaTheme="majorEastAsia" w:hAnsi="Times New Roman" w:cs="Times New Roman"/>
          <w:b/>
          <w:i/>
          <w:color w:val="323E4F" w:themeColor="text2" w:themeShade="BF"/>
          <w:sz w:val="26"/>
          <w:szCs w:val="26"/>
          <w:lang w:val="kk-KZ"/>
        </w:rPr>
        <w:t>4.1</w:t>
      </w:r>
      <w:r w:rsidR="007D1320" w:rsidRPr="00477634">
        <w:rPr>
          <w:rFonts w:ascii="Times New Roman" w:eastAsiaTheme="majorEastAsia" w:hAnsi="Times New Roman" w:cs="Times New Roman"/>
          <w:b/>
          <w:i/>
          <w:color w:val="323E4F" w:themeColor="text2" w:themeShade="BF"/>
          <w:sz w:val="26"/>
          <w:szCs w:val="26"/>
          <w:lang w:val="kk-KZ"/>
        </w:rPr>
        <w:t xml:space="preserve"> </w:t>
      </w:r>
      <w:r w:rsidRPr="00477634">
        <w:rPr>
          <w:rFonts w:ascii="Times New Roman" w:eastAsiaTheme="majorEastAsia" w:hAnsi="Times New Roman" w:cs="Times New Roman"/>
          <w:b/>
          <w:i/>
          <w:color w:val="323E4F" w:themeColor="text2" w:themeShade="BF"/>
          <w:sz w:val="26"/>
          <w:szCs w:val="26"/>
          <w:lang w:val="kk-KZ"/>
        </w:rPr>
        <w:t xml:space="preserve"> </w:t>
      </w:r>
      <w:r w:rsidR="009C5254" w:rsidRPr="00477634">
        <w:rPr>
          <w:rFonts w:ascii="Times New Roman" w:eastAsiaTheme="majorEastAsia" w:hAnsi="Times New Roman" w:cs="Times New Roman"/>
          <w:b/>
          <w:i/>
          <w:color w:val="323E4F" w:themeColor="text2" w:themeShade="BF"/>
          <w:sz w:val="26"/>
          <w:szCs w:val="26"/>
          <w:lang w:val="kk-KZ"/>
        </w:rPr>
        <w:t>Құқықтық қызмет</w:t>
      </w:r>
    </w:p>
    <w:p w:rsidR="009C5254" w:rsidRPr="00477634" w:rsidRDefault="009C5254" w:rsidP="009C5254">
      <w:pPr>
        <w:spacing w:after="0" w:line="240" w:lineRule="auto"/>
        <w:ind w:firstLine="709"/>
        <w:jc w:val="both"/>
        <w:rPr>
          <w:rFonts w:ascii="Times New Roman" w:eastAsia="Calibri" w:hAnsi="Times New Roman" w:cs="Times New Roman"/>
          <w:sz w:val="28"/>
          <w:szCs w:val="28"/>
          <w:lang w:val="kk-KZ"/>
        </w:rPr>
      </w:pPr>
      <w:r w:rsidRPr="00477634">
        <w:rPr>
          <w:rFonts w:ascii="Times New Roman" w:eastAsia="Calibri" w:hAnsi="Times New Roman" w:cs="Times New Roman"/>
          <w:sz w:val="28"/>
          <w:szCs w:val="28"/>
          <w:lang w:val="kk-KZ"/>
        </w:rPr>
        <w:t>Тексеру комиссиясы 2026 жылға дейінгі кезеңде жергілікті деңгейде мемлекеттік аудит және қаржылық бақылау жүргізу</w:t>
      </w:r>
      <w:r w:rsidR="00E21480">
        <w:rPr>
          <w:rFonts w:ascii="Times New Roman" w:eastAsia="Calibri" w:hAnsi="Times New Roman" w:cs="Times New Roman"/>
          <w:sz w:val="28"/>
          <w:szCs w:val="28"/>
          <w:lang w:val="kk-KZ"/>
        </w:rPr>
        <w:t xml:space="preserve"> </w:t>
      </w:r>
      <w:r w:rsidRPr="00477634">
        <w:rPr>
          <w:rFonts w:ascii="Times New Roman" w:eastAsia="Calibri" w:hAnsi="Times New Roman" w:cs="Times New Roman"/>
          <w:sz w:val="28"/>
          <w:szCs w:val="28"/>
          <w:lang w:val="kk-KZ"/>
        </w:rPr>
        <w:t xml:space="preserve"> бөлігінде өкілеттіктерді толыққанды іске асыруды қамтамасыз ету үшін құқықтық және әдіснамалық негізді қалыптастыру </w:t>
      </w:r>
      <w:r w:rsidR="00FC0342">
        <w:rPr>
          <w:rFonts w:ascii="Times New Roman" w:eastAsia="Calibri" w:hAnsi="Times New Roman" w:cs="Times New Roman"/>
          <w:sz w:val="28"/>
          <w:szCs w:val="28"/>
          <w:lang w:val="kk-KZ"/>
        </w:rPr>
        <w:t>жөніндегі</w:t>
      </w:r>
      <w:r w:rsidRPr="00477634">
        <w:rPr>
          <w:rFonts w:ascii="Times New Roman" w:eastAsia="Calibri" w:hAnsi="Times New Roman" w:cs="Times New Roman"/>
          <w:sz w:val="28"/>
          <w:szCs w:val="28"/>
          <w:lang w:val="kk-KZ"/>
        </w:rPr>
        <w:t xml:space="preserve"> жүйелі жұмысты жүзеге асыратын болады.</w:t>
      </w:r>
    </w:p>
    <w:p w:rsidR="006225B1" w:rsidRPr="00477634" w:rsidRDefault="009C5254" w:rsidP="006225B1">
      <w:pPr>
        <w:spacing w:after="0" w:line="240" w:lineRule="auto"/>
        <w:ind w:firstLine="709"/>
        <w:jc w:val="both"/>
        <w:rPr>
          <w:rFonts w:ascii="Times New Roman" w:hAnsi="Times New Roman" w:cs="Times New Roman"/>
          <w:sz w:val="28"/>
          <w:szCs w:val="28"/>
          <w:lang w:val="kk-KZ"/>
        </w:rPr>
      </w:pPr>
      <w:r w:rsidRPr="00477634">
        <w:rPr>
          <w:rFonts w:ascii="Times New Roman" w:eastAsia="Calibri" w:hAnsi="Times New Roman" w:cs="Times New Roman"/>
          <w:sz w:val="28"/>
          <w:szCs w:val="28"/>
          <w:lang w:val="kk-KZ"/>
        </w:rPr>
        <w:t>Осы бағыт бойынша 2022 жылдан бастап 2026 жылға дейінгі кезеңде мынадай түйінді міндеттер мен күтілетін нәтижелер айқындалады:</w:t>
      </w:r>
    </w:p>
    <w:p w:rsidR="006225B1" w:rsidRPr="00477634" w:rsidRDefault="006225B1" w:rsidP="006225B1">
      <w:pPr>
        <w:spacing w:after="0" w:line="240" w:lineRule="auto"/>
        <w:ind w:firstLine="709"/>
        <w:jc w:val="both"/>
        <w:rPr>
          <w:rFonts w:ascii="Times New Roman" w:eastAsia="Calibri" w:hAnsi="Times New Roman" w:cs="Times New Roman"/>
          <w:sz w:val="28"/>
          <w:szCs w:val="28"/>
          <w:lang w:val="kk-KZ"/>
        </w:rPr>
      </w:pPr>
    </w:p>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574"/>
      </w:tblGrid>
      <w:tr w:rsidR="006225B1" w:rsidRPr="00357976" w:rsidTr="0047427A">
        <w:trPr>
          <w:trHeight w:val="560"/>
          <w:tblHeader/>
        </w:trPr>
        <w:tc>
          <w:tcPr>
            <w:tcW w:w="4996" w:type="dxa"/>
            <w:shd w:val="clear" w:color="auto" w:fill="D5DCE4" w:themeFill="text2" w:themeFillTint="33"/>
            <w:vAlign w:val="center"/>
          </w:tcPr>
          <w:p w:rsidR="006225B1" w:rsidRPr="00357976" w:rsidRDefault="009C5254" w:rsidP="00556816">
            <w:pPr>
              <w:spacing w:after="0" w:line="240" w:lineRule="auto"/>
              <w:jc w:val="center"/>
              <w:rPr>
                <w:rFonts w:ascii="Times New Roman" w:eastAsia="Calibri" w:hAnsi="Times New Roman" w:cs="Times New Roman"/>
                <w:b/>
                <w:bCs/>
                <w:sz w:val="28"/>
                <w:szCs w:val="28"/>
              </w:rPr>
            </w:pPr>
            <w:r w:rsidRPr="009C5254">
              <w:rPr>
                <w:rFonts w:ascii="Times New Roman" w:eastAsia="Calibri" w:hAnsi="Times New Roman" w:cs="Times New Roman"/>
                <w:b/>
                <w:bCs/>
                <w:sz w:val="28"/>
                <w:szCs w:val="28"/>
              </w:rPr>
              <w:t>Түйін</w:t>
            </w:r>
            <w:r>
              <w:rPr>
                <w:rFonts w:ascii="Times New Roman" w:eastAsia="Calibri" w:hAnsi="Times New Roman" w:cs="Times New Roman"/>
                <w:b/>
                <w:bCs/>
                <w:sz w:val="28"/>
                <w:szCs w:val="28"/>
                <w:lang w:val="kk-KZ"/>
              </w:rPr>
              <w:t xml:space="preserve">ді </w:t>
            </w:r>
            <w:r w:rsidRPr="009C5254">
              <w:rPr>
                <w:rFonts w:ascii="Times New Roman" w:eastAsia="Calibri" w:hAnsi="Times New Roman" w:cs="Times New Roman"/>
                <w:b/>
                <w:bCs/>
                <w:sz w:val="28"/>
                <w:szCs w:val="28"/>
              </w:rPr>
              <w:t xml:space="preserve"> міндеттер </w:t>
            </w:r>
          </w:p>
        </w:tc>
        <w:tc>
          <w:tcPr>
            <w:tcW w:w="4574" w:type="dxa"/>
            <w:shd w:val="clear" w:color="auto" w:fill="D5DCE4" w:themeFill="text2" w:themeFillTint="33"/>
            <w:vAlign w:val="center"/>
          </w:tcPr>
          <w:p w:rsidR="006225B1" w:rsidRPr="00357976" w:rsidRDefault="009C5254" w:rsidP="009C5254">
            <w:pPr>
              <w:spacing w:after="0" w:line="240" w:lineRule="auto"/>
              <w:jc w:val="center"/>
              <w:rPr>
                <w:rFonts w:ascii="Times New Roman" w:eastAsia="Calibri" w:hAnsi="Times New Roman" w:cs="Times New Roman"/>
                <w:b/>
                <w:bCs/>
                <w:sz w:val="28"/>
                <w:szCs w:val="28"/>
              </w:rPr>
            </w:pPr>
            <w:r w:rsidRPr="009C5254">
              <w:rPr>
                <w:rFonts w:ascii="Times New Roman" w:eastAsia="Calibri" w:hAnsi="Times New Roman" w:cs="Times New Roman"/>
                <w:b/>
                <w:bCs/>
                <w:sz w:val="28"/>
                <w:szCs w:val="28"/>
              </w:rPr>
              <w:t xml:space="preserve">Күтілетін </w:t>
            </w:r>
            <w:proofErr w:type="gramStart"/>
            <w:r w:rsidRPr="009C5254">
              <w:rPr>
                <w:rFonts w:ascii="Times New Roman" w:eastAsia="Calibri" w:hAnsi="Times New Roman" w:cs="Times New Roman"/>
                <w:b/>
                <w:bCs/>
                <w:sz w:val="28"/>
                <w:szCs w:val="28"/>
              </w:rPr>
              <w:t>н</w:t>
            </w:r>
            <w:proofErr w:type="gramEnd"/>
            <w:r w:rsidRPr="009C5254">
              <w:rPr>
                <w:rFonts w:ascii="Times New Roman" w:eastAsia="Calibri" w:hAnsi="Times New Roman" w:cs="Times New Roman"/>
                <w:b/>
                <w:bCs/>
                <w:sz w:val="28"/>
                <w:szCs w:val="28"/>
              </w:rPr>
              <w:t xml:space="preserve">әтижелер </w:t>
            </w:r>
          </w:p>
        </w:tc>
      </w:tr>
      <w:tr w:rsidR="006225B1" w:rsidRPr="00357976" w:rsidTr="0047427A">
        <w:trPr>
          <w:trHeight w:val="1833"/>
        </w:trPr>
        <w:tc>
          <w:tcPr>
            <w:tcW w:w="4996" w:type="dxa"/>
            <w:shd w:val="clear" w:color="auto" w:fill="auto"/>
          </w:tcPr>
          <w:p w:rsidR="006225B1" w:rsidRPr="00357976" w:rsidRDefault="009C5254" w:rsidP="009C5254">
            <w:pPr>
              <w:spacing w:after="0" w:line="240" w:lineRule="auto"/>
              <w:jc w:val="both"/>
              <w:rPr>
                <w:rFonts w:ascii="Times New Roman" w:eastAsia="Calibri" w:hAnsi="Times New Roman" w:cs="Times New Roman"/>
                <w:bCs/>
                <w:sz w:val="28"/>
                <w:szCs w:val="28"/>
              </w:rPr>
            </w:pPr>
            <w:r w:rsidRPr="009C5254">
              <w:rPr>
                <w:rFonts w:ascii="Times New Roman" w:eastAsia="Calibri" w:hAnsi="Times New Roman" w:cs="Times New Roman"/>
                <w:bCs/>
                <w:sz w:val="28"/>
                <w:szCs w:val="28"/>
              </w:rPr>
              <w:t>Тексеру комиссиясының құқықтық актілерінің мемлекеттік аудит және қаржылық бақылау саласындағы жоғары тұ</w:t>
            </w:r>
            <w:proofErr w:type="gramStart"/>
            <w:r w:rsidRPr="009C5254">
              <w:rPr>
                <w:rFonts w:ascii="Times New Roman" w:eastAsia="Calibri" w:hAnsi="Times New Roman" w:cs="Times New Roman"/>
                <w:bCs/>
                <w:sz w:val="28"/>
                <w:szCs w:val="28"/>
              </w:rPr>
              <w:t>р</w:t>
            </w:r>
            <w:proofErr w:type="gramEnd"/>
            <w:r w:rsidRPr="009C5254">
              <w:rPr>
                <w:rFonts w:ascii="Times New Roman" w:eastAsia="Calibri" w:hAnsi="Times New Roman" w:cs="Times New Roman"/>
                <w:bCs/>
                <w:sz w:val="28"/>
                <w:szCs w:val="28"/>
              </w:rPr>
              <w:t>ған нормативтік құқықтық актілермен сәйкестігін қамтамасыз ету және жергілікті деңгейде аудит жөніндегі әдістемелік құжаттарды қалыптастыру (қажет болған жағдайда).</w:t>
            </w:r>
            <w:r w:rsidR="006225B1" w:rsidRPr="00357976">
              <w:rPr>
                <w:rFonts w:ascii="Times New Roman" w:eastAsia="Calibri" w:hAnsi="Times New Roman" w:cs="Times New Roman"/>
                <w:bCs/>
                <w:sz w:val="28"/>
                <w:szCs w:val="28"/>
              </w:rPr>
              <w:t xml:space="preserve">  </w:t>
            </w:r>
          </w:p>
        </w:tc>
        <w:tc>
          <w:tcPr>
            <w:tcW w:w="4574" w:type="dxa"/>
            <w:shd w:val="clear" w:color="auto" w:fill="auto"/>
          </w:tcPr>
          <w:p w:rsidR="006225B1" w:rsidRPr="00357976" w:rsidRDefault="009C5254" w:rsidP="009C5254">
            <w:pPr>
              <w:spacing w:after="0" w:line="240" w:lineRule="auto"/>
              <w:jc w:val="both"/>
              <w:rPr>
                <w:rFonts w:ascii="Times New Roman" w:eastAsia="Calibri" w:hAnsi="Times New Roman" w:cs="Times New Roman"/>
                <w:bCs/>
                <w:sz w:val="28"/>
                <w:szCs w:val="28"/>
              </w:rPr>
            </w:pPr>
            <w:r w:rsidRPr="009C5254">
              <w:rPr>
                <w:rFonts w:ascii="Times New Roman" w:eastAsia="Calibri" w:hAnsi="Times New Roman" w:cs="Times New Roman"/>
                <w:bCs/>
                <w:sz w:val="28"/>
                <w:szCs w:val="28"/>
              </w:rPr>
              <w:t xml:space="preserve">Тексеру комиссиясының құзыреті шеңберінде мемлекеттік аудит үшін құқықтық негіз құру және әдістемелік құжаттар мен </w:t>
            </w:r>
            <w:proofErr w:type="gramStart"/>
            <w:r w:rsidRPr="009C5254">
              <w:rPr>
                <w:rFonts w:ascii="Times New Roman" w:eastAsia="Calibri" w:hAnsi="Times New Roman" w:cs="Times New Roman"/>
                <w:bCs/>
                <w:sz w:val="28"/>
                <w:szCs w:val="28"/>
              </w:rPr>
              <w:t>бас</w:t>
            </w:r>
            <w:proofErr w:type="gramEnd"/>
            <w:r w:rsidRPr="009C5254">
              <w:rPr>
                <w:rFonts w:ascii="Times New Roman" w:eastAsia="Calibri" w:hAnsi="Times New Roman" w:cs="Times New Roman"/>
                <w:bCs/>
                <w:sz w:val="28"/>
                <w:szCs w:val="28"/>
              </w:rPr>
              <w:t>қа да ішкі құжаттарды әзірлеу.</w:t>
            </w:r>
          </w:p>
        </w:tc>
      </w:tr>
      <w:tr w:rsidR="006225B1" w:rsidRPr="00357976" w:rsidTr="00357976">
        <w:trPr>
          <w:trHeight w:val="900"/>
        </w:trPr>
        <w:tc>
          <w:tcPr>
            <w:tcW w:w="4996" w:type="dxa"/>
            <w:shd w:val="clear" w:color="auto" w:fill="auto"/>
          </w:tcPr>
          <w:p w:rsidR="006225B1" w:rsidRPr="00357976" w:rsidRDefault="009C5254" w:rsidP="009C5254">
            <w:pPr>
              <w:spacing w:after="0" w:line="240" w:lineRule="auto"/>
              <w:jc w:val="both"/>
              <w:rPr>
                <w:rFonts w:ascii="Times New Roman" w:eastAsia="Calibri" w:hAnsi="Times New Roman" w:cs="Times New Roman"/>
                <w:bCs/>
                <w:sz w:val="28"/>
                <w:szCs w:val="28"/>
              </w:rPr>
            </w:pPr>
            <w:r w:rsidRPr="009C5254">
              <w:rPr>
                <w:rFonts w:ascii="Times New Roman" w:eastAsia="Calibri" w:hAnsi="Times New Roman" w:cs="Times New Roman"/>
                <w:bCs/>
                <w:sz w:val="28"/>
                <w:szCs w:val="28"/>
              </w:rPr>
              <w:t>Тексеру комиссиясының құрылымдық бө</w:t>
            </w:r>
            <w:proofErr w:type="gramStart"/>
            <w:r w:rsidRPr="009C5254">
              <w:rPr>
                <w:rFonts w:ascii="Times New Roman" w:eastAsia="Calibri" w:hAnsi="Times New Roman" w:cs="Times New Roman"/>
                <w:bCs/>
                <w:sz w:val="28"/>
                <w:szCs w:val="28"/>
              </w:rPr>
              <w:t>л</w:t>
            </w:r>
            <w:proofErr w:type="gramEnd"/>
            <w:r w:rsidRPr="009C5254">
              <w:rPr>
                <w:rFonts w:ascii="Times New Roman" w:eastAsia="Calibri" w:hAnsi="Times New Roman" w:cs="Times New Roman"/>
                <w:bCs/>
                <w:sz w:val="28"/>
                <w:szCs w:val="28"/>
              </w:rPr>
              <w:t>імшелеріне көмек көрсету және құқықтық көмек көрсету.</w:t>
            </w:r>
          </w:p>
        </w:tc>
        <w:tc>
          <w:tcPr>
            <w:tcW w:w="4574" w:type="dxa"/>
            <w:shd w:val="clear" w:color="auto" w:fill="auto"/>
          </w:tcPr>
          <w:p w:rsidR="006225B1" w:rsidRPr="00357976" w:rsidRDefault="009C5254" w:rsidP="009C5254">
            <w:pPr>
              <w:spacing w:after="0" w:line="240" w:lineRule="auto"/>
              <w:jc w:val="both"/>
              <w:rPr>
                <w:rFonts w:ascii="Times New Roman" w:eastAsia="Calibri" w:hAnsi="Times New Roman" w:cs="Times New Roman"/>
                <w:bCs/>
                <w:sz w:val="28"/>
                <w:szCs w:val="28"/>
              </w:rPr>
            </w:pPr>
            <w:r w:rsidRPr="009C5254">
              <w:rPr>
                <w:rFonts w:ascii="Times New Roman" w:eastAsia="Calibri" w:hAnsi="Times New Roman" w:cs="Times New Roman"/>
                <w:bCs/>
                <w:sz w:val="28"/>
                <w:szCs w:val="28"/>
              </w:rPr>
              <w:t>Тексеру комиссиясы қызметкерлері қызметінің құқықтық негізін қамтамасыз ету.</w:t>
            </w:r>
          </w:p>
        </w:tc>
      </w:tr>
    </w:tbl>
    <w:p w:rsidR="006225B1" w:rsidRPr="00357976" w:rsidRDefault="006225B1" w:rsidP="006225B1">
      <w:pPr>
        <w:pStyle w:val="3"/>
        <w:spacing w:before="0" w:line="240" w:lineRule="auto"/>
        <w:jc w:val="both"/>
        <w:rPr>
          <w:rFonts w:ascii="Times New Roman" w:hAnsi="Times New Roman" w:cs="Times New Roman"/>
          <w:b/>
          <w:sz w:val="20"/>
          <w:szCs w:val="20"/>
        </w:rPr>
      </w:pPr>
    </w:p>
    <w:p w:rsidR="006225B1" w:rsidRPr="00357976" w:rsidRDefault="006225B1" w:rsidP="007D1320">
      <w:pPr>
        <w:spacing w:before="240" w:after="120"/>
        <w:ind w:firstLine="709"/>
        <w:rPr>
          <w:rFonts w:ascii="Times New Roman" w:eastAsiaTheme="majorEastAsia" w:hAnsi="Times New Roman" w:cs="Times New Roman"/>
          <w:b/>
          <w:i/>
          <w:color w:val="1F3763" w:themeColor="accent1" w:themeShade="7F"/>
          <w:sz w:val="26"/>
          <w:szCs w:val="26"/>
        </w:rPr>
      </w:pPr>
      <w:r w:rsidRPr="00357976">
        <w:rPr>
          <w:rFonts w:ascii="Times New Roman" w:eastAsiaTheme="majorEastAsia" w:hAnsi="Times New Roman" w:cs="Times New Roman"/>
          <w:b/>
          <w:i/>
          <w:color w:val="1F3763" w:themeColor="accent1" w:themeShade="7F"/>
          <w:sz w:val="26"/>
          <w:szCs w:val="26"/>
        </w:rPr>
        <w:t xml:space="preserve">4.2 </w:t>
      </w:r>
      <w:r w:rsidR="009C5254" w:rsidRPr="009C5254">
        <w:rPr>
          <w:rFonts w:ascii="Times New Roman" w:eastAsiaTheme="majorEastAsia" w:hAnsi="Times New Roman" w:cs="Times New Roman"/>
          <w:b/>
          <w:i/>
          <w:color w:val="1F3763" w:themeColor="accent1" w:themeShade="7F"/>
          <w:sz w:val="26"/>
          <w:szCs w:val="26"/>
        </w:rPr>
        <w:t>Аудиторлық және сараптамалы</w:t>
      </w:r>
      <w:r w:rsidR="00FC0342">
        <w:rPr>
          <w:rFonts w:ascii="Times New Roman" w:eastAsiaTheme="majorEastAsia" w:hAnsi="Times New Roman" w:cs="Times New Roman"/>
          <w:b/>
          <w:i/>
          <w:color w:val="1F3763" w:themeColor="accent1" w:themeShade="7F"/>
          <w:sz w:val="26"/>
          <w:szCs w:val="26"/>
          <w:lang w:val="kk-KZ"/>
        </w:rPr>
        <w:t xml:space="preserve"> </w:t>
      </w:r>
      <w:proofErr w:type="gramStart"/>
      <w:r w:rsidR="009C5254" w:rsidRPr="009C5254">
        <w:rPr>
          <w:rFonts w:ascii="Times New Roman" w:eastAsiaTheme="majorEastAsia" w:hAnsi="Times New Roman" w:cs="Times New Roman"/>
          <w:b/>
          <w:i/>
          <w:color w:val="1F3763" w:themeColor="accent1" w:themeShade="7F"/>
          <w:sz w:val="26"/>
          <w:szCs w:val="26"/>
        </w:rPr>
        <w:t>қ-</w:t>
      </w:r>
      <w:proofErr w:type="gramEnd"/>
      <w:r w:rsidR="009C5254" w:rsidRPr="009C5254">
        <w:rPr>
          <w:rFonts w:ascii="Times New Roman" w:eastAsiaTheme="majorEastAsia" w:hAnsi="Times New Roman" w:cs="Times New Roman"/>
          <w:b/>
          <w:i/>
          <w:color w:val="1F3763" w:themeColor="accent1" w:themeShade="7F"/>
          <w:sz w:val="26"/>
          <w:szCs w:val="26"/>
        </w:rPr>
        <w:t>талдау қызметі</w:t>
      </w:r>
    </w:p>
    <w:p w:rsidR="009C5254" w:rsidRPr="009C5254" w:rsidRDefault="009C5254" w:rsidP="009C5254">
      <w:pPr>
        <w:spacing w:after="0" w:line="240" w:lineRule="auto"/>
        <w:ind w:firstLine="709"/>
        <w:jc w:val="both"/>
        <w:rPr>
          <w:rFonts w:ascii="Times New Roman" w:hAnsi="Times New Roman" w:cs="Times New Roman"/>
          <w:sz w:val="28"/>
          <w:szCs w:val="28"/>
        </w:rPr>
      </w:pPr>
      <w:r w:rsidRPr="009C5254">
        <w:rPr>
          <w:rFonts w:ascii="Times New Roman" w:hAnsi="Times New Roman" w:cs="Times New Roman"/>
          <w:sz w:val="28"/>
          <w:szCs w:val="28"/>
        </w:rPr>
        <w:t>Тексеру комиссиясының аудиторлық және сараптамалы</w:t>
      </w:r>
      <w:proofErr w:type="gramStart"/>
      <w:r w:rsidRPr="009C5254">
        <w:rPr>
          <w:rFonts w:ascii="Times New Roman" w:hAnsi="Times New Roman" w:cs="Times New Roman"/>
          <w:sz w:val="28"/>
          <w:szCs w:val="28"/>
        </w:rPr>
        <w:t>қ-</w:t>
      </w:r>
      <w:proofErr w:type="gramEnd"/>
      <w:r w:rsidRPr="009C5254">
        <w:rPr>
          <w:rFonts w:ascii="Times New Roman" w:hAnsi="Times New Roman" w:cs="Times New Roman"/>
          <w:sz w:val="28"/>
          <w:szCs w:val="28"/>
        </w:rPr>
        <w:t>талдау іс-шаралары Нұр-</w:t>
      </w:r>
      <w:r>
        <w:rPr>
          <w:rFonts w:ascii="Times New Roman" w:hAnsi="Times New Roman" w:cs="Times New Roman"/>
          <w:sz w:val="28"/>
          <w:szCs w:val="28"/>
          <w:lang w:val="kk-KZ"/>
        </w:rPr>
        <w:t>С</w:t>
      </w:r>
      <w:r w:rsidRPr="009C5254">
        <w:rPr>
          <w:rFonts w:ascii="Times New Roman" w:hAnsi="Times New Roman" w:cs="Times New Roman"/>
          <w:sz w:val="28"/>
          <w:szCs w:val="28"/>
        </w:rPr>
        <w:t>ұлтан қаласының қаржылық тәртібін жақсарту жөніндегі ұсынымдарды қалыптастыра отырып, мемлекеттің бюджет қаражаты мен активтерінің тиімді және заңды басқарылуына талдау, бағалау және тексеру жүргізуге бағытталатын болады.</w:t>
      </w:r>
    </w:p>
    <w:p w:rsidR="006225B1" w:rsidRPr="00357976" w:rsidRDefault="009C5254" w:rsidP="006225B1">
      <w:pPr>
        <w:spacing w:after="0" w:line="240" w:lineRule="auto"/>
        <w:ind w:firstLine="709"/>
        <w:jc w:val="both"/>
        <w:rPr>
          <w:rFonts w:ascii="Times New Roman" w:hAnsi="Times New Roman" w:cs="Times New Roman"/>
          <w:sz w:val="28"/>
          <w:szCs w:val="28"/>
        </w:rPr>
      </w:pPr>
      <w:r w:rsidRPr="009C5254">
        <w:rPr>
          <w:rFonts w:ascii="Times New Roman" w:hAnsi="Times New Roman" w:cs="Times New Roman"/>
          <w:sz w:val="28"/>
          <w:szCs w:val="28"/>
        </w:rPr>
        <w:t xml:space="preserve">Осы бағыт бойынша 2022 жылдан бастап 2026 жылға дейінгі кезеңде мынадай түйінді міндеттер мен күтілетін </w:t>
      </w:r>
      <w:proofErr w:type="gramStart"/>
      <w:r w:rsidRPr="009C5254">
        <w:rPr>
          <w:rFonts w:ascii="Times New Roman" w:hAnsi="Times New Roman" w:cs="Times New Roman"/>
          <w:sz w:val="28"/>
          <w:szCs w:val="28"/>
        </w:rPr>
        <w:t>н</w:t>
      </w:r>
      <w:proofErr w:type="gramEnd"/>
      <w:r w:rsidRPr="009C5254">
        <w:rPr>
          <w:rFonts w:ascii="Times New Roman" w:hAnsi="Times New Roman" w:cs="Times New Roman"/>
          <w:sz w:val="28"/>
          <w:szCs w:val="28"/>
        </w:rPr>
        <w:t>әтижелер айқындалады:</w:t>
      </w:r>
    </w:p>
    <w:p w:rsidR="006225B1" w:rsidRPr="00357976" w:rsidRDefault="006225B1" w:rsidP="006225B1">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556"/>
      </w:tblGrid>
      <w:tr w:rsidR="006225B1" w:rsidRPr="00357976" w:rsidTr="0047427A">
        <w:trPr>
          <w:trHeight w:val="561"/>
        </w:trPr>
        <w:tc>
          <w:tcPr>
            <w:tcW w:w="4976" w:type="dxa"/>
            <w:shd w:val="clear" w:color="auto" w:fill="D5DCE4" w:themeFill="text2" w:themeFillTint="33"/>
            <w:vAlign w:val="center"/>
          </w:tcPr>
          <w:p w:rsidR="006225B1" w:rsidRPr="00357976" w:rsidRDefault="009C5254" w:rsidP="00556816">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kk-KZ" w:eastAsia="ru-RU"/>
              </w:rPr>
              <w:t>Түйінді міндеттер</w:t>
            </w:r>
          </w:p>
        </w:tc>
        <w:tc>
          <w:tcPr>
            <w:tcW w:w="4556" w:type="dxa"/>
            <w:shd w:val="clear" w:color="auto" w:fill="D5DCE4" w:themeFill="text2" w:themeFillTint="33"/>
            <w:vAlign w:val="center"/>
          </w:tcPr>
          <w:p w:rsidR="006225B1" w:rsidRPr="00357976" w:rsidRDefault="009C5254" w:rsidP="009C5254">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kk-KZ" w:eastAsia="ru-RU"/>
              </w:rPr>
              <w:t>Күтілетін нәтижелер</w:t>
            </w:r>
          </w:p>
        </w:tc>
      </w:tr>
      <w:tr w:rsidR="006225B1" w:rsidRPr="00357976" w:rsidTr="0047427A">
        <w:trPr>
          <w:trHeight w:val="100"/>
        </w:trPr>
        <w:tc>
          <w:tcPr>
            <w:tcW w:w="4976" w:type="dxa"/>
            <w:shd w:val="clear" w:color="auto" w:fill="auto"/>
          </w:tcPr>
          <w:p w:rsidR="006225B1" w:rsidRPr="00357976" w:rsidRDefault="009C5254" w:rsidP="009C5254">
            <w:pPr>
              <w:spacing w:after="0" w:line="240" w:lineRule="auto"/>
              <w:jc w:val="both"/>
              <w:rPr>
                <w:rFonts w:ascii="Times New Roman" w:eastAsia="Calibri" w:hAnsi="Times New Roman" w:cs="Times New Roman"/>
                <w:bCs/>
                <w:sz w:val="28"/>
                <w:szCs w:val="28"/>
                <w:lang w:eastAsia="ru-RU"/>
              </w:rPr>
            </w:pPr>
            <w:r w:rsidRPr="009C5254">
              <w:rPr>
                <w:rFonts w:ascii="Times New Roman" w:eastAsia="Calibri" w:hAnsi="Times New Roman" w:cs="Times New Roman"/>
                <w:bCs/>
                <w:sz w:val="28"/>
                <w:szCs w:val="28"/>
                <w:lang w:eastAsia="ru-RU"/>
              </w:rPr>
              <w:t xml:space="preserve">Тәуекелдерді басқару жүйесі (ТБЖ) негізінде және елорданың әлеуметтік-экономикалық дамуының басым </w:t>
            </w:r>
            <w:proofErr w:type="gramStart"/>
            <w:r w:rsidRPr="009C5254">
              <w:rPr>
                <w:rFonts w:ascii="Times New Roman" w:eastAsia="Calibri" w:hAnsi="Times New Roman" w:cs="Times New Roman"/>
                <w:bCs/>
                <w:sz w:val="28"/>
                <w:szCs w:val="28"/>
                <w:lang w:eastAsia="ru-RU"/>
              </w:rPr>
              <w:t>ба</w:t>
            </w:r>
            <w:proofErr w:type="gramEnd"/>
            <w:r w:rsidRPr="009C5254">
              <w:rPr>
                <w:rFonts w:ascii="Times New Roman" w:eastAsia="Calibri" w:hAnsi="Times New Roman" w:cs="Times New Roman"/>
                <w:bCs/>
                <w:sz w:val="28"/>
                <w:szCs w:val="28"/>
                <w:lang w:eastAsia="ru-RU"/>
              </w:rPr>
              <w:t>ғыттары бойынша аудиторлық іс-шараларды жоспарлауды қамтамасыз ету.</w:t>
            </w:r>
          </w:p>
        </w:tc>
        <w:tc>
          <w:tcPr>
            <w:tcW w:w="4556" w:type="dxa"/>
            <w:shd w:val="clear" w:color="auto" w:fill="auto"/>
          </w:tcPr>
          <w:p w:rsidR="006225B1" w:rsidRPr="00357976" w:rsidRDefault="009C5254" w:rsidP="009C5254">
            <w:pPr>
              <w:spacing w:after="0" w:line="240" w:lineRule="auto"/>
              <w:jc w:val="both"/>
              <w:rPr>
                <w:rFonts w:ascii="Times New Roman" w:eastAsia="Calibri" w:hAnsi="Times New Roman" w:cs="Times New Roman"/>
                <w:sz w:val="28"/>
                <w:szCs w:val="28"/>
                <w:lang w:eastAsia="ru-RU"/>
              </w:rPr>
            </w:pPr>
            <w:r w:rsidRPr="009C5254">
              <w:rPr>
                <w:rFonts w:ascii="Times New Roman" w:eastAsia="Calibri" w:hAnsi="Times New Roman" w:cs="Times New Roman"/>
                <w:sz w:val="28"/>
                <w:szCs w:val="28"/>
                <w:lang w:eastAsia="ru-RU"/>
              </w:rPr>
              <w:t>Орындылығы мен өзектілігін ескере отырып, мемлекеттік аудиттің тәуекелді объектілерін і</w:t>
            </w:r>
            <w:proofErr w:type="gramStart"/>
            <w:r w:rsidRPr="009C5254">
              <w:rPr>
                <w:rFonts w:ascii="Times New Roman" w:eastAsia="Calibri" w:hAnsi="Times New Roman" w:cs="Times New Roman"/>
                <w:sz w:val="28"/>
                <w:szCs w:val="28"/>
                <w:lang w:eastAsia="ru-RU"/>
              </w:rPr>
              <w:t>р</w:t>
            </w:r>
            <w:proofErr w:type="gramEnd"/>
            <w:r w:rsidRPr="009C5254">
              <w:rPr>
                <w:rFonts w:ascii="Times New Roman" w:eastAsia="Calibri" w:hAnsi="Times New Roman" w:cs="Times New Roman"/>
                <w:sz w:val="28"/>
                <w:szCs w:val="28"/>
                <w:lang w:eastAsia="ru-RU"/>
              </w:rPr>
              <w:t>іктеу сапасын арттыру.</w:t>
            </w:r>
            <w:r w:rsidR="006225B1" w:rsidRPr="00357976">
              <w:rPr>
                <w:rFonts w:ascii="Times New Roman" w:eastAsia="Calibri" w:hAnsi="Times New Roman" w:cs="Times New Roman"/>
                <w:sz w:val="28"/>
                <w:szCs w:val="28"/>
                <w:lang w:eastAsia="ru-RU"/>
              </w:rPr>
              <w:t xml:space="preserve"> </w:t>
            </w:r>
          </w:p>
        </w:tc>
      </w:tr>
      <w:tr w:rsidR="006225B1" w:rsidRPr="00357976" w:rsidTr="0047427A">
        <w:trPr>
          <w:trHeight w:val="100"/>
        </w:trPr>
        <w:tc>
          <w:tcPr>
            <w:tcW w:w="4976" w:type="dxa"/>
            <w:shd w:val="clear" w:color="auto" w:fill="auto"/>
          </w:tcPr>
          <w:p w:rsidR="006225B1" w:rsidRPr="00357976" w:rsidRDefault="009C5254" w:rsidP="009C5254">
            <w:pPr>
              <w:spacing w:after="0" w:line="240" w:lineRule="auto"/>
              <w:jc w:val="both"/>
              <w:rPr>
                <w:rFonts w:ascii="Times New Roman" w:eastAsia="Calibri" w:hAnsi="Times New Roman" w:cs="Times New Roman"/>
                <w:bCs/>
                <w:sz w:val="28"/>
                <w:szCs w:val="28"/>
                <w:lang w:eastAsia="ru-RU"/>
              </w:rPr>
            </w:pPr>
            <w:proofErr w:type="gramStart"/>
            <w:r w:rsidRPr="009C5254">
              <w:rPr>
                <w:rFonts w:ascii="Times New Roman" w:eastAsia="Calibri" w:hAnsi="Times New Roman" w:cs="Times New Roman"/>
                <w:bCs/>
                <w:sz w:val="28"/>
                <w:szCs w:val="28"/>
                <w:lang w:eastAsia="ru-RU"/>
              </w:rPr>
              <w:t xml:space="preserve">Басым бағыттар бойынша </w:t>
            </w:r>
            <w:r w:rsidRPr="009C5254">
              <w:rPr>
                <w:rFonts w:ascii="Times New Roman" w:eastAsia="Calibri" w:hAnsi="Times New Roman" w:cs="Times New Roman"/>
                <w:bCs/>
                <w:i/>
                <w:sz w:val="28"/>
                <w:szCs w:val="28"/>
                <w:lang w:eastAsia="ru-RU"/>
              </w:rPr>
              <w:lastRenderedPageBreak/>
              <w:t>(мемлекеттік және үкіметтік бағдарламалардың іс-шараларын іске асыру, мемлекеттік қызметтер көрсету, активтерді басқару, ақпараттық технологияларды енгізу және т. б.) тиімділік аудиттерін жүргізу</w:t>
            </w:r>
            <w:r w:rsidR="006225B1" w:rsidRPr="009C5254">
              <w:rPr>
                <w:rFonts w:ascii="Times New Roman" w:eastAsia="Calibri" w:hAnsi="Times New Roman" w:cs="Times New Roman"/>
                <w:bCs/>
                <w:i/>
                <w:sz w:val="28"/>
                <w:szCs w:val="28"/>
                <w:lang w:eastAsia="ru-RU"/>
              </w:rPr>
              <w:t>.)</w:t>
            </w:r>
            <w:proofErr w:type="gramEnd"/>
          </w:p>
        </w:tc>
        <w:tc>
          <w:tcPr>
            <w:tcW w:w="4556" w:type="dxa"/>
            <w:shd w:val="clear" w:color="auto" w:fill="auto"/>
          </w:tcPr>
          <w:p w:rsidR="006225B1" w:rsidRPr="00357976" w:rsidRDefault="009C5254" w:rsidP="009C5254">
            <w:pPr>
              <w:spacing w:after="0" w:line="240" w:lineRule="auto"/>
              <w:jc w:val="both"/>
              <w:rPr>
                <w:rFonts w:ascii="Times New Roman" w:eastAsia="Calibri" w:hAnsi="Times New Roman" w:cs="Times New Roman"/>
                <w:sz w:val="28"/>
                <w:szCs w:val="28"/>
                <w:lang w:eastAsia="ru-RU"/>
              </w:rPr>
            </w:pPr>
            <w:r w:rsidRPr="009C5254">
              <w:rPr>
                <w:rFonts w:ascii="Times New Roman" w:eastAsia="Calibri" w:hAnsi="Times New Roman" w:cs="Times New Roman"/>
                <w:sz w:val="28"/>
                <w:szCs w:val="28"/>
                <w:lang w:eastAsia="ru-RU"/>
              </w:rPr>
              <w:lastRenderedPageBreak/>
              <w:t xml:space="preserve">Бюджет қаражатын пайдаланудың </w:t>
            </w:r>
            <w:r w:rsidRPr="009C5254">
              <w:rPr>
                <w:rFonts w:ascii="Times New Roman" w:eastAsia="Calibri" w:hAnsi="Times New Roman" w:cs="Times New Roman"/>
                <w:sz w:val="28"/>
                <w:szCs w:val="28"/>
                <w:lang w:eastAsia="ru-RU"/>
              </w:rPr>
              <w:lastRenderedPageBreak/>
              <w:t>және мемлекет активтерін басқарудың тиімділігін арттыру, бұзушылықтар тәуекелдерінің алдын алу және олардың теріс әсерін азайту.</w:t>
            </w:r>
            <w:r w:rsidR="006225B1" w:rsidRPr="00357976">
              <w:rPr>
                <w:rFonts w:ascii="Times New Roman" w:eastAsia="Calibri" w:hAnsi="Times New Roman" w:cs="Times New Roman"/>
                <w:sz w:val="28"/>
                <w:szCs w:val="28"/>
                <w:lang w:eastAsia="ru-RU"/>
              </w:rPr>
              <w:t xml:space="preserve"> </w:t>
            </w:r>
          </w:p>
        </w:tc>
      </w:tr>
      <w:tr w:rsidR="006225B1" w:rsidRPr="00357976" w:rsidTr="0047427A">
        <w:trPr>
          <w:trHeight w:val="100"/>
        </w:trPr>
        <w:tc>
          <w:tcPr>
            <w:tcW w:w="4976" w:type="dxa"/>
            <w:shd w:val="clear" w:color="auto" w:fill="auto"/>
          </w:tcPr>
          <w:p w:rsidR="006225B1" w:rsidRPr="00357976" w:rsidRDefault="009C5254" w:rsidP="009C5254">
            <w:pPr>
              <w:spacing w:after="0" w:line="240" w:lineRule="auto"/>
              <w:jc w:val="both"/>
              <w:rPr>
                <w:rFonts w:ascii="Times New Roman" w:eastAsia="Calibri" w:hAnsi="Times New Roman" w:cs="Times New Roman"/>
                <w:bCs/>
                <w:sz w:val="28"/>
                <w:szCs w:val="28"/>
                <w:lang w:eastAsia="ru-RU"/>
              </w:rPr>
            </w:pPr>
            <w:r w:rsidRPr="009C5254">
              <w:rPr>
                <w:rFonts w:ascii="Times New Roman" w:eastAsia="Calibri" w:hAnsi="Times New Roman" w:cs="Times New Roman"/>
                <w:bCs/>
                <w:sz w:val="28"/>
                <w:szCs w:val="28"/>
                <w:lang w:eastAsia="ru-RU"/>
              </w:rPr>
              <w:lastRenderedPageBreak/>
              <w:t>Жергілікті бюджеттің атқарылуын бағалау бағыттары бойынша сараптамалы</w:t>
            </w:r>
            <w:proofErr w:type="gramStart"/>
            <w:r w:rsidRPr="009C5254">
              <w:rPr>
                <w:rFonts w:ascii="Times New Roman" w:eastAsia="Calibri" w:hAnsi="Times New Roman" w:cs="Times New Roman"/>
                <w:bCs/>
                <w:sz w:val="28"/>
                <w:szCs w:val="28"/>
                <w:lang w:eastAsia="ru-RU"/>
              </w:rPr>
              <w:t>қ-</w:t>
            </w:r>
            <w:proofErr w:type="gramEnd"/>
            <w:r w:rsidRPr="009C5254">
              <w:rPr>
                <w:rFonts w:ascii="Times New Roman" w:eastAsia="Calibri" w:hAnsi="Times New Roman" w:cs="Times New Roman"/>
                <w:bCs/>
                <w:sz w:val="28"/>
                <w:szCs w:val="28"/>
                <w:lang w:eastAsia="ru-RU"/>
              </w:rPr>
              <w:t>талдау іс-шараларын жүргізу, мемлекет активтерін басқарудағы жүйелі проблемаларды талдау және анықтау, аудит объектілері қызметінің қаланың дамуына әсерін бағалау.</w:t>
            </w:r>
          </w:p>
        </w:tc>
        <w:tc>
          <w:tcPr>
            <w:tcW w:w="4556" w:type="dxa"/>
            <w:shd w:val="clear" w:color="auto" w:fill="auto"/>
          </w:tcPr>
          <w:p w:rsidR="006225B1" w:rsidRPr="00357976" w:rsidRDefault="009C5254" w:rsidP="009C5254">
            <w:pPr>
              <w:spacing w:after="0" w:line="240" w:lineRule="auto"/>
              <w:jc w:val="both"/>
              <w:rPr>
                <w:rFonts w:ascii="Times New Roman" w:eastAsia="Calibri" w:hAnsi="Times New Roman" w:cs="Times New Roman"/>
                <w:sz w:val="28"/>
                <w:szCs w:val="28"/>
                <w:lang w:eastAsia="ru-RU"/>
              </w:rPr>
            </w:pPr>
            <w:r w:rsidRPr="009C5254">
              <w:rPr>
                <w:rFonts w:ascii="Times New Roman" w:eastAsia="Calibri" w:hAnsi="Times New Roman" w:cs="Times New Roman"/>
                <w:sz w:val="28"/>
                <w:szCs w:val="28"/>
                <w:lang w:eastAsia="ru-RU"/>
              </w:rPr>
              <w:t>Жергілікті бюджеттің атқарылу практикасын жетілдіру және бюджет қаражатын пайдалану мен мемлекет активтерін басқарудың тиімділігін арттыру.</w:t>
            </w:r>
          </w:p>
        </w:tc>
      </w:tr>
      <w:tr w:rsidR="00E064C7" w:rsidRPr="00357976" w:rsidTr="0047427A">
        <w:trPr>
          <w:trHeight w:val="100"/>
        </w:trPr>
        <w:tc>
          <w:tcPr>
            <w:tcW w:w="4976" w:type="dxa"/>
            <w:shd w:val="clear" w:color="auto" w:fill="auto"/>
          </w:tcPr>
          <w:p w:rsidR="00E064C7" w:rsidRPr="00AA56BB" w:rsidRDefault="009C5254" w:rsidP="009C5254">
            <w:pPr>
              <w:spacing w:after="0" w:line="240" w:lineRule="auto"/>
              <w:jc w:val="both"/>
              <w:rPr>
                <w:rFonts w:ascii="Times New Roman" w:eastAsia="Calibri" w:hAnsi="Times New Roman" w:cs="Times New Roman"/>
                <w:bCs/>
                <w:sz w:val="28"/>
                <w:szCs w:val="28"/>
                <w:lang w:eastAsia="ru-RU"/>
              </w:rPr>
            </w:pPr>
            <w:r w:rsidRPr="009C5254">
              <w:rPr>
                <w:rFonts w:ascii="Times New Roman" w:eastAsia="Calibri" w:hAnsi="Times New Roman" w:cs="Times New Roman"/>
                <w:bCs/>
                <w:sz w:val="28"/>
                <w:szCs w:val="28"/>
              </w:rPr>
              <w:t xml:space="preserve">Тексеру комиссиясының қызметіндегі сараптамалық - талдау іс-шараларының санын 2025 </w:t>
            </w:r>
            <w:proofErr w:type="gramStart"/>
            <w:r w:rsidRPr="009C5254">
              <w:rPr>
                <w:rFonts w:ascii="Times New Roman" w:eastAsia="Calibri" w:hAnsi="Times New Roman" w:cs="Times New Roman"/>
                <w:bCs/>
                <w:sz w:val="28"/>
                <w:szCs w:val="28"/>
              </w:rPr>
              <w:t>жыл</w:t>
            </w:r>
            <w:proofErr w:type="gramEnd"/>
            <w:r w:rsidRPr="009C5254">
              <w:rPr>
                <w:rFonts w:ascii="Times New Roman" w:eastAsia="Calibri" w:hAnsi="Times New Roman" w:cs="Times New Roman"/>
                <w:bCs/>
                <w:sz w:val="28"/>
                <w:szCs w:val="28"/>
              </w:rPr>
              <w:t>ға қарай 4-ке дейін ұлғайту.</w:t>
            </w:r>
          </w:p>
        </w:tc>
        <w:tc>
          <w:tcPr>
            <w:tcW w:w="4556" w:type="dxa"/>
            <w:shd w:val="clear" w:color="auto" w:fill="auto"/>
          </w:tcPr>
          <w:p w:rsidR="006020FE" w:rsidRPr="00AA56BB" w:rsidRDefault="009C5254" w:rsidP="009C5254">
            <w:pPr>
              <w:spacing w:after="0" w:line="240" w:lineRule="auto"/>
              <w:jc w:val="both"/>
              <w:rPr>
                <w:rFonts w:ascii="Times New Roman" w:eastAsia="Calibri" w:hAnsi="Times New Roman" w:cs="Times New Roman"/>
                <w:sz w:val="28"/>
                <w:szCs w:val="28"/>
                <w:lang w:eastAsia="ru-RU"/>
              </w:rPr>
            </w:pPr>
            <w:r w:rsidRPr="009C5254">
              <w:rPr>
                <w:rFonts w:ascii="Times New Roman" w:eastAsia="Calibri" w:hAnsi="Times New Roman" w:cs="Times New Roman"/>
                <w:sz w:val="28"/>
                <w:szCs w:val="28"/>
                <w:lang w:eastAsia="ru-RU"/>
              </w:rPr>
              <w:t>Тиімділік аудитін жүргізу мәні</w:t>
            </w:r>
            <w:proofErr w:type="gramStart"/>
            <w:r w:rsidRPr="009C5254">
              <w:rPr>
                <w:rFonts w:ascii="Times New Roman" w:eastAsia="Calibri" w:hAnsi="Times New Roman" w:cs="Times New Roman"/>
                <w:sz w:val="28"/>
                <w:szCs w:val="28"/>
                <w:lang w:eastAsia="ru-RU"/>
              </w:rPr>
              <w:t>н</w:t>
            </w:r>
            <w:proofErr w:type="gramEnd"/>
            <w:r w:rsidRPr="009C5254">
              <w:rPr>
                <w:rFonts w:ascii="Times New Roman" w:eastAsia="Calibri" w:hAnsi="Times New Roman" w:cs="Times New Roman"/>
                <w:sz w:val="28"/>
                <w:szCs w:val="28"/>
                <w:lang w:eastAsia="ru-RU"/>
              </w:rPr>
              <w:t>ің орындылығын, олардың сапалы ұйымдастырылуы мен нәтижелілігін қамтамасыз ету, жергілікті бюджеттің атқарылуын ағымдағы және кейінгі бағалау қорытындыларын күшейту.</w:t>
            </w:r>
            <w:r w:rsidR="006020FE" w:rsidRPr="00AA56BB">
              <w:rPr>
                <w:rFonts w:ascii="Times New Roman" w:eastAsia="Calibri" w:hAnsi="Times New Roman" w:cs="Times New Roman"/>
                <w:bCs/>
                <w:sz w:val="28"/>
                <w:szCs w:val="28"/>
              </w:rPr>
              <w:t xml:space="preserve">  </w:t>
            </w:r>
          </w:p>
        </w:tc>
      </w:tr>
      <w:tr w:rsidR="006225B1" w:rsidRPr="00357976" w:rsidTr="0047427A">
        <w:trPr>
          <w:trHeight w:val="100"/>
        </w:trPr>
        <w:tc>
          <w:tcPr>
            <w:tcW w:w="4976" w:type="dxa"/>
            <w:shd w:val="clear" w:color="auto" w:fill="auto"/>
          </w:tcPr>
          <w:p w:rsidR="006225B1" w:rsidRPr="00357976" w:rsidRDefault="00556816" w:rsidP="00556816">
            <w:pPr>
              <w:spacing w:after="0" w:line="240" w:lineRule="auto"/>
              <w:jc w:val="both"/>
              <w:rPr>
                <w:rFonts w:ascii="Times New Roman" w:eastAsia="Calibri" w:hAnsi="Times New Roman" w:cs="Times New Roman"/>
                <w:bCs/>
                <w:sz w:val="28"/>
                <w:szCs w:val="28"/>
                <w:lang w:eastAsia="ru-RU"/>
              </w:rPr>
            </w:pPr>
            <w:r w:rsidRPr="00556816">
              <w:rPr>
                <w:rFonts w:ascii="Times New Roman" w:eastAsia="Calibri" w:hAnsi="Times New Roman" w:cs="Times New Roman"/>
                <w:sz w:val="28"/>
                <w:szCs w:val="28"/>
                <w:lang w:eastAsia="ru-RU"/>
              </w:rPr>
              <w:t>Аудиторлық іс-шаралардың сапасы мен нәтижелілігін арттыру.</w:t>
            </w:r>
          </w:p>
        </w:tc>
        <w:tc>
          <w:tcPr>
            <w:tcW w:w="4556" w:type="dxa"/>
            <w:shd w:val="clear" w:color="auto" w:fill="auto"/>
          </w:tcPr>
          <w:p w:rsidR="006225B1" w:rsidRPr="00357976" w:rsidRDefault="00556816" w:rsidP="00556816">
            <w:pPr>
              <w:spacing w:after="0" w:line="240" w:lineRule="auto"/>
              <w:jc w:val="both"/>
              <w:rPr>
                <w:rFonts w:ascii="Times New Roman" w:eastAsia="Calibri" w:hAnsi="Times New Roman" w:cs="Times New Roman"/>
                <w:sz w:val="28"/>
                <w:szCs w:val="28"/>
                <w:lang w:eastAsia="ru-RU"/>
              </w:rPr>
            </w:pPr>
            <w:r w:rsidRPr="00556816">
              <w:rPr>
                <w:rFonts w:ascii="Times New Roman" w:eastAsia="Calibri" w:hAnsi="Times New Roman" w:cs="Times New Roman"/>
                <w:sz w:val="28"/>
                <w:szCs w:val="28"/>
                <w:lang w:eastAsia="ru-RU"/>
              </w:rPr>
              <w:t>Бюджет қаражатын жоспарлау мен пайдаланудың тиімділігін арттыру, мемлекет пен квазимемлекетті</w:t>
            </w:r>
            <w:proofErr w:type="gramStart"/>
            <w:r w:rsidRPr="00556816">
              <w:rPr>
                <w:rFonts w:ascii="Times New Roman" w:eastAsia="Calibri" w:hAnsi="Times New Roman" w:cs="Times New Roman"/>
                <w:sz w:val="28"/>
                <w:szCs w:val="28"/>
                <w:lang w:eastAsia="ru-RU"/>
              </w:rPr>
              <w:t>к</w:t>
            </w:r>
            <w:proofErr w:type="gramEnd"/>
            <w:r w:rsidRPr="00556816">
              <w:rPr>
                <w:rFonts w:ascii="Times New Roman" w:eastAsia="Calibri" w:hAnsi="Times New Roman" w:cs="Times New Roman"/>
                <w:sz w:val="28"/>
                <w:szCs w:val="28"/>
                <w:lang w:eastAsia="ru-RU"/>
              </w:rPr>
              <w:t xml:space="preserve"> </w:t>
            </w:r>
            <w:proofErr w:type="gramStart"/>
            <w:r w:rsidRPr="00556816">
              <w:rPr>
                <w:rFonts w:ascii="Times New Roman" w:eastAsia="Calibri" w:hAnsi="Times New Roman" w:cs="Times New Roman"/>
                <w:sz w:val="28"/>
                <w:szCs w:val="28"/>
                <w:lang w:eastAsia="ru-RU"/>
              </w:rPr>
              <w:t>сектор</w:t>
            </w:r>
            <w:proofErr w:type="gramEnd"/>
            <w:r w:rsidRPr="00556816">
              <w:rPr>
                <w:rFonts w:ascii="Times New Roman" w:eastAsia="Calibri" w:hAnsi="Times New Roman" w:cs="Times New Roman"/>
                <w:sz w:val="28"/>
                <w:szCs w:val="28"/>
                <w:lang w:eastAsia="ru-RU"/>
              </w:rPr>
              <w:t xml:space="preserve"> субъектілерінің активтерін басқару.</w:t>
            </w:r>
            <w:r w:rsidR="006225B1" w:rsidRPr="00357976">
              <w:rPr>
                <w:rFonts w:ascii="Times New Roman" w:eastAsia="Calibri" w:hAnsi="Times New Roman" w:cs="Times New Roman"/>
                <w:sz w:val="28"/>
                <w:szCs w:val="28"/>
                <w:lang w:eastAsia="ru-RU"/>
              </w:rPr>
              <w:t xml:space="preserve"> </w:t>
            </w:r>
          </w:p>
        </w:tc>
      </w:tr>
    </w:tbl>
    <w:p w:rsidR="006225B1" w:rsidRDefault="006225B1" w:rsidP="006225B1">
      <w:pPr>
        <w:spacing w:after="0" w:line="240" w:lineRule="auto"/>
        <w:ind w:firstLine="709"/>
        <w:jc w:val="both"/>
        <w:rPr>
          <w:rFonts w:ascii="Times New Roman" w:hAnsi="Times New Roman" w:cs="Times New Roman"/>
          <w:sz w:val="20"/>
          <w:szCs w:val="20"/>
        </w:rPr>
      </w:pPr>
    </w:p>
    <w:p w:rsidR="000B7957" w:rsidRDefault="000B7957" w:rsidP="006225B1">
      <w:pPr>
        <w:spacing w:after="0" w:line="240" w:lineRule="auto"/>
        <w:ind w:firstLine="709"/>
        <w:jc w:val="both"/>
        <w:rPr>
          <w:rFonts w:ascii="Times New Roman" w:hAnsi="Times New Roman" w:cs="Times New Roman"/>
          <w:sz w:val="20"/>
          <w:szCs w:val="20"/>
        </w:rPr>
      </w:pPr>
    </w:p>
    <w:p w:rsidR="006225B1" w:rsidRPr="00357976" w:rsidRDefault="006225B1" w:rsidP="00393C9B">
      <w:pPr>
        <w:pStyle w:val="3"/>
        <w:ind w:firstLine="708"/>
        <w:jc w:val="both"/>
        <w:rPr>
          <w:rFonts w:ascii="Times New Roman" w:hAnsi="Times New Roman" w:cs="Times New Roman"/>
          <w:b/>
          <w:i/>
          <w:sz w:val="26"/>
          <w:szCs w:val="26"/>
        </w:rPr>
      </w:pPr>
      <w:bookmarkStart w:id="5" w:name="_Toc82446811"/>
      <w:r w:rsidRPr="00357976">
        <w:rPr>
          <w:rFonts w:ascii="Times New Roman" w:hAnsi="Times New Roman" w:cs="Times New Roman"/>
          <w:b/>
          <w:i/>
          <w:sz w:val="26"/>
          <w:szCs w:val="26"/>
        </w:rPr>
        <w:t>4.3.</w:t>
      </w:r>
      <w:r w:rsidR="00556816" w:rsidRPr="00556816">
        <w:t xml:space="preserve"> </w:t>
      </w:r>
      <w:r w:rsidR="00556816" w:rsidRPr="00556816">
        <w:rPr>
          <w:rFonts w:ascii="Times New Roman" w:hAnsi="Times New Roman" w:cs="Times New Roman"/>
          <w:b/>
          <w:i/>
          <w:sz w:val="26"/>
          <w:szCs w:val="26"/>
        </w:rPr>
        <w:t>Тексеру комиссиясының ұсынымдарын іске асыру және тапсырмаларын орындау</w:t>
      </w:r>
      <w:bookmarkEnd w:id="5"/>
      <w:r w:rsidRPr="00357976">
        <w:rPr>
          <w:rFonts w:ascii="Times New Roman" w:hAnsi="Times New Roman" w:cs="Times New Roman"/>
          <w:b/>
          <w:i/>
          <w:sz w:val="26"/>
          <w:szCs w:val="26"/>
        </w:rPr>
        <w:t xml:space="preserve"> </w:t>
      </w:r>
    </w:p>
    <w:p w:rsidR="006225B1" w:rsidRPr="00357976" w:rsidRDefault="006225B1" w:rsidP="006225B1">
      <w:pPr>
        <w:spacing w:after="0" w:line="240" w:lineRule="auto"/>
        <w:ind w:firstLine="709"/>
        <w:jc w:val="both"/>
        <w:rPr>
          <w:rFonts w:ascii="Times New Roman" w:hAnsi="Times New Roman" w:cs="Times New Roman"/>
          <w:sz w:val="20"/>
          <w:szCs w:val="20"/>
        </w:rPr>
      </w:pPr>
      <w:r w:rsidRPr="00357976">
        <w:rPr>
          <w:rFonts w:ascii="Times New Roman" w:hAnsi="Times New Roman" w:cs="Times New Roman"/>
          <w:sz w:val="28"/>
          <w:szCs w:val="28"/>
        </w:rPr>
        <w:t xml:space="preserve"> </w:t>
      </w:r>
    </w:p>
    <w:p w:rsidR="00556816" w:rsidRPr="00556816" w:rsidRDefault="00556816" w:rsidP="00556816">
      <w:pPr>
        <w:spacing w:after="0" w:line="240" w:lineRule="auto"/>
        <w:ind w:firstLine="709"/>
        <w:jc w:val="both"/>
        <w:rPr>
          <w:rFonts w:ascii="Times New Roman" w:hAnsi="Times New Roman" w:cs="Times New Roman"/>
          <w:sz w:val="28"/>
          <w:szCs w:val="28"/>
        </w:rPr>
      </w:pPr>
      <w:r w:rsidRPr="00556816">
        <w:rPr>
          <w:rFonts w:ascii="Times New Roman" w:hAnsi="Times New Roman" w:cs="Times New Roman"/>
          <w:sz w:val="28"/>
          <w:szCs w:val="28"/>
        </w:rPr>
        <w:t xml:space="preserve">Тексеру комиссиясының ұсынымдары мен тапсырмаларының уақтылы және толық орындалуы сапалы </w:t>
      </w:r>
      <w:proofErr w:type="gramStart"/>
      <w:r w:rsidRPr="00556816">
        <w:rPr>
          <w:rFonts w:ascii="Times New Roman" w:hAnsi="Times New Roman" w:cs="Times New Roman"/>
          <w:sz w:val="28"/>
          <w:szCs w:val="28"/>
        </w:rPr>
        <w:t>мониторинг ж</w:t>
      </w:r>
      <w:proofErr w:type="gramEnd"/>
      <w:r w:rsidRPr="00556816">
        <w:rPr>
          <w:rFonts w:ascii="Times New Roman" w:hAnsi="Times New Roman" w:cs="Times New Roman"/>
          <w:sz w:val="28"/>
          <w:szCs w:val="28"/>
        </w:rPr>
        <w:t>үргізумен қамтамасыз етілетін болады.</w:t>
      </w:r>
    </w:p>
    <w:p w:rsidR="00556816" w:rsidRDefault="00556816" w:rsidP="00556816">
      <w:pPr>
        <w:spacing w:after="0" w:line="240" w:lineRule="auto"/>
        <w:ind w:firstLine="709"/>
        <w:jc w:val="both"/>
        <w:rPr>
          <w:rFonts w:ascii="Times New Roman" w:hAnsi="Times New Roman" w:cs="Times New Roman"/>
          <w:sz w:val="28"/>
          <w:szCs w:val="28"/>
          <w:lang w:val="kk-KZ"/>
        </w:rPr>
      </w:pPr>
      <w:r w:rsidRPr="00556816">
        <w:rPr>
          <w:rFonts w:ascii="Times New Roman" w:hAnsi="Times New Roman" w:cs="Times New Roman"/>
          <w:sz w:val="28"/>
          <w:szCs w:val="28"/>
        </w:rPr>
        <w:t xml:space="preserve">Осы бағыт бойынша 2022 жылдан бастап 2026 жылға дейінгі кезеңде мынадай түйінді міндеттер мен күтілетін </w:t>
      </w:r>
      <w:proofErr w:type="gramStart"/>
      <w:r w:rsidRPr="00556816">
        <w:rPr>
          <w:rFonts w:ascii="Times New Roman" w:hAnsi="Times New Roman" w:cs="Times New Roman"/>
          <w:sz w:val="28"/>
          <w:szCs w:val="28"/>
        </w:rPr>
        <w:t>н</w:t>
      </w:r>
      <w:proofErr w:type="gramEnd"/>
      <w:r w:rsidRPr="00556816">
        <w:rPr>
          <w:rFonts w:ascii="Times New Roman" w:hAnsi="Times New Roman" w:cs="Times New Roman"/>
          <w:sz w:val="28"/>
          <w:szCs w:val="28"/>
        </w:rPr>
        <w:t>әтижелер айқындалады:</w:t>
      </w:r>
    </w:p>
    <w:p w:rsidR="00FF302D" w:rsidRPr="00357976" w:rsidRDefault="00FF302D" w:rsidP="006225B1">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574"/>
      </w:tblGrid>
      <w:tr w:rsidR="006225B1" w:rsidRPr="00357976" w:rsidTr="0047427A">
        <w:trPr>
          <w:trHeight w:val="560"/>
          <w:tblHeader/>
        </w:trPr>
        <w:tc>
          <w:tcPr>
            <w:tcW w:w="4996" w:type="dxa"/>
            <w:shd w:val="clear" w:color="auto" w:fill="D5DCE4" w:themeFill="text2" w:themeFillTint="33"/>
            <w:vAlign w:val="center"/>
          </w:tcPr>
          <w:p w:rsidR="006225B1" w:rsidRPr="00357976" w:rsidRDefault="00556816" w:rsidP="002129E5">
            <w:pPr>
              <w:spacing w:after="0" w:line="240" w:lineRule="auto"/>
              <w:jc w:val="center"/>
              <w:rPr>
                <w:rFonts w:ascii="Times New Roman" w:eastAsia="Calibri" w:hAnsi="Times New Roman" w:cs="Times New Roman"/>
                <w:b/>
                <w:bCs/>
                <w:sz w:val="28"/>
                <w:szCs w:val="28"/>
              </w:rPr>
            </w:pPr>
            <w:r w:rsidRPr="00556816">
              <w:rPr>
                <w:rFonts w:ascii="Times New Roman" w:eastAsia="Calibri" w:hAnsi="Times New Roman" w:cs="Times New Roman"/>
                <w:b/>
                <w:bCs/>
                <w:sz w:val="28"/>
                <w:szCs w:val="28"/>
              </w:rPr>
              <w:t>Түйін</w:t>
            </w:r>
            <w:r>
              <w:rPr>
                <w:rFonts w:ascii="Times New Roman" w:eastAsia="Calibri" w:hAnsi="Times New Roman" w:cs="Times New Roman"/>
                <w:b/>
                <w:bCs/>
                <w:sz w:val="28"/>
                <w:szCs w:val="28"/>
                <w:lang w:val="kk-KZ"/>
              </w:rPr>
              <w:t>ді</w:t>
            </w:r>
            <w:r w:rsidRPr="00556816">
              <w:rPr>
                <w:rFonts w:ascii="Times New Roman" w:eastAsia="Calibri" w:hAnsi="Times New Roman" w:cs="Times New Roman"/>
                <w:b/>
                <w:bCs/>
                <w:sz w:val="28"/>
                <w:szCs w:val="28"/>
              </w:rPr>
              <w:t xml:space="preserve"> міндеттер</w:t>
            </w:r>
          </w:p>
        </w:tc>
        <w:tc>
          <w:tcPr>
            <w:tcW w:w="4574" w:type="dxa"/>
            <w:shd w:val="clear" w:color="auto" w:fill="D5DCE4" w:themeFill="text2" w:themeFillTint="33"/>
            <w:vAlign w:val="center"/>
          </w:tcPr>
          <w:p w:rsidR="006225B1" w:rsidRPr="00357976" w:rsidRDefault="00556816" w:rsidP="0055681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lang w:val="kk-KZ"/>
              </w:rPr>
              <w:t>Күтілетін нәтижелер</w:t>
            </w:r>
          </w:p>
        </w:tc>
      </w:tr>
      <w:tr w:rsidR="006A32DB" w:rsidRPr="00357976" w:rsidTr="00357976">
        <w:trPr>
          <w:trHeight w:val="1406"/>
        </w:trPr>
        <w:tc>
          <w:tcPr>
            <w:tcW w:w="4996" w:type="dxa"/>
            <w:shd w:val="clear" w:color="auto" w:fill="auto"/>
          </w:tcPr>
          <w:p w:rsidR="006A32DB" w:rsidRPr="00357976" w:rsidRDefault="00556816" w:rsidP="00556816">
            <w:pPr>
              <w:spacing w:after="0" w:line="240" w:lineRule="auto"/>
              <w:jc w:val="both"/>
              <w:rPr>
                <w:rFonts w:ascii="Times New Roman" w:eastAsia="Calibri" w:hAnsi="Times New Roman" w:cs="Times New Roman"/>
                <w:bCs/>
                <w:sz w:val="28"/>
                <w:szCs w:val="28"/>
              </w:rPr>
            </w:pPr>
            <w:r w:rsidRPr="00556816">
              <w:rPr>
                <w:rFonts w:ascii="Times New Roman" w:eastAsia="Calibri" w:hAnsi="Times New Roman" w:cs="Times New Roman"/>
                <w:sz w:val="28"/>
                <w:szCs w:val="28"/>
                <w:lang w:eastAsia="ru-RU"/>
              </w:rPr>
              <w:t>Тексеру комиссиясының ұсынымдарының іске асырылуына және тапсырмаларының орындалуына сапалы мониторингті қамтамасыз ету.</w:t>
            </w:r>
          </w:p>
        </w:tc>
        <w:tc>
          <w:tcPr>
            <w:tcW w:w="4574" w:type="dxa"/>
            <w:shd w:val="clear" w:color="auto" w:fill="auto"/>
          </w:tcPr>
          <w:p w:rsidR="006A32DB" w:rsidRPr="00357976" w:rsidRDefault="00556816" w:rsidP="00FC0342">
            <w:pPr>
              <w:jc w:val="both"/>
              <w:rPr>
                <w:rFonts w:ascii="Times New Roman" w:eastAsia="Calibri" w:hAnsi="Times New Roman" w:cs="Times New Roman"/>
                <w:bCs/>
                <w:sz w:val="28"/>
                <w:szCs w:val="28"/>
              </w:rPr>
            </w:pPr>
            <w:r w:rsidRPr="00556816">
              <w:rPr>
                <w:rFonts w:ascii="Times New Roman" w:eastAsia="Calibri" w:hAnsi="Times New Roman" w:cs="Times New Roman"/>
                <w:sz w:val="28"/>
                <w:szCs w:val="28"/>
                <w:lang w:eastAsia="ru-RU"/>
              </w:rPr>
              <w:t xml:space="preserve">Ұсынымдар мен тапсырмаларды </w:t>
            </w:r>
            <w:proofErr w:type="gramStart"/>
            <w:r w:rsidRPr="00556816">
              <w:rPr>
                <w:rFonts w:ascii="Times New Roman" w:eastAsia="Calibri" w:hAnsi="Times New Roman" w:cs="Times New Roman"/>
                <w:sz w:val="28"/>
                <w:szCs w:val="28"/>
                <w:lang w:eastAsia="ru-RU"/>
              </w:rPr>
              <w:t>уа</w:t>
            </w:r>
            <w:proofErr w:type="gramEnd"/>
            <w:r w:rsidRPr="00556816">
              <w:rPr>
                <w:rFonts w:ascii="Times New Roman" w:eastAsia="Calibri" w:hAnsi="Times New Roman" w:cs="Times New Roman"/>
                <w:sz w:val="28"/>
                <w:szCs w:val="28"/>
                <w:lang w:eastAsia="ru-RU"/>
              </w:rPr>
              <w:t>қ</w:t>
            </w:r>
            <w:r w:rsidR="00FC0342">
              <w:rPr>
                <w:rFonts w:ascii="Times New Roman" w:eastAsia="Calibri" w:hAnsi="Times New Roman" w:cs="Times New Roman"/>
                <w:sz w:val="28"/>
                <w:szCs w:val="28"/>
                <w:lang w:val="kk-KZ" w:eastAsia="ru-RU"/>
              </w:rPr>
              <w:t>ытында</w:t>
            </w:r>
            <w:r w:rsidRPr="00556816">
              <w:rPr>
                <w:rFonts w:ascii="Times New Roman" w:eastAsia="Calibri" w:hAnsi="Times New Roman" w:cs="Times New Roman"/>
                <w:sz w:val="28"/>
                <w:szCs w:val="28"/>
                <w:lang w:eastAsia="ru-RU"/>
              </w:rPr>
              <w:t xml:space="preserve"> және толық орындау.</w:t>
            </w:r>
          </w:p>
        </w:tc>
      </w:tr>
    </w:tbl>
    <w:p w:rsidR="006225B1" w:rsidRPr="00357976" w:rsidRDefault="006225B1" w:rsidP="006225B1">
      <w:pPr>
        <w:spacing w:after="0" w:line="240" w:lineRule="auto"/>
        <w:jc w:val="both"/>
        <w:rPr>
          <w:rFonts w:ascii="Times New Roman" w:hAnsi="Times New Roman" w:cs="Times New Roman"/>
          <w:sz w:val="20"/>
          <w:szCs w:val="20"/>
        </w:rPr>
      </w:pPr>
    </w:p>
    <w:p w:rsidR="00DA4DE8" w:rsidRDefault="00DA4DE8" w:rsidP="00653EC0">
      <w:pPr>
        <w:pStyle w:val="3"/>
        <w:jc w:val="center"/>
        <w:rPr>
          <w:rFonts w:ascii="Times New Roman" w:hAnsi="Times New Roman" w:cs="Times New Roman"/>
          <w:b/>
          <w:i/>
          <w:sz w:val="26"/>
          <w:szCs w:val="26"/>
        </w:rPr>
      </w:pPr>
      <w:bookmarkStart w:id="6" w:name="_Toc82446812"/>
    </w:p>
    <w:p w:rsidR="00653EC0" w:rsidRPr="00357976" w:rsidRDefault="00653EC0" w:rsidP="00653EC0">
      <w:pPr>
        <w:pStyle w:val="3"/>
        <w:jc w:val="center"/>
        <w:rPr>
          <w:rFonts w:ascii="Times New Roman" w:hAnsi="Times New Roman" w:cs="Times New Roman"/>
          <w:b/>
          <w:i/>
          <w:sz w:val="26"/>
          <w:szCs w:val="26"/>
        </w:rPr>
      </w:pPr>
      <w:r>
        <w:rPr>
          <w:rFonts w:ascii="Times New Roman" w:hAnsi="Times New Roman" w:cs="Times New Roman"/>
          <w:b/>
          <w:i/>
          <w:sz w:val="26"/>
          <w:szCs w:val="26"/>
        </w:rPr>
        <w:t xml:space="preserve">4.4 </w:t>
      </w:r>
      <w:r w:rsidR="00556816" w:rsidRPr="00556816">
        <w:rPr>
          <w:rFonts w:ascii="Times New Roman" w:hAnsi="Times New Roman" w:cs="Times New Roman"/>
          <w:b/>
          <w:i/>
          <w:sz w:val="26"/>
          <w:szCs w:val="26"/>
        </w:rPr>
        <w:t xml:space="preserve">Сапаны </w:t>
      </w:r>
      <w:proofErr w:type="gramStart"/>
      <w:r w:rsidR="00556816" w:rsidRPr="00556816">
        <w:rPr>
          <w:rFonts w:ascii="Times New Roman" w:hAnsi="Times New Roman" w:cs="Times New Roman"/>
          <w:b/>
          <w:i/>
          <w:sz w:val="26"/>
          <w:szCs w:val="26"/>
        </w:rPr>
        <w:t>ба</w:t>
      </w:r>
      <w:proofErr w:type="gramEnd"/>
      <w:r w:rsidR="00556816" w:rsidRPr="00556816">
        <w:rPr>
          <w:rFonts w:ascii="Times New Roman" w:hAnsi="Times New Roman" w:cs="Times New Roman"/>
          <w:b/>
          <w:i/>
          <w:sz w:val="26"/>
          <w:szCs w:val="26"/>
        </w:rPr>
        <w:t>қылау саясаты</w:t>
      </w:r>
      <w:bookmarkEnd w:id="6"/>
      <w:r w:rsidRPr="00357976">
        <w:rPr>
          <w:rFonts w:ascii="Times New Roman" w:hAnsi="Times New Roman" w:cs="Times New Roman"/>
          <w:b/>
          <w:i/>
          <w:sz w:val="26"/>
          <w:szCs w:val="26"/>
        </w:rPr>
        <w:t xml:space="preserve"> </w:t>
      </w:r>
    </w:p>
    <w:p w:rsidR="00653EC0" w:rsidRPr="00357976" w:rsidRDefault="00653EC0" w:rsidP="00653EC0">
      <w:pPr>
        <w:spacing w:after="0" w:line="240" w:lineRule="auto"/>
        <w:ind w:firstLine="709"/>
        <w:jc w:val="both"/>
        <w:rPr>
          <w:rFonts w:ascii="Times New Roman" w:hAnsi="Times New Roman" w:cs="Times New Roman"/>
          <w:sz w:val="20"/>
          <w:szCs w:val="20"/>
        </w:rPr>
      </w:pPr>
    </w:p>
    <w:p w:rsidR="00556816" w:rsidRPr="00556816" w:rsidRDefault="00556816" w:rsidP="00556816">
      <w:pPr>
        <w:spacing w:after="0" w:line="240" w:lineRule="auto"/>
        <w:ind w:firstLine="709"/>
        <w:jc w:val="both"/>
        <w:rPr>
          <w:rFonts w:ascii="Times New Roman" w:hAnsi="Times New Roman" w:cs="Times New Roman"/>
          <w:sz w:val="28"/>
          <w:szCs w:val="28"/>
        </w:rPr>
      </w:pPr>
      <w:r w:rsidRPr="00556816">
        <w:rPr>
          <w:rFonts w:ascii="Times New Roman" w:hAnsi="Times New Roman" w:cs="Times New Roman"/>
          <w:sz w:val="28"/>
          <w:szCs w:val="28"/>
        </w:rPr>
        <w:t>Аудиторлық іс-шаралардың сапасын арттыру сапаны бақылауды одан ә</w:t>
      </w:r>
      <w:proofErr w:type="gramStart"/>
      <w:r w:rsidRPr="00556816">
        <w:rPr>
          <w:rFonts w:ascii="Times New Roman" w:hAnsi="Times New Roman" w:cs="Times New Roman"/>
          <w:sz w:val="28"/>
          <w:szCs w:val="28"/>
        </w:rPr>
        <w:t>р</w:t>
      </w:r>
      <w:proofErr w:type="gramEnd"/>
      <w:r w:rsidRPr="00556816">
        <w:rPr>
          <w:rFonts w:ascii="Times New Roman" w:hAnsi="Times New Roman" w:cs="Times New Roman"/>
          <w:sz w:val="28"/>
          <w:szCs w:val="28"/>
        </w:rPr>
        <w:t>і дамыту жолымен қамтамасыз етілетін болады.</w:t>
      </w:r>
    </w:p>
    <w:p w:rsidR="00653EC0" w:rsidRPr="00357976" w:rsidRDefault="00556816" w:rsidP="00653EC0">
      <w:pPr>
        <w:spacing w:after="0" w:line="240" w:lineRule="auto"/>
        <w:ind w:firstLine="709"/>
        <w:jc w:val="both"/>
        <w:rPr>
          <w:rFonts w:ascii="Times New Roman" w:hAnsi="Times New Roman" w:cs="Times New Roman"/>
          <w:sz w:val="28"/>
          <w:szCs w:val="28"/>
        </w:rPr>
      </w:pPr>
      <w:r w:rsidRPr="00556816">
        <w:rPr>
          <w:rFonts w:ascii="Times New Roman" w:hAnsi="Times New Roman" w:cs="Times New Roman"/>
          <w:sz w:val="28"/>
          <w:szCs w:val="28"/>
        </w:rPr>
        <w:t xml:space="preserve">Осы бағыт бойынша 2022 жылдан бастап 2026 жылға дейінгі кезеңде мынадай түйінді міндеттер мен күтілетін </w:t>
      </w:r>
      <w:proofErr w:type="gramStart"/>
      <w:r w:rsidRPr="00556816">
        <w:rPr>
          <w:rFonts w:ascii="Times New Roman" w:hAnsi="Times New Roman" w:cs="Times New Roman"/>
          <w:sz w:val="28"/>
          <w:szCs w:val="28"/>
        </w:rPr>
        <w:t>н</w:t>
      </w:r>
      <w:proofErr w:type="gramEnd"/>
      <w:r w:rsidRPr="00556816">
        <w:rPr>
          <w:rFonts w:ascii="Times New Roman" w:hAnsi="Times New Roman" w:cs="Times New Roman"/>
          <w:sz w:val="28"/>
          <w:szCs w:val="28"/>
        </w:rPr>
        <w:t>әтижелер айқындалады:</w:t>
      </w:r>
    </w:p>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57"/>
      </w:tblGrid>
      <w:tr w:rsidR="00556816" w:rsidRPr="00357976" w:rsidTr="001402A6">
        <w:trPr>
          <w:trHeight w:val="567"/>
        </w:trPr>
        <w:tc>
          <w:tcPr>
            <w:tcW w:w="4977" w:type="dxa"/>
            <w:shd w:val="clear" w:color="auto" w:fill="D5DCE4" w:themeFill="text2" w:themeFillTint="33"/>
            <w:vAlign w:val="center"/>
          </w:tcPr>
          <w:p w:rsidR="00556816" w:rsidRPr="00357976" w:rsidRDefault="00556816" w:rsidP="00556816">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kk-KZ" w:eastAsia="ru-RU"/>
              </w:rPr>
              <w:t>Түйінді міндеттер</w:t>
            </w:r>
          </w:p>
        </w:tc>
        <w:tc>
          <w:tcPr>
            <w:tcW w:w="4557" w:type="dxa"/>
            <w:shd w:val="clear" w:color="auto" w:fill="D5DCE4" w:themeFill="text2" w:themeFillTint="33"/>
            <w:vAlign w:val="center"/>
          </w:tcPr>
          <w:p w:rsidR="00556816" w:rsidRPr="00357976" w:rsidRDefault="00556816" w:rsidP="00556816">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kk-KZ" w:eastAsia="ru-RU"/>
              </w:rPr>
              <w:t>Күтілетін нәтижелер</w:t>
            </w:r>
          </w:p>
        </w:tc>
      </w:tr>
      <w:tr w:rsidR="00556816" w:rsidRPr="00357976" w:rsidTr="001402A6">
        <w:trPr>
          <w:trHeight w:val="1955"/>
        </w:trPr>
        <w:tc>
          <w:tcPr>
            <w:tcW w:w="4977" w:type="dxa"/>
            <w:shd w:val="clear" w:color="auto" w:fill="auto"/>
          </w:tcPr>
          <w:p w:rsidR="00556816" w:rsidRPr="00556816" w:rsidRDefault="00556816" w:rsidP="00556816">
            <w:pPr>
              <w:jc w:val="both"/>
              <w:rPr>
                <w:rFonts w:ascii="Times New Roman" w:eastAsia="Calibri" w:hAnsi="Times New Roman" w:cs="Times New Roman"/>
                <w:sz w:val="28"/>
                <w:szCs w:val="28"/>
                <w:lang w:eastAsia="ru-RU"/>
              </w:rPr>
            </w:pPr>
            <w:r w:rsidRPr="00556816">
              <w:rPr>
                <w:rFonts w:ascii="Times New Roman" w:eastAsia="Calibri" w:hAnsi="Times New Roman" w:cs="Times New Roman"/>
                <w:sz w:val="28"/>
                <w:szCs w:val="28"/>
                <w:lang w:eastAsia="ru-RU"/>
              </w:rPr>
              <w:t>Аудиторлық және сараптамалы</w:t>
            </w:r>
            <w:proofErr w:type="gramStart"/>
            <w:r w:rsidRPr="00556816">
              <w:rPr>
                <w:rFonts w:ascii="Times New Roman" w:eastAsia="Calibri" w:hAnsi="Times New Roman" w:cs="Times New Roman"/>
                <w:sz w:val="28"/>
                <w:szCs w:val="28"/>
                <w:lang w:eastAsia="ru-RU"/>
              </w:rPr>
              <w:t>қ-</w:t>
            </w:r>
            <w:proofErr w:type="gramEnd"/>
            <w:r w:rsidRPr="00556816">
              <w:rPr>
                <w:rFonts w:ascii="Times New Roman" w:eastAsia="Calibri" w:hAnsi="Times New Roman" w:cs="Times New Roman"/>
                <w:sz w:val="28"/>
                <w:szCs w:val="28"/>
                <w:lang w:eastAsia="ru-RU"/>
              </w:rPr>
              <w:t>талдау іс-шараларының сапасын тиімді бақылауды қамтамасыз ету.</w:t>
            </w:r>
          </w:p>
          <w:p w:rsidR="00556816" w:rsidRDefault="00556816" w:rsidP="00556816">
            <w:pPr>
              <w:jc w:val="both"/>
              <w:rPr>
                <w:rFonts w:ascii="Times New Roman" w:eastAsia="Calibri" w:hAnsi="Times New Roman" w:cs="Times New Roman"/>
                <w:sz w:val="28"/>
                <w:szCs w:val="28"/>
                <w:lang w:val="kk-KZ" w:eastAsia="ru-RU"/>
              </w:rPr>
            </w:pPr>
            <w:r w:rsidRPr="00556816">
              <w:rPr>
                <w:rFonts w:ascii="Times New Roman" w:eastAsia="Calibri" w:hAnsi="Times New Roman" w:cs="Times New Roman"/>
                <w:sz w:val="28"/>
                <w:szCs w:val="28"/>
                <w:lang w:eastAsia="ru-RU"/>
              </w:rPr>
              <w:t>Аудиторлық және сараптамалы</w:t>
            </w:r>
            <w:proofErr w:type="gramStart"/>
            <w:r w:rsidRPr="00556816">
              <w:rPr>
                <w:rFonts w:ascii="Times New Roman" w:eastAsia="Calibri" w:hAnsi="Times New Roman" w:cs="Times New Roman"/>
                <w:sz w:val="28"/>
                <w:szCs w:val="28"/>
                <w:lang w:eastAsia="ru-RU"/>
              </w:rPr>
              <w:t>қ-</w:t>
            </w:r>
            <w:proofErr w:type="gramEnd"/>
            <w:r w:rsidRPr="00556816">
              <w:rPr>
                <w:rFonts w:ascii="Times New Roman" w:eastAsia="Calibri" w:hAnsi="Times New Roman" w:cs="Times New Roman"/>
                <w:sz w:val="28"/>
                <w:szCs w:val="28"/>
                <w:lang w:eastAsia="ru-RU"/>
              </w:rPr>
              <w:t>талдау іс-шараларының сапасын бақылау жүйесін одан әрі дамыту.</w:t>
            </w:r>
          </w:p>
          <w:p w:rsidR="00556816" w:rsidRDefault="00556816" w:rsidP="00556816">
            <w:pPr>
              <w:jc w:val="both"/>
              <w:rPr>
                <w:rFonts w:ascii="Times New Roman" w:eastAsia="Calibri" w:hAnsi="Times New Roman" w:cs="Times New Roman"/>
                <w:sz w:val="28"/>
                <w:szCs w:val="28"/>
                <w:lang w:val="kk-KZ" w:eastAsia="ru-RU"/>
              </w:rPr>
            </w:pPr>
          </w:p>
          <w:p w:rsidR="00556816" w:rsidRPr="00357976" w:rsidRDefault="00556816" w:rsidP="00556816">
            <w:pPr>
              <w:spacing w:after="0" w:line="240" w:lineRule="auto"/>
              <w:jc w:val="both"/>
              <w:rPr>
                <w:rFonts w:ascii="Times New Roman" w:eastAsia="Calibri" w:hAnsi="Times New Roman" w:cs="Times New Roman"/>
                <w:bCs/>
                <w:sz w:val="28"/>
                <w:szCs w:val="28"/>
                <w:lang w:eastAsia="ru-RU"/>
              </w:rPr>
            </w:pPr>
          </w:p>
        </w:tc>
        <w:tc>
          <w:tcPr>
            <w:tcW w:w="4557" w:type="dxa"/>
            <w:shd w:val="clear" w:color="auto" w:fill="auto"/>
          </w:tcPr>
          <w:p w:rsidR="00556816" w:rsidRPr="00556816" w:rsidRDefault="00556816" w:rsidP="00556816">
            <w:pPr>
              <w:spacing w:after="0" w:line="240" w:lineRule="auto"/>
              <w:contextualSpacing/>
              <w:rPr>
                <w:rFonts w:ascii="Times New Roman" w:eastAsia="Calibri" w:hAnsi="Times New Roman" w:cs="Times New Roman"/>
                <w:sz w:val="28"/>
                <w:szCs w:val="28"/>
                <w:lang w:eastAsia="ru-RU"/>
              </w:rPr>
            </w:pPr>
            <w:r w:rsidRPr="00556816">
              <w:rPr>
                <w:rFonts w:ascii="Times New Roman" w:eastAsia="Calibri" w:hAnsi="Times New Roman" w:cs="Times New Roman"/>
                <w:sz w:val="28"/>
                <w:szCs w:val="28"/>
                <w:lang w:eastAsia="ru-RU"/>
              </w:rPr>
              <w:t>Мемлекетті</w:t>
            </w:r>
            <w:proofErr w:type="gramStart"/>
            <w:r w:rsidRPr="00556816">
              <w:rPr>
                <w:rFonts w:ascii="Times New Roman" w:eastAsia="Calibri" w:hAnsi="Times New Roman" w:cs="Times New Roman"/>
                <w:sz w:val="28"/>
                <w:szCs w:val="28"/>
                <w:lang w:eastAsia="ru-RU"/>
              </w:rPr>
              <w:t>к</w:t>
            </w:r>
            <w:proofErr w:type="gramEnd"/>
            <w:r w:rsidRPr="00556816">
              <w:rPr>
                <w:rFonts w:ascii="Times New Roman" w:eastAsia="Calibri" w:hAnsi="Times New Roman" w:cs="Times New Roman"/>
                <w:sz w:val="28"/>
                <w:szCs w:val="28"/>
                <w:lang w:eastAsia="ru-RU"/>
              </w:rPr>
              <w:t xml:space="preserve"> аудит қорытындылары бойынша құжаттардың сапасын арттыру</w:t>
            </w:r>
            <w:r w:rsidR="00E60D32">
              <w:rPr>
                <w:rFonts w:ascii="Times New Roman" w:eastAsia="Calibri" w:hAnsi="Times New Roman" w:cs="Times New Roman"/>
                <w:sz w:val="28"/>
                <w:szCs w:val="28"/>
                <w:lang w:val="kk-KZ" w:eastAsia="ru-RU"/>
              </w:rPr>
              <w:t>.</w:t>
            </w:r>
            <w:r w:rsidRPr="00556816">
              <w:rPr>
                <w:rFonts w:ascii="Times New Roman" w:eastAsia="Calibri" w:hAnsi="Times New Roman" w:cs="Times New Roman"/>
                <w:sz w:val="28"/>
                <w:szCs w:val="28"/>
                <w:lang w:eastAsia="ru-RU"/>
              </w:rPr>
              <w:t xml:space="preserve"> </w:t>
            </w:r>
          </w:p>
          <w:p w:rsidR="00556816" w:rsidRPr="00556816" w:rsidRDefault="00556816" w:rsidP="00556816">
            <w:pPr>
              <w:spacing w:after="0" w:line="240" w:lineRule="auto"/>
              <w:contextualSpacing/>
              <w:rPr>
                <w:rFonts w:ascii="Times New Roman" w:eastAsia="Calibri" w:hAnsi="Times New Roman" w:cs="Times New Roman"/>
                <w:sz w:val="28"/>
                <w:szCs w:val="28"/>
                <w:lang w:eastAsia="ru-RU"/>
              </w:rPr>
            </w:pPr>
          </w:p>
          <w:p w:rsidR="00556816" w:rsidRPr="00E60D32" w:rsidRDefault="00556816" w:rsidP="00556816">
            <w:pPr>
              <w:spacing w:after="0" w:line="240" w:lineRule="auto"/>
              <w:contextualSpacing/>
              <w:rPr>
                <w:rFonts w:ascii="Times New Roman" w:eastAsia="Calibri" w:hAnsi="Times New Roman" w:cs="Times New Roman"/>
                <w:sz w:val="28"/>
                <w:szCs w:val="28"/>
                <w:lang w:val="kk-KZ" w:eastAsia="ru-RU"/>
              </w:rPr>
            </w:pPr>
            <w:r w:rsidRPr="00556816">
              <w:rPr>
                <w:rFonts w:ascii="Times New Roman" w:eastAsia="Calibri" w:hAnsi="Times New Roman" w:cs="Times New Roman"/>
                <w:sz w:val="28"/>
                <w:szCs w:val="28"/>
                <w:lang w:eastAsia="ru-RU"/>
              </w:rPr>
              <w:t xml:space="preserve">Сараптамалық қорытындылар мен </w:t>
            </w:r>
            <w:proofErr w:type="gramStart"/>
            <w:r w:rsidRPr="00556816">
              <w:rPr>
                <w:rFonts w:ascii="Times New Roman" w:eastAsia="Calibri" w:hAnsi="Times New Roman" w:cs="Times New Roman"/>
                <w:sz w:val="28"/>
                <w:szCs w:val="28"/>
                <w:lang w:eastAsia="ru-RU"/>
              </w:rPr>
              <w:t>талдамалы</w:t>
            </w:r>
            <w:proofErr w:type="gramEnd"/>
            <w:r w:rsidRPr="00556816">
              <w:rPr>
                <w:rFonts w:ascii="Times New Roman" w:eastAsia="Calibri" w:hAnsi="Times New Roman" w:cs="Times New Roman"/>
                <w:sz w:val="28"/>
                <w:szCs w:val="28"/>
                <w:lang w:eastAsia="ru-RU"/>
              </w:rPr>
              <w:t>қ ақпараттың сапасын арттыру</w:t>
            </w:r>
            <w:r w:rsidR="00E60D32">
              <w:rPr>
                <w:rFonts w:ascii="Times New Roman" w:eastAsia="Calibri" w:hAnsi="Times New Roman" w:cs="Times New Roman"/>
                <w:sz w:val="28"/>
                <w:szCs w:val="28"/>
                <w:lang w:val="kk-KZ" w:eastAsia="ru-RU"/>
              </w:rPr>
              <w:t>.</w:t>
            </w:r>
          </w:p>
          <w:p w:rsidR="00556816" w:rsidRPr="00556816" w:rsidRDefault="00556816" w:rsidP="00556816">
            <w:pPr>
              <w:spacing w:after="0" w:line="240" w:lineRule="auto"/>
              <w:contextualSpacing/>
              <w:rPr>
                <w:rFonts w:ascii="Times New Roman" w:eastAsia="Calibri" w:hAnsi="Times New Roman" w:cs="Times New Roman"/>
                <w:sz w:val="28"/>
                <w:szCs w:val="28"/>
                <w:lang w:eastAsia="ru-RU"/>
              </w:rPr>
            </w:pPr>
          </w:p>
          <w:p w:rsidR="00556816" w:rsidRPr="00E60D32" w:rsidRDefault="00556816" w:rsidP="00556816">
            <w:pPr>
              <w:spacing w:after="0" w:line="240" w:lineRule="auto"/>
              <w:contextualSpacing/>
              <w:rPr>
                <w:rFonts w:ascii="Times New Roman" w:eastAsia="Calibri" w:hAnsi="Times New Roman" w:cs="Times New Roman"/>
                <w:sz w:val="28"/>
                <w:szCs w:val="28"/>
                <w:lang w:val="kk-KZ" w:eastAsia="ru-RU"/>
              </w:rPr>
            </w:pPr>
            <w:r w:rsidRPr="00556816">
              <w:rPr>
                <w:rFonts w:ascii="Times New Roman" w:eastAsia="Calibri" w:hAnsi="Times New Roman" w:cs="Times New Roman"/>
                <w:sz w:val="28"/>
                <w:szCs w:val="28"/>
                <w:lang w:eastAsia="ru-RU"/>
              </w:rPr>
              <w:t>Негізгі бағыттар бойынша аудиторлық және сараптамалы</w:t>
            </w:r>
            <w:proofErr w:type="gramStart"/>
            <w:r w:rsidRPr="00556816">
              <w:rPr>
                <w:rFonts w:ascii="Times New Roman" w:eastAsia="Calibri" w:hAnsi="Times New Roman" w:cs="Times New Roman"/>
                <w:sz w:val="28"/>
                <w:szCs w:val="28"/>
                <w:lang w:eastAsia="ru-RU"/>
              </w:rPr>
              <w:t>қ-</w:t>
            </w:r>
            <w:proofErr w:type="gramEnd"/>
            <w:r w:rsidRPr="00556816">
              <w:rPr>
                <w:rFonts w:ascii="Times New Roman" w:eastAsia="Calibri" w:hAnsi="Times New Roman" w:cs="Times New Roman"/>
                <w:sz w:val="28"/>
                <w:szCs w:val="28"/>
                <w:lang w:eastAsia="ru-RU"/>
              </w:rPr>
              <w:t>талдау іс-шараларының сапасын және жұмыстардың нәтижелілігін дәйекті түрде арттыру</w:t>
            </w:r>
            <w:r w:rsidR="00E60D32">
              <w:rPr>
                <w:rFonts w:ascii="Times New Roman" w:eastAsia="Calibri" w:hAnsi="Times New Roman" w:cs="Times New Roman"/>
                <w:sz w:val="28"/>
                <w:szCs w:val="28"/>
                <w:lang w:val="kk-KZ" w:eastAsia="ru-RU"/>
              </w:rPr>
              <w:t>.</w:t>
            </w:r>
          </w:p>
          <w:p w:rsidR="00556816" w:rsidRPr="00357976" w:rsidRDefault="00556816" w:rsidP="00556816">
            <w:pPr>
              <w:spacing w:after="0" w:line="240" w:lineRule="auto"/>
              <w:jc w:val="both"/>
              <w:rPr>
                <w:rFonts w:ascii="Times New Roman" w:eastAsia="Calibri" w:hAnsi="Times New Roman" w:cs="Times New Roman"/>
                <w:sz w:val="28"/>
                <w:szCs w:val="28"/>
                <w:lang w:eastAsia="ru-RU"/>
              </w:rPr>
            </w:pPr>
          </w:p>
        </w:tc>
      </w:tr>
    </w:tbl>
    <w:p w:rsidR="004E1B05" w:rsidRDefault="004E1B05" w:rsidP="004E1B05">
      <w:pPr>
        <w:pStyle w:val="3"/>
        <w:jc w:val="center"/>
        <w:rPr>
          <w:rFonts w:ascii="Times New Roman" w:hAnsi="Times New Roman" w:cs="Times New Roman"/>
          <w:b/>
          <w:i/>
          <w:sz w:val="26"/>
          <w:szCs w:val="26"/>
        </w:rPr>
      </w:pPr>
    </w:p>
    <w:p w:rsidR="004E1B05" w:rsidRPr="00357976" w:rsidRDefault="006225B1" w:rsidP="004E1B05">
      <w:pPr>
        <w:pStyle w:val="3"/>
        <w:jc w:val="center"/>
        <w:rPr>
          <w:rFonts w:ascii="Times New Roman" w:hAnsi="Times New Roman" w:cs="Times New Roman"/>
          <w:b/>
          <w:i/>
          <w:sz w:val="26"/>
          <w:szCs w:val="26"/>
        </w:rPr>
      </w:pPr>
      <w:bookmarkStart w:id="7" w:name="_Toc82446813"/>
      <w:r w:rsidRPr="00357976">
        <w:rPr>
          <w:rFonts w:ascii="Times New Roman" w:hAnsi="Times New Roman" w:cs="Times New Roman"/>
          <w:b/>
          <w:i/>
          <w:sz w:val="26"/>
          <w:szCs w:val="26"/>
        </w:rPr>
        <w:t>4.</w:t>
      </w:r>
      <w:r w:rsidR="00653EC0">
        <w:rPr>
          <w:rFonts w:ascii="Times New Roman" w:hAnsi="Times New Roman" w:cs="Times New Roman"/>
          <w:b/>
          <w:i/>
          <w:sz w:val="26"/>
          <w:szCs w:val="26"/>
        </w:rPr>
        <w:t>5</w:t>
      </w:r>
      <w:r w:rsidRPr="00357976">
        <w:rPr>
          <w:rFonts w:ascii="Times New Roman" w:hAnsi="Times New Roman" w:cs="Times New Roman"/>
          <w:b/>
          <w:i/>
          <w:sz w:val="26"/>
          <w:szCs w:val="26"/>
        </w:rPr>
        <w:t xml:space="preserve">. </w:t>
      </w:r>
      <w:r w:rsidR="00556816" w:rsidRPr="00556816">
        <w:rPr>
          <w:rFonts w:ascii="Times New Roman" w:hAnsi="Times New Roman" w:cs="Times New Roman"/>
          <w:b/>
          <w:i/>
          <w:sz w:val="26"/>
          <w:szCs w:val="26"/>
        </w:rPr>
        <w:t>Қызметті талдау</w:t>
      </w:r>
      <w:r w:rsidR="00C53DD4">
        <w:rPr>
          <w:rFonts w:ascii="Times New Roman" w:hAnsi="Times New Roman" w:cs="Times New Roman"/>
          <w:b/>
          <w:i/>
          <w:sz w:val="26"/>
          <w:szCs w:val="26"/>
          <w:lang w:val="kk-KZ"/>
        </w:rPr>
        <w:t xml:space="preserve"> және</w:t>
      </w:r>
      <w:r w:rsidR="00556816" w:rsidRPr="00556816">
        <w:rPr>
          <w:rFonts w:ascii="Times New Roman" w:hAnsi="Times New Roman" w:cs="Times New Roman"/>
          <w:b/>
          <w:i/>
          <w:sz w:val="26"/>
          <w:szCs w:val="26"/>
        </w:rPr>
        <w:t xml:space="preserve"> </w:t>
      </w:r>
      <w:proofErr w:type="gramStart"/>
      <w:r w:rsidR="00556816" w:rsidRPr="00556816">
        <w:rPr>
          <w:rFonts w:ascii="Times New Roman" w:hAnsi="Times New Roman" w:cs="Times New Roman"/>
          <w:b/>
          <w:i/>
          <w:sz w:val="26"/>
          <w:szCs w:val="26"/>
        </w:rPr>
        <w:t>ба</w:t>
      </w:r>
      <w:proofErr w:type="gramEnd"/>
      <w:r w:rsidR="00556816" w:rsidRPr="00556816">
        <w:rPr>
          <w:rFonts w:ascii="Times New Roman" w:hAnsi="Times New Roman" w:cs="Times New Roman"/>
          <w:b/>
          <w:i/>
          <w:sz w:val="26"/>
          <w:szCs w:val="26"/>
        </w:rPr>
        <w:t>ғалау</w:t>
      </w:r>
      <w:bookmarkEnd w:id="7"/>
    </w:p>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57"/>
      </w:tblGrid>
      <w:tr w:rsidR="00556816" w:rsidRPr="00357976" w:rsidTr="0047427A">
        <w:trPr>
          <w:trHeight w:val="567"/>
        </w:trPr>
        <w:tc>
          <w:tcPr>
            <w:tcW w:w="4977" w:type="dxa"/>
            <w:shd w:val="clear" w:color="auto" w:fill="D5DCE4" w:themeFill="text2" w:themeFillTint="33"/>
            <w:vAlign w:val="center"/>
          </w:tcPr>
          <w:p w:rsidR="00556816" w:rsidRPr="00357976" w:rsidRDefault="00556816" w:rsidP="00556816">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kk-KZ" w:eastAsia="ru-RU"/>
              </w:rPr>
              <w:t>Түйінді міндеттер</w:t>
            </w:r>
          </w:p>
        </w:tc>
        <w:tc>
          <w:tcPr>
            <w:tcW w:w="4557" w:type="dxa"/>
            <w:shd w:val="clear" w:color="auto" w:fill="D5DCE4" w:themeFill="text2" w:themeFillTint="33"/>
            <w:vAlign w:val="center"/>
          </w:tcPr>
          <w:p w:rsidR="00556816" w:rsidRPr="00357976" w:rsidRDefault="00556816" w:rsidP="00556816">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kk-KZ" w:eastAsia="ru-RU"/>
              </w:rPr>
              <w:t>Күтілетін нәтижелер</w:t>
            </w:r>
          </w:p>
        </w:tc>
      </w:tr>
      <w:tr w:rsidR="00556816" w:rsidRPr="00357976" w:rsidTr="004E1B05">
        <w:trPr>
          <w:trHeight w:val="832"/>
        </w:trPr>
        <w:tc>
          <w:tcPr>
            <w:tcW w:w="4977" w:type="dxa"/>
            <w:shd w:val="clear" w:color="auto" w:fill="auto"/>
          </w:tcPr>
          <w:p w:rsidR="00556816" w:rsidRPr="00357976" w:rsidRDefault="00556816" w:rsidP="00556816">
            <w:pPr>
              <w:spacing w:after="0" w:line="240" w:lineRule="auto"/>
              <w:jc w:val="both"/>
              <w:rPr>
                <w:rFonts w:ascii="Bookman Old Style" w:eastAsia="Calibri" w:hAnsi="Bookman Old Style" w:cs="Times New Roman"/>
                <w:bCs/>
                <w:sz w:val="28"/>
                <w:szCs w:val="28"/>
              </w:rPr>
            </w:pPr>
            <w:r w:rsidRPr="00556816">
              <w:rPr>
                <w:rFonts w:ascii="Times New Roman" w:eastAsia="Calibri" w:hAnsi="Times New Roman" w:cs="Times New Roman"/>
                <w:bCs/>
                <w:sz w:val="28"/>
                <w:szCs w:val="28"/>
                <w:lang w:eastAsia="ru-RU"/>
              </w:rPr>
              <w:t>Аудиторлық і</w:t>
            </w:r>
            <w:proofErr w:type="gramStart"/>
            <w:r w:rsidRPr="00556816">
              <w:rPr>
                <w:rFonts w:ascii="Times New Roman" w:eastAsia="Calibri" w:hAnsi="Times New Roman" w:cs="Times New Roman"/>
                <w:bCs/>
                <w:sz w:val="28"/>
                <w:szCs w:val="28"/>
                <w:lang w:eastAsia="ru-RU"/>
              </w:rPr>
              <w:t>с-шаралар</w:t>
            </w:r>
            <w:proofErr w:type="gramEnd"/>
            <w:r w:rsidRPr="00556816">
              <w:rPr>
                <w:rFonts w:ascii="Times New Roman" w:eastAsia="Calibri" w:hAnsi="Times New Roman" w:cs="Times New Roman"/>
                <w:bCs/>
                <w:sz w:val="28"/>
                <w:szCs w:val="28"/>
                <w:lang w:eastAsia="ru-RU"/>
              </w:rPr>
              <w:t>ға алдын ала бағалау жүргізу.</w:t>
            </w:r>
          </w:p>
        </w:tc>
        <w:tc>
          <w:tcPr>
            <w:tcW w:w="4557" w:type="dxa"/>
            <w:shd w:val="clear" w:color="auto" w:fill="auto"/>
          </w:tcPr>
          <w:p w:rsidR="00556816" w:rsidRPr="00357976" w:rsidRDefault="002129E5" w:rsidP="002129E5">
            <w:pPr>
              <w:spacing w:after="0" w:line="240" w:lineRule="auto"/>
              <w:jc w:val="both"/>
              <w:rPr>
                <w:rFonts w:ascii="Bookman Old Style" w:eastAsia="Calibri" w:hAnsi="Bookman Old Style" w:cs="Times New Roman"/>
                <w:sz w:val="28"/>
                <w:szCs w:val="28"/>
              </w:rPr>
            </w:pPr>
            <w:r w:rsidRPr="002129E5">
              <w:rPr>
                <w:rFonts w:ascii="Times New Roman" w:eastAsia="Calibri" w:hAnsi="Times New Roman" w:cs="Times New Roman"/>
                <w:bCs/>
                <w:sz w:val="28"/>
                <w:szCs w:val="28"/>
                <w:lang w:eastAsia="ru-RU"/>
              </w:rPr>
              <w:t xml:space="preserve">Аудиторлық іс-шаралардың тиімділігін </w:t>
            </w:r>
            <w:proofErr w:type="gramStart"/>
            <w:r w:rsidRPr="002129E5">
              <w:rPr>
                <w:rFonts w:ascii="Times New Roman" w:eastAsia="Calibri" w:hAnsi="Times New Roman" w:cs="Times New Roman"/>
                <w:bCs/>
                <w:sz w:val="28"/>
                <w:szCs w:val="28"/>
                <w:lang w:eastAsia="ru-RU"/>
              </w:rPr>
              <w:t>стандарттар</w:t>
            </w:r>
            <w:proofErr w:type="gramEnd"/>
            <w:r w:rsidRPr="002129E5">
              <w:rPr>
                <w:rFonts w:ascii="Times New Roman" w:eastAsia="Calibri" w:hAnsi="Times New Roman" w:cs="Times New Roman"/>
                <w:bCs/>
                <w:sz w:val="28"/>
                <w:szCs w:val="28"/>
                <w:lang w:eastAsia="ru-RU"/>
              </w:rPr>
              <w:t>ға сәйкестігін арттыру.</w:t>
            </w:r>
          </w:p>
        </w:tc>
      </w:tr>
      <w:tr w:rsidR="00556816" w:rsidRPr="00357976" w:rsidTr="004E1B05">
        <w:trPr>
          <w:trHeight w:val="1286"/>
        </w:trPr>
        <w:tc>
          <w:tcPr>
            <w:tcW w:w="4977" w:type="dxa"/>
            <w:shd w:val="clear" w:color="auto" w:fill="auto"/>
          </w:tcPr>
          <w:p w:rsidR="00556816" w:rsidRPr="006A32DB" w:rsidRDefault="00556816" w:rsidP="00556816">
            <w:pPr>
              <w:spacing w:after="0" w:line="240" w:lineRule="auto"/>
              <w:rPr>
                <w:rFonts w:ascii="Times New Roman" w:eastAsia="Calibri" w:hAnsi="Times New Roman" w:cs="Times New Roman"/>
                <w:sz w:val="28"/>
                <w:szCs w:val="28"/>
                <w:lang w:eastAsia="ru-RU"/>
              </w:rPr>
            </w:pPr>
            <w:r w:rsidRPr="00556816">
              <w:rPr>
                <w:rFonts w:ascii="Times New Roman" w:eastAsia="Calibri" w:hAnsi="Times New Roman" w:cs="Times New Roman"/>
                <w:sz w:val="28"/>
                <w:szCs w:val="28"/>
                <w:lang w:eastAsia="ru-RU"/>
              </w:rPr>
              <w:t>Комитеттің тексеру комиссиясы шешімдерінің орындалуын бақылау бекеті</w:t>
            </w:r>
            <w:proofErr w:type="gramStart"/>
            <w:r w:rsidRPr="00556816">
              <w:rPr>
                <w:rFonts w:ascii="Times New Roman" w:eastAsia="Calibri" w:hAnsi="Times New Roman" w:cs="Times New Roman"/>
                <w:sz w:val="28"/>
                <w:szCs w:val="28"/>
                <w:lang w:eastAsia="ru-RU"/>
              </w:rPr>
              <w:t>н ж</w:t>
            </w:r>
            <w:proofErr w:type="gramEnd"/>
            <w:r w:rsidRPr="00556816">
              <w:rPr>
                <w:rFonts w:ascii="Times New Roman" w:eastAsia="Calibri" w:hAnsi="Times New Roman" w:cs="Times New Roman"/>
                <w:sz w:val="28"/>
                <w:szCs w:val="28"/>
                <w:lang w:eastAsia="ru-RU"/>
              </w:rPr>
              <w:t>үргізу.</w:t>
            </w:r>
            <w:r w:rsidRPr="006A32DB">
              <w:rPr>
                <w:rFonts w:ascii="Times New Roman" w:eastAsia="Calibri" w:hAnsi="Times New Roman" w:cs="Times New Roman"/>
                <w:sz w:val="28"/>
                <w:szCs w:val="28"/>
                <w:lang w:eastAsia="ru-RU"/>
              </w:rPr>
              <w:t xml:space="preserve"> </w:t>
            </w:r>
          </w:p>
        </w:tc>
        <w:tc>
          <w:tcPr>
            <w:tcW w:w="4557" w:type="dxa"/>
            <w:shd w:val="clear" w:color="auto" w:fill="auto"/>
          </w:tcPr>
          <w:p w:rsidR="00556816" w:rsidRPr="006A32DB" w:rsidRDefault="002129E5" w:rsidP="002129E5">
            <w:pPr>
              <w:spacing w:after="0" w:line="240" w:lineRule="auto"/>
              <w:rPr>
                <w:rFonts w:ascii="Times New Roman" w:eastAsia="Calibri" w:hAnsi="Times New Roman" w:cs="Times New Roman"/>
                <w:sz w:val="28"/>
                <w:szCs w:val="28"/>
                <w:lang w:eastAsia="ru-RU"/>
              </w:rPr>
            </w:pPr>
            <w:r w:rsidRPr="002129E5">
              <w:rPr>
                <w:rFonts w:ascii="Times New Roman" w:eastAsia="Calibri" w:hAnsi="Times New Roman" w:cs="Times New Roman"/>
                <w:sz w:val="28"/>
                <w:szCs w:val="28"/>
                <w:lang w:eastAsia="ru-RU"/>
              </w:rPr>
              <w:t>Мемлекетті</w:t>
            </w:r>
            <w:proofErr w:type="gramStart"/>
            <w:r w:rsidRPr="002129E5">
              <w:rPr>
                <w:rFonts w:ascii="Times New Roman" w:eastAsia="Calibri" w:hAnsi="Times New Roman" w:cs="Times New Roman"/>
                <w:sz w:val="28"/>
                <w:szCs w:val="28"/>
                <w:lang w:eastAsia="ru-RU"/>
              </w:rPr>
              <w:t>к</w:t>
            </w:r>
            <w:proofErr w:type="gramEnd"/>
            <w:r w:rsidRPr="002129E5">
              <w:rPr>
                <w:rFonts w:ascii="Times New Roman" w:eastAsia="Calibri" w:hAnsi="Times New Roman" w:cs="Times New Roman"/>
                <w:sz w:val="28"/>
                <w:szCs w:val="28"/>
                <w:lang w:eastAsia="ru-RU"/>
              </w:rPr>
              <w:t xml:space="preserve"> аудит объектісі қабылдаған шаралардың дұрыстығын қамтамасыз ету және оның жауапкершілігін күшейту.</w:t>
            </w:r>
          </w:p>
        </w:tc>
      </w:tr>
      <w:tr w:rsidR="00556816" w:rsidRPr="00357976" w:rsidTr="004E1B05">
        <w:trPr>
          <w:trHeight w:val="964"/>
        </w:trPr>
        <w:tc>
          <w:tcPr>
            <w:tcW w:w="4977" w:type="dxa"/>
            <w:shd w:val="clear" w:color="auto" w:fill="auto"/>
          </w:tcPr>
          <w:p w:rsidR="00556816" w:rsidRPr="006A32DB" w:rsidRDefault="00556816" w:rsidP="00556816">
            <w:pPr>
              <w:spacing w:after="0" w:line="240" w:lineRule="auto"/>
              <w:rPr>
                <w:rFonts w:ascii="Times New Roman" w:eastAsia="Calibri" w:hAnsi="Times New Roman" w:cs="Times New Roman"/>
                <w:sz w:val="28"/>
                <w:szCs w:val="28"/>
                <w:lang w:eastAsia="ru-RU"/>
              </w:rPr>
            </w:pPr>
            <w:r w:rsidRPr="00556816">
              <w:rPr>
                <w:rFonts w:ascii="Times New Roman" w:eastAsia="Calibri" w:hAnsi="Times New Roman" w:cs="Times New Roman"/>
                <w:sz w:val="28"/>
                <w:szCs w:val="28"/>
                <w:lang w:eastAsia="ru-RU"/>
              </w:rPr>
              <w:t xml:space="preserve">Тексеру комиссиясының қызметін </w:t>
            </w:r>
            <w:proofErr w:type="gramStart"/>
            <w:r w:rsidRPr="00556816">
              <w:rPr>
                <w:rFonts w:ascii="Times New Roman" w:eastAsia="Calibri" w:hAnsi="Times New Roman" w:cs="Times New Roman"/>
                <w:sz w:val="28"/>
                <w:szCs w:val="28"/>
                <w:lang w:eastAsia="ru-RU"/>
              </w:rPr>
              <w:t>ба</w:t>
            </w:r>
            <w:proofErr w:type="gramEnd"/>
            <w:r w:rsidRPr="00556816">
              <w:rPr>
                <w:rFonts w:ascii="Times New Roman" w:eastAsia="Calibri" w:hAnsi="Times New Roman" w:cs="Times New Roman"/>
                <w:sz w:val="28"/>
                <w:szCs w:val="28"/>
                <w:lang w:eastAsia="ru-RU"/>
              </w:rPr>
              <w:t>ғалауды жүзеге асыру</w:t>
            </w:r>
            <w:r w:rsidR="00E60D32">
              <w:rPr>
                <w:rFonts w:ascii="Times New Roman" w:eastAsia="Calibri" w:hAnsi="Times New Roman" w:cs="Times New Roman"/>
                <w:sz w:val="28"/>
                <w:szCs w:val="28"/>
                <w:lang w:val="kk-KZ" w:eastAsia="ru-RU"/>
              </w:rPr>
              <w:t>.</w:t>
            </w:r>
            <w:r w:rsidRPr="00556816">
              <w:rPr>
                <w:rFonts w:ascii="Times New Roman" w:eastAsia="Calibri" w:hAnsi="Times New Roman" w:cs="Times New Roman"/>
                <w:sz w:val="28"/>
                <w:szCs w:val="28"/>
                <w:lang w:eastAsia="ru-RU"/>
              </w:rPr>
              <w:t xml:space="preserve"> </w:t>
            </w:r>
          </w:p>
        </w:tc>
        <w:tc>
          <w:tcPr>
            <w:tcW w:w="4557" w:type="dxa"/>
            <w:shd w:val="clear" w:color="auto" w:fill="auto"/>
          </w:tcPr>
          <w:p w:rsidR="00556816" w:rsidRPr="006A32DB" w:rsidRDefault="002129E5" w:rsidP="002129E5">
            <w:pPr>
              <w:spacing w:after="0" w:line="240" w:lineRule="auto"/>
              <w:rPr>
                <w:rFonts w:ascii="Times New Roman" w:eastAsia="Calibri" w:hAnsi="Times New Roman" w:cs="Times New Roman"/>
                <w:sz w:val="28"/>
                <w:szCs w:val="28"/>
                <w:lang w:eastAsia="ru-RU"/>
              </w:rPr>
            </w:pPr>
            <w:r w:rsidRPr="002129E5">
              <w:rPr>
                <w:rFonts w:ascii="Times New Roman" w:eastAsia="Calibri" w:hAnsi="Times New Roman" w:cs="Times New Roman"/>
                <w:sz w:val="28"/>
                <w:szCs w:val="28"/>
                <w:lang w:eastAsia="ru-RU"/>
              </w:rPr>
              <w:t>Тексеру комиссиясы қызметінің тиімділігін арттыру</w:t>
            </w:r>
            <w:r w:rsidR="00E60D32">
              <w:rPr>
                <w:rFonts w:ascii="Times New Roman" w:eastAsia="Calibri" w:hAnsi="Times New Roman" w:cs="Times New Roman"/>
                <w:sz w:val="28"/>
                <w:szCs w:val="28"/>
                <w:lang w:val="kk-KZ" w:eastAsia="ru-RU"/>
              </w:rPr>
              <w:t>.</w:t>
            </w:r>
            <w:r w:rsidRPr="002129E5">
              <w:rPr>
                <w:rFonts w:ascii="Times New Roman" w:eastAsia="Calibri" w:hAnsi="Times New Roman" w:cs="Times New Roman"/>
                <w:sz w:val="28"/>
                <w:szCs w:val="28"/>
                <w:lang w:eastAsia="ru-RU"/>
              </w:rPr>
              <w:t xml:space="preserve"> </w:t>
            </w:r>
          </w:p>
        </w:tc>
      </w:tr>
    </w:tbl>
    <w:p w:rsidR="0022301A" w:rsidRDefault="0022301A" w:rsidP="006225B1">
      <w:pPr>
        <w:pStyle w:val="3"/>
        <w:jc w:val="center"/>
        <w:rPr>
          <w:rFonts w:ascii="Times New Roman" w:hAnsi="Times New Roman" w:cs="Times New Roman"/>
          <w:b/>
          <w:i/>
          <w:sz w:val="26"/>
          <w:szCs w:val="26"/>
          <w:lang w:val="kk-KZ"/>
        </w:rPr>
      </w:pPr>
      <w:bookmarkStart w:id="8" w:name="_Toc82446814"/>
    </w:p>
    <w:p w:rsidR="006225B1" w:rsidRPr="00E61F26" w:rsidRDefault="006225B1" w:rsidP="006225B1">
      <w:pPr>
        <w:pStyle w:val="3"/>
        <w:jc w:val="center"/>
        <w:rPr>
          <w:rFonts w:ascii="Times New Roman" w:hAnsi="Times New Roman" w:cs="Times New Roman"/>
          <w:b/>
          <w:i/>
          <w:sz w:val="26"/>
          <w:szCs w:val="26"/>
          <w:lang w:val="kk-KZ"/>
        </w:rPr>
      </w:pPr>
      <w:r w:rsidRPr="00E61F26">
        <w:rPr>
          <w:rFonts w:ascii="Times New Roman" w:hAnsi="Times New Roman" w:cs="Times New Roman"/>
          <w:b/>
          <w:i/>
          <w:sz w:val="26"/>
          <w:szCs w:val="26"/>
          <w:lang w:val="kk-KZ"/>
        </w:rPr>
        <w:t>4.</w:t>
      </w:r>
      <w:r w:rsidR="00653EC0" w:rsidRPr="00E61F26">
        <w:rPr>
          <w:rFonts w:ascii="Times New Roman" w:hAnsi="Times New Roman" w:cs="Times New Roman"/>
          <w:b/>
          <w:i/>
          <w:sz w:val="26"/>
          <w:szCs w:val="26"/>
          <w:lang w:val="kk-KZ"/>
        </w:rPr>
        <w:t>6</w:t>
      </w:r>
      <w:r w:rsidRPr="00E61F26">
        <w:rPr>
          <w:rFonts w:ascii="Times New Roman" w:hAnsi="Times New Roman" w:cs="Times New Roman"/>
          <w:b/>
          <w:i/>
          <w:sz w:val="26"/>
          <w:szCs w:val="26"/>
          <w:lang w:val="kk-KZ"/>
        </w:rPr>
        <w:t xml:space="preserve">. </w:t>
      </w:r>
      <w:r w:rsidR="002129E5" w:rsidRPr="00E61F26">
        <w:rPr>
          <w:rFonts w:ascii="Times New Roman" w:hAnsi="Times New Roman" w:cs="Times New Roman"/>
          <w:b/>
          <w:i/>
          <w:sz w:val="26"/>
          <w:szCs w:val="26"/>
          <w:lang w:val="kk-KZ"/>
        </w:rPr>
        <w:t>Еңбек ресурстарын басқару</w:t>
      </w:r>
      <w:bookmarkEnd w:id="8"/>
    </w:p>
    <w:p w:rsidR="006225B1" w:rsidRPr="00E61F26" w:rsidRDefault="006225B1" w:rsidP="006225B1">
      <w:pPr>
        <w:pStyle w:val="3"/>
        <w:spacing w:before="0" w:line="240" w:lineRule="auto"/>
        <w:rPr>
          <w:rFonts w:ascii="Times New Roman" w:hAnsi="Times New Roman" w:cs="Times New Roman"/>
          <w:b/>
          <w:i/>
          <w:sz w:val="20"/>
          <w:szCs w:val="20"/>
          <w:lang w:val="kk-KZ"/>
        </w:rPr>
      </w:pPr>
      <w:r w:rsidRPr="00E61F26">
        <w:rPr>
          <w:rFonts w:ascii="Times New Roman" w:hAnsi="Times New Roman" w:cs="Times New Roman"/>
          <w:b/>
          <w:i/>
          <w:sz w:val="26"/>
          <w:szCs w:val="26"/>
          <w:lang w:val="kk-KZ"/>
        </w:rPr>
        <w:t xml:space="preserve"> </w:t>
      </w:r>
    </w:p>
    <w:p w:rsidR="006225B1" w:rsidRPr="00E61F26" w:rsidRDefault="002129E5" w:rsidP="006225B1">
      <w:pPr>
        <w:spacing w:after="0" w:line="240" w:lineRule="auto"/>
        <w:ind w:firstLine="709"/>
        <w:jc w:val="both"/>
        <w:rPr>
          <w:rFonts w:ascii="Times New Roman" w:hAnsi="Times New Roman" w:cs="Times New Roman"/>
          <w:sz w:val="28"/>
          <w:szCs w:val="28"/>
          <w:lang w:val="kk-KZ"/>
        </w:rPr>
      </w:pPr>
      <w:r w:rsidRPr="00E61F26">
        <w:rPr>
          <w:rFonts w:ascii="Times New Roman" w:hAnsi="Times New Roman" w:cs="Times New Roman"/>
          <w:sz w:val="28"/>
          <w:szCs w:val="28"/>
          <w:lang w:val="kk-KZ"/>
        </w:rPr>
        <w:t>Осы бағыт бойынша 2022 жылдан бастап 2026 жылға дейінгі кезеңде мынадай түйінді міндеттер мен күтілетін нәтижелер айқындалады:</w:t>
      </w:r>
    </w:p>
    <w:p w:rsidR="006225B1" w:rsidRPr="00E61F26" w:rsidRDefault="006225B1" w:rsidP="006225B1">
      <w:pPr>
        <w:spacing w:after="0" w:line="240" w:lineRule="auto"/>
        <w:ind w:firstLine="709"/>
        <w:jc w:val="both"/>
        <w:rPr>
          <w:rFonts w:ascii="Times New Roman" w:hAnsi="Times New Roman" w:cs="Times New Roman"/>
          <w:sz w:val="28"/>
          <w:szCs w:val="28"/>
          <w:lang w:val="kk-KZ"/>
        </w:rPr>
      </w:pPr>
    </w:p>
    <w:p w:rsidR="00DA4DE8" w:rsidRPr="00E61F26" w:rsidRDefault="00DA4DE8" w:rsidP="006225B1">
      <w:pPr>
        <w:spacing w:after="0" w:line="240" w:lineRule="auto"/>
        <w:ind w:firstLine="709"/>
        <w:jc w:val="both"/>
        <w:rPr>
          <w:rFonts w:ascii="Times New Roman" w:hAnsi="Times New Roman" w:cs="Times New Roman"/>
          <w:sz w:val="28"/>
          <w:szCs w:val="28"/>
          <w:lang w:val="kk-KZ"/>
        </w:rPr>
      </w:pPr>
    </w:p>
    <w:p w:rsidR="00DA4DE8" w:rsidRPr="00E61F26" w:rsidRDefault="00DA4DE8" w:rsidP="006225B1">
      <w:pPr>
        <w:spacing w:after="0" w:line="240" w:lineRule="auto"/>
        <w:ind w:firstLine="709"/>
        <w:jc w:val="both"/>
        <w:rPr>
          <w:rFonts w:ascii="Times New Roman" w:hAnsi="Times New Roman" w:cs="Times New Roman"/>
          <w:sz w:val="28"/>
          <w:szCs w:val="28"/>
          <w:lang w:val="kk-KZ"/>
        </w:rPr>
      </w:pPr>
    </w:p>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8"/>
      </w:tblGrid>
      <w:tr w:rsidR="002129E5" w:rsidRPr="00357976" w:rsidTr="00FC20BE">
        <w:trPr>
          <w:trHeight w:val="553"/>
        </w:trPr>
        <w:tc>
          <w:tcPr>
            <w:tcW w:w="4928" w:type="dxa"/>
            <w:shd w:val="clear" w:color="auto" w:fill="D5DCE4" w:themeFill="text2" w:themeFillTint="33"/>
            <w:vAlign w:val="center"/>
          </w:tcPr>
          <w:p w:rsidR="002129E5" w:rsidRPr="00357976" w:rsidRDefault="002129E5" w:rsidP="002129E5">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kk-KZ" w:eastAsia="ru-RU"/>
              </w:rPr>
              <w:t>Түйінді міндеттер</w:t>
            </w:r>
          </w:p>
        </w:tc>
        <w:tc>
          <w:tcPr>
            <w:tcW w:w="4538" w:type="dxa"/>
            <w:shd w:val="clear" w:color="auto" w:fill="D5DCE4" w:themeFill="text2" w:themeFillTint="33"/>
            <w:vAlign w:val="center"/>
          </w:tcPr>
          <w:p w:rsidR="002129E5" w:rsidRPr="00357976" w:rsidRDefault="002129E5" w:rsidP="002129E5">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kk-KZ" w:eastAsia="ru-RU"/>
              </w:rPr>
              <w:t>Күтілетін нәтижелер</w:t>
            </w:r>
          </w:p>
        </w:tc>
      </w:tr>
      <w:tr w:rsidR="002129E5" w:rsidRPr="00ED2814" w:rsidTr="00522700">
        <w:trPr>
          <w:trHeight w:val="983"/>
        </w:trPr>
        <w:tc>
          <w:tcPr>
            <w:tcW w:w="4928" w:type="dxa"/>
            <w:shd w:val="clear" w:color="auto" w:fill="auto"/>
          </w:tcPr>
          <w:p w:rsidR="002129E5" w:rsidRPr="00E21480" w:rsidRDefault="002129E5" w:rsidP="002129E5">
            <w:pPr>
              <w:jc w:val="both"/>
              <w:rPr>
                <w:rFonts w:ascii="Times New Roman" w:eastAsia="Calibri" w:hAnsi="Times New Roman" w:cs="Times New Roman"/>
                <w:sz w:val="28"/>
                <w:szCs w:val="28"/>
                <w:lang w:val="kk-KZ" w:eastAsia="ru-RU"/>
              </w:rPr>
            </w:pPr>
            <w:r w:rsidRPr="002129E5">
              <w:rPr>
                <w:rFonts w:ascii="Times New Roman" w:eastAsia="Calibri" w:hAnsi="Times New Roman" w:cs="Times New Roman"/>
                <w:sz w:val="28"/>
                <w:szCs w:val="28"/>
                <w:lang w:eastAsia="ru-RU"/>
              </w:rPr>
              <w:t>Тексеру комиссиясы кадрларының кәсіби дамуын қамтамасыз ету</w:t>
            </w:r>
            <w:r w:rsidR="00E21480">
              <w:rPr>
                <w:rFonts w:ascii="Times New Roman" w:eastAsia="Calibri" w:hAnsi="Times New Roman" w:cs="Times New Roman"/>
                <w:sz w:val="28"/>
                <w:szCs w:val="28"/>
                <w:lang w:val="kk-KZ" w:eastAsia="ru-RU"/>
              </w:rPr>
              <w:t>.</w:t>
            </w:r>
          </w:p>
        </w:tc>
        <w:tc>
          <w:tcPr>
            <w:tcW w:w="4538" w:type="dxa"/>
            <w:shd w:val="clear" w:color="auto" w:fill="auto"/>
          </w:tcPr>
          <w:p w:rsidR="002129E5" w:rsidRPr="00890C62" w:rsidRDefault="002129E5" w:rsidP="00890C62">
            <w:pPr>
              <w:spacing w:after="0" w:line="240" w:lineRule="auto"/>
              <w:ind w:left="34"/>
              <w:jc w:val="both"/>
              <w:rPr>
                <w:rFonts w:ascii="Times New Roman" w:eastAsia="Calibri" w:hAnsi="Times New Roman" w:cs="Times New Roman"/>
                <w:bCs/>
                <w:sz w:val="28"/>
                <w:szCs w:val="28"/>
                <w:lang w:val="kk-KZ" w:eastAsia="ru-RU"/>
              </w:rPr>
            </w:pPr>
            <w:r w:rsidRPr="00890C62">
              <w:rPr>
                <w:rFonts w:ascii="Times New Roman" w:eastAsia="Calibri" w:hAnsi="Times New Roman" w:cs="Times New Roman"/>
                <w:bCs/>
                <w:sz w:val="28"/>
                <w:szCs w:val="28"/>
                <w:lang w:val="kk-KZ" w:eastAsia="ru-RU"/>
              </w:rPr>
              <w:t>Практикалық дағдыларды, білім мен дағдыларды жетілдіру;</w:t>
            </w:r>
          </w:p>
          <w:p w:rsidR="00890C62" w:rsidRDefault="00890C62" w:rsidP="00890C62">
            <w:pPr>
              <w:spacing w:after="0" w:line="240" w:lineRule="auto"/>
              <w:ind w:left="360"/>
              <w:jc w:val="both"/>
              <w:rPr>
                <w:rFonts w:ascii="Times New Roman" w:eastAsia="Calibri" w:hAnsi="Times New Roman" w:cs="Times New Roman"/>
                <w:bCs/>
                <w:sz w:val="28"/>
                <w:szCs w:val="28"/>
                <w:lang w:val="kk-KZ" w:eastAsia="ru-RU"/>
              </w:rPr>
            </w:pPr>
          </w:p>
          <w:p w:rsidR="00890C62" w:rsidRDefault="002129E5" w:rsidP="00890C62">
            <w:pPr>
              <w:spacing w:after="0" w:line="240" w:lineRule="auto"/>
              <w:ind w:left="-108"/>
              <w:jc w:val="both"/>
              <w:rPr>
                <w:rFonts w:ascii="Times New Roman" w:eastAsia="Calibri" w:hAnsi="Times New Roman" w:cs="Times New Roman"/>
                <w:bCs/>
                <w:sz w:val="28"/>
                <w:szCs w:val="28"/>
                <w:lang w:val="kk-KZ" w:eastAsia="ru-RU"/>
              </w:rPr>
            </w:pPr>
            <w:r w:rsidRPr="00890C62">
              <w:rPr>
                <w:rFonts w:ascii="Times New Roman" w:eastAsia="Calibri" w:hAnsi="Times New Roman" w:cs="Times New Roman"/>
                <w:bCs/>
                <w:sz w:val="28"/>
                <w:szCs w:val="28"/>
                <w:lang w:val="kk-KZ" w:eastAsia="ru-RU"/>
              </w:rPr>
              <w:t xml:space="preserve"> </w:t>
            </w:r>
            <w:r w:rsidR="00890C62">
              <w:rPr>
                <w:rFonts w:ascii="Times New Roman" w:eastAsia="Calibri" w:hAnsi="Times New Roman" w:cs="Times New Roman"/>
                <w:bCs/>
                <w:sz w:val="28"/>
                <w:szCs w:val="28"/>
                <w:lang w:val="kk-KZ" w:eastAsia="ru-RU"/>
              </w:rPr>
              <w:t xml:space="preserve"> </w:t>
            </w:r>
            <w:r w:rsidRPr="00890C62">
              <w:rPr>
                <w:rFonts w:ascii="Times New Roman" w:eastAsia="Calibri" w:hAnsi="Times New Roman" w:cs="Times New Roman"/>
                <w:bCs/>
                <w:sz w:val="28"/>
                <w:szCs w:val="28"/>
                <w:lang w:val="kk-KZ" w:eastAsia="ru-RU"/>
              </w:rPr>
              <w:t xml:space="preserve">Халықаралық білім беру </w:t>
            </w:r>
            <w:r w:rsidR="00890C62">
              <w:rPr>
                <w:rFonts w:ascii="Times New Roman" w:eastAsia="Calibri" w:hAnsi="Times New Roman" w:cs="Times New Roman"/>
                <w:bCs/>
                <w:sz w:val="28"/>
                <w:szCs w:val="28"/>
                <w:lang w:val="kk-KZ" w:eastAsia="ru-RU"/>
              </w:rPr>
              <w:t xml:space="preserve">  </w:t>
            </w:r>
          </w:p>
          <w:p w:rsidR="002129E5" w:rsidRPr="00890C62" w:rsidRDefault="00890C62" w:rsidP="00890C62">
            <w:pPr>
              <w:spacing w:after="0" w:line="240" w:lineRule="auto"/>
              <w:ind w:left="-108"/>
              <w:jc w:val="both"/>
              <w:rPr>
                <w:rFonts w:ascii="Times New Roman" w:eastAsia="Calibri" w:hAnsi="Times New Roman" w:cs="Times New Roman"/>
                <w:bCs/>
                <w:sz w:val="28"/>
                <w:szCs w:val="28"/>
                <w:lang w:val="kk-KZ" w:eastAsia="ru-RU"/>
              </w:rPr>
            </w:pPr>
            <w:r>
              <w:rPr>
                <w:rFonts w:ascii="Times New Roman" w:eastAsia="Calibri" w:hAnsi="Times New Roman" w:cs="Times New Roman"/>
                <w:bCs/>
                <w:sz w:val="28"/>
                <w:szCs w:val="28"/>
                <w:lang w:val="kk-KZ" w:eastAsia="ru-RU"/>
              </w:rPr>
              <w:t xml:space="preserve">  </w:t>
            </w:r>
            <w:r w:rsidR="002129E5" w:rsidRPr="00890C62">
              <w:rPr>
                <w:rFonts w:ascii="Times New Roman" w:eastAsia="Calibri" w:hAnsi="Times New Roman" w:cs="Times New Roman"/>
                <w:bCs/>
                <w:sz w:val="28"/>
                <w:szCs w:val="28"/>
                <w:lang w:val="kk-KZ" w:eastAsia="ru-RU"/>
              </w:rPr>
              <w:t>бағдарламаларына қатысу;</w:t>
            </w:r>
          </w:p>
          <w:p w:rsidR="00890C62" w:rsidRDefault="002129E5" w:rsidP="00890C62">
            <w:pPr>
              <w:spacing w:after="0" w:line="240" w:lineRule="auto"/>
              <w:ind w:left="360"/>
              <w:jc w:val="both"/>
              <w:rPr>
                <w:rFonts w:ascii="Times New Roman" w:eastAsia="Calibri" w:hAnsi="Times New Roman" w:cs="Times New Roman"/>
                <w:bCs/>
                <w:sz w:val="28"/>
                <w:szCs w:val="28"/>
                <w:lang w:val="kk-KZ" w:eastAsia="ru-RU"/>
              </w:rPr>
            </w:pPr>
            <w:r w:rsidRPr="00890C62">
              <w:rPr>
                <w:rFonts w:ascii="Times New Roman" w:eastAsia="Calibri" w:hAnsi="Times New Roman" w:cs="Times New Roman"/>
                <w:bCs/>
                <w:sz w:val="28"/>
                <w:szCs w:val="28"/>
                <w:lang w:val="kk-KZ" w:eastAsia="ru-RU"/>
              </w:rPr>
              <w:t xml:space="preserve"> </w:t>
            </w:r>
          </w:p>
          <w:p w:rsidR="002129E5" w:rsidRPr="00890C62" w:rsidRDefault="00890C62" w:rsidP="00890C62">
            <w:pPr>
              <w:spacing w:after="0" w:line="240" w:lineRule="auto"/>
              <w:jc w:val="both"/>
              <w:rPr>
                <w:rFonts w:ascii="Times New Roman" w:eastAsia="Calibri" w:hAnsi="Times New Roman" w:cs="Times New Roman"/>
                <w:bCs/>
                <w:sz w:val="28"/>
                <w:szCs w:val="28"/>
                <w:lang w:val="kk-KZ" w:eastAsia="ru-RU"/>
              </w:rPr>
            </w:pPr>
            <w:r>
              <w:rPr>
                <w:rFonts w:ascii="Times New Roman" w:eastAsia="Calibri" w:hAnsi="Times New Roman" w:cs="Times New Roman"/>
                <w:bCs/>
                <w:sz w:val="28"/>
                <w:szCs w:val="28"/>
                <w:lang w:val="kk-KZ" w:eastAsia="ru-RU"/>
              </w:rPr>
              <w:t>Ж</w:t>
            </w:r>
            <w:r w:rsidR="002129E5" w:rsidRPr="00890C62">
              <w:rPr>
                <w:rFonts w:ascii="Times New Roman" w:eastAsia="Calibri" w:hAnsi="Times New Roman" w:cs="Times New Roman"/>
                <w:bCs/>
                <w:sz w:val="28"/>
                <w:szCs w:val="28"/>
                <w:lang w:val="kk-KZ" w:eastAsia="ru-RU"/>
              </w:rPr>
              <w:t>оғары білікті мамандар тобын қалыптастыру</w:t>
            </w:r>
            <w:r w:rsidR="00E21480" w:rsidRPr="00890C62">
              <w:rPr>
                <w:rFonts w:ascii="Times New Roman" w:eastAsia="Calibri" w:hAnsi="Times New Roman" w:cs="Times New Roman"/>
                <w:bCs/>
                <w:sz w:val="28"/>
                <w:szCs w:val="28"/>
                <w:lang w:val="kk-KZ" w:eastAsia="ru-RU"/>
              </w:rPr>
              <w:t>.</w:t>
            </w:r>
            <w:r w:rsidR="002129E5" w:rsidRPr="00890C62">
              <w:rPr>
                <w:rFonts w:ascii="Times New Roman" w:eastAsia="Calibri" w:hAnsi="Times New Roman" w:cs="Times New Roman"/>
                <w:bCs/>
                <w:sz w:val="28"/>
                <w:szCs w:val="28"/>
                <w:lang w:val="kk-KZ" w:eastAsia="ru-RU"/>
              </w:rPr>
              <w:t xml:space="preserve"> </w:t>
            </w:r>
          </w:p>
          <w:p w:rsidR="002129E5" w:rsidRPr="00890C62" w:rsidRDefault="002129E5" w:rsidP="002129E5">
            <w:pPr>
              <w:spacing w:after="0" w:line="240" w:lineRule="auto"/>
              <w:ind w:left="360"/>
              <w:jc w:val="both"/>
              <w:rPr>
                <w:rFonts w:ascii="Times New Roman" w:eastAsia="Calibri" w:hAnsi="Times New Roman" w:cs="Times New Roman"/>
                <w:bCs/>
                <w:sz w:val="28"/>
                <w:szCs w:val="28"/>
                <w:lang w:val="kk-KZ" w:eastAsia="ru-RU"/>
              </w:rPr>
            </w:pPr>
          </w:p>
        </w:tc>
      </w:tr>
      <w:tr w:rsidR="002129E5" w:rsidRPr="00357976" w:rsidTr="0047427A">
        <w:trPr>
          <w:trHeight w:val="994"/>
        </w:trPr>
        <w:tc>
          <w:tcPr>
            <w:tcW w:w="4928" w:type="dxa"/>
            <w:shd w:val="clear" w:color="auto" w:fill="auto"/>
          </w:tcPr>
          <w:p w:rsidR="002129E5" w:rsidRPr="00890C62" w:rsidRDefault="002129E5" w:rsidP="002129E5">
            <w:pPr>
              <w:spacing w:after="0" w:line="240" w:lineRule="auto"/>
              <w:jc w:val="both"/>
              <w:rPr>
                <w:rFonts w:ascii="Times New Roman" w:eastAsia="Calibri" w:hAnsi="Times New Roman" w:cs="Times New Roman"/>
                <w:bCs/>
                <w:sz w:val="28"/>
                <w:szCs w:val="28"/>
                <w:lang w:val="kk-KZ" w:eastAsia="ru-RU"/>
              </w:rPr>
            </w:pPr>
            <w:r w:rsidRPr="00890C62">
              <w:rPr>
                <w:rFonts w:ascii="Times New Roman" w:eastAsia="Calibri" w:hAnsi="Times New Roman" w:cs="Times New Roman"/>
                <w:sz w:val="28"/>
                <w:szCs w:val="28"/>
                <w:lang w:val="kk-KZ" w:eastAsia="ru-RU"/>
              </w:rPr>
              <w:t>Тексеру комиссиясында сыбайлас жемқорлық бұзушылықтарының алдын алу және оған қарсы іс-қимылдың тиімді жүйесін енгізу.</w:t>
            </w:r>
          </w:p>
        </w:tc>
        <w:tc>
          <w:tcPr>
            <w:tcW w:w="4538" w:type="dxa"/>
            <w:shd w:val="clear" w:color="auto" w:fill="auto"/>
          </w:tcPr>
          <w:p w:rsidR="002129E5" w:rsidRPr="00890C62" w:rsidRDefault="00890C62" w:rsidP="00890C62">
            <w:pPr>
              <w:spacing w:after="0" w:line="240" w:lineRule="auto"/>
              <w:ind w:left="34"/>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w:t>
            </w:r>
            <w:r w:rsidR="002129E5" w:rsidRPr="00890C62">
              <w:rPr>
                <w:rFonts w:ascii="Times New Roman" w:eastAsia="Calibri" w:hAnsi="Times New Roman" w:cs="Times New Roman"/>
                <w:bCs/>
                <w:sz w:val="28"/>
                <w:szCs w:val="28"/>
                <w:lang w:eastAsia="ru-RU"/>
              </w:rPr>
              <w:t xml:space="preserve">ексеру комиссиясының </w:t>
            </w:r>
            <w:proofErr w:type="gramStart"/>
            <w:r w:rsidR="002129E5" w:rsidRPr="00890C62">
              <w:rPr>
                <w:rFonts w:ascii="Times New Roman" w:eastAsia="Calibri" w:hAnsi="Times New Roman" w:cs="Times New Roman"/>
                <w:bCs/>
                <w:sz w:val="28"/>
                <w:szCs w:val="28"/>
                <w:lang w:eastAsia="ru-RU"/>
              </w:rPr>
              <w:t>о</w:t>
            </w:r>
            <w:proofErr w:type="gramEnd"/>
            <w:r w:rsidR="002129E5" w:rsidRPr="00890C62">
              <w:rPr>
                <w:rFonts w:ascii="Times New Roman" w:eastAsia="Calibri" w:hAnsi="Times New Roman" w:cs="Times New Roman"/>
                <w:bCs/>
                <w:sz w:val="28"/>
                <w:szCs w:val="28"/>
                <w:lang w:eastAsia="ru-RU"/>
              </w:rPr>
              <w:t>ң имиджін қамтамасыз ету</w:t>
            </w:r>
            <w:r w:rsidR="00E21480" w:rsidRPr="00890C62">
              <w:rPr>
                <w:rFonts w:ascii="Times New Roman" w:eastAsia="Calibri" w:hAnsi="Times New Roman" w:cs="Times New Roman"/>
                <w:bCs/>
                <w:sz w:val="28"/>
                <w:szCs w:val="28"/>
                <w:lang w:val="kk-KZ" w:eastAsia="ru-RU"/>
              </w:rPr>
              <w:t>.</w:t>
            </w:r>
            <w:r w:rsidR="002129E5" w:rsidRPr="00890C62">
              <w:rPr>
                <w:rFonts w:ascii="Times New Roman" w:eastAsia="Calibri" w:hAnsi="Times New Roman" w:cs="Times New Roman"/>
                <w:bCs/>
                <w:sz w:val="28"/>
                <w:szCs w:val="28"/>
                <w:lang w:eastAsia="ru-RU"/>
              </w:rPr>
              <w:t xml:space="preserve">  </w:t>
            </w:r>
          </w:p>
        </w:tc>
      </w:tr>
    </w:tbl>
    <w:p w:rsidR="006225B1" w:rsidRPr="00357976" w:rsidRDefault="006225B1" w:rsidP="006225B1">
      <w:pPr>
        <w:spacing w:after="0" w:line="240" w:lineRule="auto"/>
        <w:rPr>
          <w:sz w:val="20"/>
          <w:szCs w:val="20"/>
        </w:rPr>
      </w:pPr>
    </w:p>
    <w:p w:rsidR="006225B1" w:rsidRPr="00357976" w:rsidRDefault="006225B1" w:rsidP="006225B1">
      <w:pPr>
        <w:pStyle w:val="3"/>
        <w:ind w:firstLine="709"/>
        <w:jc w:val="center"/>
        <w:rPr>
          <w:rFonts w:ascii="Times New Roman" w:eastAsia="Calibri" w:hAnsi="Times New Roman" w:cs="Times New Roman"/>
          <w:b/>
          <w:i/>
          <w:color w:val="auto"/>
          <w:sz w:val="28"/>
          <w:szCs w:val="28"/>
        </w:rPr>
      </w:pPr>
      <w:bookmarkStart w:id="9" w:name="_Toc82446815"/>
      <w:r w:rsidRPr="00357976">
        <w:rPr>
          <w:rFonts w:ascii="Times New Roman" w:hAnsi="Times New Roman" w:cs="Times New Roman"/>
          <w:b/>
          <w:i/>
          <w:sz w:val="26"/>
          <w:szCs w:val="26"/>
        </w:rPr>
        <w:t>4.</w:t>
      </w:r>
      <w:r w:rsidR="00653EC0">
        <w:rPr>
          <w:rFonts w:ascii="Times New Roman" w:hAnsi="Times New Roman" w:cs="Times New Roman"/>
          <w:b/>
          <w:i/>
          <w:sz w:val="26"/>
          <w:szCs w:val="26"/>
        </w:rPr>
        <w:t>7</w:t>
      </w:r>
      <w:r w:rsidRPr="00357976">
        <w:rPr>
          <w:rFonts w:ascii="Times New Roman" w:hAnsi="Times New Roman" w:cs="Times New Roman"/>
          <w:b/>
          <w:i/>
          <w:sz w:val="26"/>
          <w:szCs w:val="26"/>
        </w:rPr>
        <w:t xml:space="preserve">. </w:t>
      </w:r>
      <w:r w:rsidR="002129E5" w:rsidRPr="002129E5">
        <w:rPr>
          <w:rFonts w:ascii="Times New Roman" w:hAnsi="Times New Roman" w:cs="Times New Roman"/>
          <w:b/>
          <w:i/>
          <w:sz w:val="26"/>
          <w:szCs w:val="26"/>
        </w:rPr>
        <w:t>Ақпараттық технологияларды басқару</w:t>
      </w:r>
      <w:bookmarkEnd w:id="9"/>
    </w:p>
    <w:p w:rsidR="006225B1" w:rsidRPr="00357976" w:rsidRDefault="006225B1" w:rsidP="006225B1">
      <w:pPr>
        <w:spacing w:after="0" w:line="240" w:lineRule="auto"/>
        <w:ind w:firstLine="709"/>
        <w:jc w:val="both"/>
        <w:rPr>
          <w:rFonts w:ascii="Times New Roman" w:hAnsi="Times New Roman" w:cs="Times New Roman"/>
          <w:sz w:val="20"/>
          <w:szCs w:val="20"/>
        </w:rPr>
      </w:pPr>
    </w:p>
    <w:p w:rsidR="006225B1" w:rsidRPr="00357976" w:rsidRDefault="002129E5" w:rsidP="006225B1">
      <w:pPr>
        <w:spacing w:after="0" w:line="240" w:lineRule="auto"/>
        <w:ind w:firstLine="709"/>
        <w:jc w:val="both"/>
        <w:rPr>
          <w:rFonts w:ascii="Times New Roman" w:hAnsi="Times New Roman" w:cs="Times New Roman"/>
          <w:sz w:val="20"/>
          <w:szCs w:val="20"/>
        </w:rPr>
      </w:pPr>
      <w:r w:rsidRPr="002129E5">
        <w:rPr>
          <w:rFonts w:ascii="Times New Roman" w:hAnsi="Times New Roman" w:cs="Times New Roman"/>
          <w:sz w:val="28"/>
          <w:szCs w:val="28"/>
        </w:rPr>
        <w:t xml:space="preserve">Осы бағыт бойынша 2022 жылдан бастап 2026 жылға дейінгі кезеңде мынадай түйінді міндеттер мен күтілетін </w:t>
      </w:r>
      <w:proofErr w:type="gramStart"/>
      <w:r w:rsidRPr="002129E5">
        <w:rPr>
          <w:rFonts w:ascii="Times New Roman" w:hAnsi="Times New Roman" w:cs="Times New Roman"/>
          <w:sz w:val="28"/>
          <w:szCs w:val="28"/>
        </w:rPr>
        <w:t>н</w:t>
      </w:r>
      <w:proofErr w:type="gramEnd"/>
      <w:r w:rsidRPr="002129E5">
        <w:rPr>
          <w:rFonts w:ascii="Times New Roman" w:hAnsi="Times New Roman" w:cs="Times New Roman"/>
          <w:sz w:val="28"/>
          <w:szCs w:val="28"/>
        </w:rPr>
        <w:t>әтижелер айқындалады:</w:t>
      </w:r>
    </w:p>
    <w:tbl>
      <w:tblPr>
        <w:tblpPr w:leftFromText="180" w:rightFromText="180" w:vertAnchor="text" w:horzAnchor="margin" w:tblpY="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627"/>
      </w:tblGrid>
      <w:tr w:rsidR="002129E5" w:rsidRPr="00357976" w:rsidTr="0047427A">
        <w:trPr>
          <w:trHeight w:val="572"/>
        </w:trPr>
        <w:tc>
          <w:tcPr>
            <w:tcW w:w="4866" w:type="dxa"/>
            <w:shd w:val="clear" w:color="auto" w:fill="D5DCE4" w:themeFill="text2" w:themeFillTint="33"/>
            <w:vAlign w:val="center"/>
          </w:tcPr>
          <w:p w:rsidR="002129E5" w:rsidRPr="00357976" w:rsidRDefault="002129E5" w:rsidP="002129E5">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kk-KZ" w:eastAsia="ru-RU"/>
              </w:rPr>
              <w:t>Түйінді міндеттер</w:t>
            </w:r>
          </w:p>
        </w:tc>
        <w:tc>
          <w:tcPr>
            <w:tcW w:w="4627" w:type="dxa"/>
            <w:shd w:val="clear" w:color="auto" w:fill="D5DCE4" w:themeFill="text2" w:themeFillTint="33"/>
            <w:vAlign w:val="center"/>
          </w:tcPr>
          <w:p w:rsidR="002129E5" w:rsidRPr="00357976" w:rsidRDefault="002129E5" w:rsidP="002129E5">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kk-KZ" w:eastAsia="ru-RU"/>
              </w:rPr>
              <w:t>Күтілетін нәтижелер</w:t>
            </w:r>
          </w:p>
        </w:tc>
      </w:tr>
      <w:tr w:rsidR="002129E5" w:rsidRPr="00357976" w:rsidTr="0047427A">
        <w:trPr>
          <w:trHeight w:val="693"/>
        </w:trPr>
        <w:tc>
          <w:tcPr>
            <w:tcW w:w="4866" w:type="dxa"/>
            <w:shd w:val="clear" w:color="auto" w:fill="auto"/>
          </w:tcPr>
          <w:p w:rsidR="002129E5" w:rsidRPr="00357976" w:rsidRDefault="002129E5" w:rsidP="00FC0342">
            <w:pPr>
              <w:spacing w:after="0" w:line="240" w:lineRule="auto"/>
              <w:jc w:val="both"/>
              <w:rPr>
                <w:rFonts w:ascii="Times New Roman" w:eastAsia="Calibri" w:hAnsi="Times New Roman" w:cs="Times New Roman"/>
                <w:bCs/>
                <w:sz w:val="28"/>
                <w:szCs w:val="28"/>
                <w:lang w:eastAsia="ru-RU"/>
              </w:rPr>
            </w:pPr>
            <w:r w:rsidRPr="002129E5">
              <w:rPr>
                <w:rFonts w:ascii="Times New Roman" w:eastAsia="Calibri" w:hAnsi="Times New Roman" w:cs="Times New Roman"/>
                <w:sz w:val="28"/>
                <w:szCs w:val="28"/>
                <w:lang w:eastAsia="ru-RU"/>
              </w:rPr>
              <w:t>А</w:t>
            </w:r>
            <w:r w:rsidR="00FC0342">
              <w:rPr>
                <w:rFonts w:ascii="Times New Roman" w:eastAsia="Calibri" w:hAnsi="Times New Roman" w:cs="Times New Roman"/>
                <w:sz w:val="28"/>
                <w:szCs w:val="28"/>
                <w:lang w:val="kk-KZ" w:eastAsia="ru-RU"/>
              </w:rPr>
              <w:t>қпараттық жүйелердің</w:t>
            </w:r>
            <w:r w:rsidRPr="002129E5">
              <w:rPr>
                <w:rFonts w:ascii="Times New Roman" w:eastAsia="Calibri" w:hAnsi="Times New Roman" w:cs="Times New Roman"/>
                <w:sz w:val="28"/>
                <w:szCs w:val="28"/>
                <w:lang w:eastAsia="ru-RU"/>
              </w:rPr>
              <w:t xml:space="preserve"> үздіксіз жұмыс істеуін қамтамасыз ету.</w:t>
            </w:r>
          </w:p>
        </w:tc>
        <w:tc>
          <w:tcPr>
            <w:tcW w:w="4627" w:type="dxa"/>
            <w:shd w:val="clear" w:color="auto" w:fill="auto"/>
          </w:tcPr>
          <w:p w:rsidR="002129E5" w:rsidRPr="00357976" w:rsidRDefault="002129E5" w:rsidP="002129E5">
            <w:pPr>
              <w:spacing w:after="0" w:line="240" w:lineRule="auto"/>
              <w:jc w:val="both"/>
              <w:rPr>
                <w:rFonts w:ascii="Times New Roman" w:eastAsia="Calibri" w:hAnsi="Times New Roman" w:cs="Times New Roman"/>
                <w:sz w:val="28"/>
                <w:szCs w:val="28"/>
                <w:lang w:eastAsia="ru-RU"/>
              </w:rPr>
            </w:pPr>
            <w:r w:rsidRPr="002129E5">
              <w:rPr>
                <w:rFonts w:ascii="Times New Roman" w:eastAsia="Calibri" w:hAnsi="Times New Roman" w:cs="Times New Roman"/>
                <w:sz w:val="28"/>
                <w:szCs w:val="28"/>
                <w:lang w:eastAsia="ru-RU"/>
              </w:rPr>
              <w:t>Тексеру комиссиясындағы процестерді автоматтандыру, еңбек өнімділігін, қызметтің сапасы мен тиімділігін арттыру.</w:t>
            </w:r>
          </w:p>
        </w:tc>
      </w:tr>
      <w:tr w:rsidR="002129E5" w:rsidRPr="00357976" w:rsidTr="0003148D">
        <w:trPr>
          <w:trHeight w:val="416"/>
        </w:trPr>
        <w:tc>
          <w:tcPr>
            <w:tcW w:w="4866" w:type="dxa"/>
            <w:shd w:val="clear" w:color="auto" w:fill="auto"/>
          </w:tcPr>
          <w:p w:rsidR="002129E5" w:rsidRPr="00357976" w:rsidRDefault="002129E5" w:rsidP="002129E5">
            <w:pPr>
              <w:spacing w:after="0" w:line="240" w:lineRule="auto"/>
              <w:jc w:val="both"/>
              <w:rPr>
                <w:rFonts w:ascii="Times New Roman" w:eastAsia="Calibri" w:hAnsi="Times New Roman" w:cs="Times New Roman"/>
                <w:bCs/>
                <w:sz w:val="28"/>
                <w:szCs w:val="28"/>
                <w:lang w:eastAsia="ru-RU"/>
              </w:rPr>
            </w:pPr>
            <w:r w:rsidRPr="002129E5">
              <w:rPr>
                <w:rFonts w:ascii="Times New Roman" w:eastAsia="Calibri" w:hAnsi="Times New Roman" w:cs="Times New Roman"/>
                <w:bCs/>
                <w:sz w:val="28"/>
                <w:szCs w:val="28"/>
                <w:lang w:eastAsia="ru-RU"/>
              </w:rPr>
              <w:t>Мемлекеттік аудиттің бірыңғ</w:t>
            </w:r>
            <w:proofErr w:type="gramStart"/>
            <w:r w:rsidRPr="002129E5">
              <w:rPr>
                <w:rFonts w:ascii="Times New Roman" w:eastAsia="Calibri" w:hAnsi="Times New Roman" w:cs="Times New Roman"/>
                <w:bCs/>
                <w:sz w:val="28"/>
                <w:szCs w:val="28"/>
                <w:lang w:eastAsia="ru-RU"/>
              </w:rPr>
              <w:t>ай</w:t>
            </w:r>
            <w:proofErr w:type="gramEnd"/>
            <w:r w:rsidRPr="002129E5">
              <w:rPr>
                <w:rFonts w:ascii="Times New Roman" w:eastAsia="Calibri" w:hAnsi="Times New Roman" w:cs="Times New Roman"/>
                <w:bCs/>
                <w:sz w:val="28"/>
                <w:szCs w:val="28"/>
                <w:lang w:eastAsia="ru-RU"/>
              </w:rPr>
              <w:t xml:space="preserve"> ақпараттық базасын қалыптастыруға қатысу.</w:t>
            </w:r>
          </w:p>
        </w:tc>
        <w:tc>
          <w:tcPr>
            <w:tcW w:w="4627" w:type="dxa"/>
            <w:shd w:val="clear" w:color="auto" w:fill="auto"/>
          </w:tcPr>
          <w:p w:rsidR="002129E5" w:rsidRPr="00357976" w:rsidRDefault="002129E5" w:rsidP="002129E5">
            <w:pPr>
              <w:spacing w:after="0" w:line="240" w:lineRule="auto"/>
              <w:jc w:val="both"/>
              <w:rPr>
                <w:rFonts w:ascii="Times New Roman" w:eastAsia="Calibri" w:hAnsi="Times New Roman" w:cs="Times New Roman"/>
                <w:sz w:val="28"/>
                <w:szCs w:val="28"/>
                <w:lang w:eastAsia="ru-RU"/>
              </w:rPr>
            </w:pPr>
            <w:r w:rsidRPr="002129E5">
              <w:rPr>
                <w:rFonts w:ascii="Times New Roman" w:eastAsia="Calibri" w:hAnsi="Times New Roman" w:cs="Times New Roman"/>
                <w:sz w:val="28"/>
                <w:szCs w:val="28"/>
                <w:lang w:eastAsia="ru-RU"/>
              </w:rPr>
              <w:t xml:space="preserve">Есеп комитетіне мемлекеттік аудит объектілері, аудиторлық іс-шаралардың нәтижелері бойынша </w:t>
            </w:r>
            <w:proofErr w:type="gramStart"/>
            <w:r w:rsidRPr="002129E5">
              <w:rPr>
                <w:rFonts w:ascii="Times New Roman" w:eastAsia="Calibri" w:hAnsi="Times New Roman" w:cs="Times New Roman"/>
                <w:sz w:val="28"/>
                <w:szCs w:val="28"/>
                <w:lang w:eastAsia="ru-RU"/>
              </w:rPr>
              <w:t>толы</w:t>
            </w:r>
            <w:proofErr w:type="gramEnd"/>
            <w:r w:rsidRPr="002129E5">
              <w:rPr>
                <w:rFonts w:ascii="Times New Roman" w:eastAsia="Calibri" w:hAnsi="Times New Roman" w:cs="Times New Roman"/>
                <w:sz w:val="28"/>
                <w:szCs w:val="28"/>
                <w:lang w:eastAsia="ru-RU"/>
              </w:rPr>
              <w:t>қ ақпаратты уақтылы ұсыну.</w:t>
            </w:r>
          </w:p>
        </w:tc>
      </w:tr>
      <w:tr w:rsidR="002129E5" w:rsidRPr="00357976" w:rsidTr="0003148D">
        <w:trPr>
          <w:trHeight w:val="416"/>
        </w:trPr>
        <w:tc>
          <w:tcPr>
            <w:tcW w:w="4866" w:type="dxa"/>
            <w:shd w:val="clear" w:color="auto" w:fill="auto"/>
          </w:tcPr>
          <w:p w:rsidR="002129E5" w:rsidRPr="00357976" w:rsidRDefault="002129E5" w:rsidP="002129E5">
            <w:pPr>
              <w:spacing w:after="0" w:line="240" w:lineRule="auto"/>
              <w:jc w:val="both"/>
              <w:rPr>
                <w:rFonts w:ascii="Times New Roman" w:eastAsia="Calibri" w:hAnsi="Times New Roman" w:cs="Times New Roman"/>
                <w:bCs/>
                <w:sz w:val="28"/>
                <w:szCs w:val="28"/>
                <w:lang w:eastAsia="ru-RU"/>
              </w:rPr>
            </w:pPr>
            <w:r w:rsidRPr="002129E5">
              <w:rPr>
                <w:rFonts w:ascii="Times New Roman" w:eastAsia="Calibri" w:hAnsi="Times New Roman" w:cs="Times New Roman"/>
                <w:bCs/>
                <w:sz w:val="28"/>
                <w:szCs w:val="28"/>
                <w:lang w:eastAsia="ru-RU"/>
              </w:rPr>
              <w:t>Аудит объектілерінің құжаттамасына қашықтықтан қол жеткізуді қамтамасыз ететін ақпараттық жүйелерді дамытуға және оларды бі</w:t>
            </w:r>
            <w:proofErr w:type="gramStart"/>
            <w:r w:rsidRPr="002129E5">
              <w:rPr>
                <w:rFonts w:ascii="Times New Roman" w:eastAsia="Calibri" w:hAnsi="Times New Roman" w:cs="Times New Roman"/>
                <w:bCs/>
                <w:sz w:val="28"/>
                <w:szCs w:val="28"/>
                <w:lang w:eastAsia="ru-RU"/>
              </w:rPr>
              <w:t>р</w:t>
            </w:r>
            <w:proofErr w:type="gramEnd"/>
            <w:r w:rsidRPr="002129E5">
              <w:rPr>
                <w:rFonts w:ascii="Times New Roman" w:eastAsia="Calibri" w:hAnsi="Times New Roman" w:cs="Times New Roman"/>
                <w:bCs/>
                <w:sz w:val="28"/>
                <w:szCs w:val="28"/>
                <w:lang w:eastAsia="ru-RU"/>
              </w:rPr>
              <w:t>іктіруге қатысу.</w:t>
            </w:r>
          </w:p>
        </w:tc>
        <w:tc>
          <w:tcPr>
            <w:tcW w:w="4627" w:type="dxa"/>
            <w:shd w:val="clear" w:color="auto" w:fill="auto"/>
          </w:tcPr>
          <w:p w:rsidR="002129E5" w:rsidRPr="00357976" w:rsidRDefault="008A0315" w:rsidP="008A0315">
            <w:pPr>
              <w:spacing w:after="0" w:line="240" w:lineRule="auto"/>
              <w:jc w:val="both"/>
              <w:rPr>
                <w:rFonts w:ascii="Times New Roman" w:eastAsia="Calibri" w:hAnsi="Times New Roman" w:cs="Times New Roman"/>
                <w:sz w:val="28"/>
                <w:szCs w:val="28"/>
                <w:lang w:eastAsia="ru-RU"/>
              </w:rPr>
            </w:pPr>
            <w:r w:rsidRPr="008A0315">
              <w:rPr>
                <w:rFonts w:ascii="Times New Roman" w:eastAsia="Calibri" w:hAnsi="Times New Roman" w:cs="Times New Roman"/>
                <w:bCs/>
                <w:sz w:val="28"/>
                <w:szCs w:val="28"/>
                <w:lang w:eastAsia="ru-RU"/>
              </w:rPr>
              <w:t>Электрондық аудитті пайдалануды кеңейту.</w:t>
            </w:r>
          </w:p>
        </w:tc>
      </w:tr>
    </w:tbl>
    <w:p w:rsidR="006225B1" w:rsidRDefault="006225B1" w:rsidP="006225B1">
      <w:pPr>
        <w:spacing w:after="0" w:line="240" w:lineRule="auto"/>
        <w:ind w:firstLine="709"/>
        <w:jc w:val="both"/>
        <w:rPr>
          <w:rFonts w:ascii="Times New Roman" w:hAnsi="Times New Roman" w:cs="Times New Roman"/>
          <w:sz w:val="20"/>
          <w:szCs w:val="20"/>
        </w:rPr>
      </w:pPr>
    </w:p>
    <w:p w:rsidR="006225B1" w:rsidRPr="00357976" w:rsidRDefault="006225B1" w:rsidP="006225B1">
      <w:pPr>
        <w:spacing w:before="240" w:after="120" w:line="240" w:lineRule="auto"/>
        <w:ind w:firstLine="601"/>
        <w:jc w:val="center"/>
        <w:rPr>
          <w:rFonts w:ascii="Times New Roman" w:eastAsiaTheme="majorEastAsia" w:hAnsi="Times New Roman" w:cs="Times New Roman"/>
          <w:b/>
          <w:i/>
          <w:color w:val="1F3763" w:themeColor="accent1" w:themeShade="7F"/>
          <w:sz w:val="26"/>
          <w:szCs w:val="26"/>
        </w:rPr>
      </w:pPr>
      <w:r w:rsidRPr="00357976">
        <w:rPr>
          <w:rFonts w:ascii="Times New Roman" w:eastAsiaTheme="majorEastAsia" w:hAnsi="Times New Roman" w:cs="Times New Roman"/>
          <w:b/>
          <w:i/>
          <w:color w:val="1F3763" w:themeColor="accent1" w:themeShade="7F"/>
          <w:sz w:val="26"/>
          <w:szCs w:val="26"/>
        </w:rPr>
        <w:t>4.</w:t>
      </w:r>
      <w:r w:rsidR="00653EC0">
        <w:rPr>
          <w:rFonts w:ascii="Times New Roman" w:eastAsiaTheme="majorEastAsia" w:hAnsi="Times New Roman" w:cs="Times New Roman"/>
          <w:b/>
          <w:i/>
          <w:color w:val="1F3763" w:themeColor="accent1" w:themeShade="7F"/>
          <w:sz w:val="26"/>
          <w:szCs w:val="26"/>
        </w:rPr>
        <w:t>8</w:t>
      </w:r>
      <w:r w:rsidRPr="00357976">
        <w:rPr>
          <w:rFonts w:ascii="Times New Roman" w:eastAsiaTheme="majorEastAsia" w:hAnsi="Times New Roman" w:cs="Times New Roman"/>
          <w:b/>
          <w:i/>
          <w:color w:val="1F3763" w:themeColor="accent1" w:themeShade="7F"/>
          <w:sz w:val="26"/>
          <w:szCs w:val="26"/>
        </w:rPr>
        <w:t xml:space="preserve">. </w:t>
      </w:r>
      <w:r w:rsidR="008A0315" w:rsidRPr="008A0315">
        <w:rPr>
          <w:rFonts w:ascii="Times New Roman" w:eastAsiaTheme="majorEastAsia" w:hAnsi="Times New Roman" w:cs="Times New Roman"/>
          <w:b/>
          <w:i/>
          <w:color w:val="1F3763" w:themeColor="accent1" w:themeShade="7F"/>
          <w:sz w:val="26"/>
          <w:szCs w:val="26"/>
        </w:rPr>
        <w:t>Мемлекеттік аудит және қаржылық бақылау органдарымен, мәслихатпен, құқық қорғау органдарымен және жұртшылықпен өзара і</w:t>
      </w:r>
      <w:proofErr w:type="gramStart"/>
      <w:r w:rsidR="008A0315" w:rsidRPr="008A0315">
        <w:rPr>
          <w:rFonts w:ascii="Times New Roman" w:eastAsiaTheme="majorEastAsia" w:hAnsi="Times New Roman" w:cs="Times New Roman"/>
          <w:b/>
          <w:i/>
          <w:color w:val="1F3763" w:themeColor="accent1" w:themeShade="7F"/>
          <w:sz w:val="26"/>
          <w:szCs w:val="26"/>
        </w:rPr>
        <w:t>с-</w:t>
      </w:r>
      <w:proofErr w:type="gramEnd"/>
      <w:r w:rsidR="008A0315" w:rsidRPr="008A0315">
        <w:rPr>
          <w:rFonts w:ascii="Times New Roman" w:eastAsiaTheme="majorEastAsia" w:hAnsi="Times New Roman" w:cs="Times New Roman"/>
          <w:b/>
          <w:i/>
          <w:color w:val="1F3763" w:themeColor="accent1" w:themeShade="7F"/>
          <w:sz w:val="26"/>
          <w:szCs w:val="26"/>
        </w:rPr>
        <w:t>қимыл жасау</w:t>
      </w:r>
    </w:p>
    <w:p w:rsidR="006225B1" w:rsidRPr="00357976" w:rsidRDefault="006225B1" w:rsidP="006225B1">
      <w:pPr>
        <w:spacing w:after="0" w:line="240" w:lineRule="auto"/>
        <w:ind w:firstLine="709"/>
        <w:jc w:val="both"/>
        <w:rPr>
          <w:rFonts w:ascii="Times New Roman" w:hAnsi="Times New Roman" w:cs="Times New Roman"/>
          <w:sz w:val="20"/>
          <w:szCs w:val="20"/>
        </w:rPr>
      </w:pPr>
    </w:p>
    <w:p w:rsidR="006225B1" w:rsidRPr="00357976" w:rsidRDefault="008A0315" w:rsidP="006225B1">
      <w:pPr>
        <w:spacing w:after="0" w:line="240" w:lineRule="auto"/>
        <w:ind w:firstLine="709"/>
        <w:jc w:val="both"/>
        <w:rPr>
          <w:rFonts w:ascii="Times New Roman" w:hAnsi="Times New Roman" w:cs="Times New Roman"/>
          <w:sz w:val="28"/>
          <w:szCs w:val="28"/>
        </w:rPr>
      </w:pPr>
      <w:r w:rsidRPr="008A0315">
        <w:rPr>
          <w:rFonts w:ascii="Times New Roman" w:hAnsi="Times New Roman" w:cs="Times New Roman"/>
          <w:sz w:val="28"/>
          <w:szCs w:val="28"/>
        </w:rPr>
        <w:t>Тексеру комиссиясының аудиторлық есептерді пайдаланушылармен және жұртшылықпен өзара і</w:t>
      </w:r>
      <w:proofErr w:type="gramStart"/>
      <w:r w:rsidRPr="008A0315">
        <w:rPr>
          <w:rFonts w:ascii="Times New Roman" w:hAnsi="Times New Roman" w:cs="Times New Roman"/>
          <w:sz w:val="28"/>
          <w:szCs w:val="28"/>
        </w:rPr>
        <w:t>с-</w:t>
      </w:r>
      <w:proofErr w:type="gramEnd"/>
      <w:r w:rsidRPr="008A0315">
        <w:rPr>
          <w:rFonts w:ascii="Times New Roman" w:hAnsi="Times New Roman" w:cs="Times New Roman"/>
          <w:sz w:val="28"/>
          <w:szCs w:val="28"/>
        </w:rPr>
        <w:t>қимылы коммуникацияның тиімді әдістерін құруға және қызметтің барлық бағыттары бойынша бірлескен іс-шаралар өткізуге бағдарланатын болады.</w:t>
      </w:r>
      <w:r w:rsidR="006225B1" w:rsidRPr="00357976">
        <w:rPr>
          <w:rFonts w:ascii="Times New Roman" w:hAnsi="Times New Roman" w:cs="Times New Roman"/>
          <w:sz w:val="28"/>
          <w:szCs w:val="28"/>
        </w:rPr>
        <w:t xml:space="preserve"> </w:t>
      </w:r>
    </w:p>
    <w:p w:rsidR="006225B1" w:rsidRPr="00357976" w:rsidRDefault="008A0315" w:rsidP="006225B1">
      <w:pPr>
        <w:spacing w:after="0" w:line="240" w:lineRule="auto"/>
        <w:ind w:firstLine="709"/>
        <w:jc w:val="both"/>
        <w:rPr>
          <w:rFonts w:ascii="Times New Roman" w:hAnsi="Times New Roman" w:cs="Times New Roman"/>
          <w:sz w:val="28"/>
          <w:szCs w:val="28"/>
        </w:rPr>
      </w:pPr>
      <w:r w:rsidRPr="008A0315">
        <w:rPr>
          <w:rFonts w:ascii="Times New Roman" w:hAnsi="Times New Roman" w:cs="Times New Roman"/>
          <w:sz w:val="28"/>
          <w:szCs w:val="28"/>
        </w:rPr>
        <w:lastRenderedPageBreak/>
        <w:t xml:space="preserve">Осы бағыт бойынша 2022 жылдан бастап 2026 жылға дейінгі кезеңде мынадай түйінді міндеттер мен күтілетін </w:t>
      </w:r>
      <w:proofErr w:type="gramStart"/>
      <w:r w:rsidRPr="008A0315">
        <w:rPr>
          <w:rFonts w:ascii="Times New Roman" w:hAnsi="Times New Roman" w:cs="Times New Roman"/>
          <w:sz w:val="28"/>
          <w:szCs w:val="28"/>
        </w:rPr>
        <w:t>н</w:t>
      </w:r>
      <w:proofErr w:type="gramEnd"/>
      <w:r w:rsidRPr="008A0315">
        <w:rPr>
          <w:rFonts w:ascii="Times New Roman" w:hAnsi="Times New Roman" w:cs="Times New Roman"/>
          <w:sz w:val="28"/>
          <w:szCs w:val="28"/>
        </w:rPr>
        <w:t>әтижелер айқындалады:</w:t>
      </w:r>
    </w:p>
    <w:tbl>
      <w:tblPr>
        <w:tblpPr w:leftFromText="180" w:rightFromText="180" w:vertAnchor="text" w:horzAnchor="margin" w:tblpX="-147" w:tblpY="20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33"/>
      </w:tblGrid>
      <w:tr w:rsidR="008A0315" w:rsidRPr="00357976" w:rsidTr="0047427A">
        <w:trPr>
          <w:trHeight w:val="562"/>
        </w:trPr>
        <w:tc>
          <w:tcPr>
            <w:tcW w:w="4860" w:type="dxa"/>
            <w:shd w:val="clear" w:color="auto" w:fill="D5DCE4" w:themeFill="text2" w:themeFillTint="33"/>
            <w:vAlign w:val="center"/>
          </w:tcPr>
          <w:p w:rsidR="008A0315" w:rsidRPr="00357976" w:rsidRDefault="008A0315" w:rsidP="008A0315">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kk-KZ" w:eastAsia="ru-RU"/>
              </w:rPr>
              <w:t>Түйінді міндеттер</w:t>
            </w:r>
          </w:p>
        </w:tc>
        <w:tc>
          <w:tcPr>
            <w:tcW w:w="4633" w:type="dxa"/>
            <w:shd w:val="clear" w:color="auto" w:fill="D5DCE4" w:themeFill="text2" w:themeFillTint="33"/>
            <w:vAlign w:val="center"/>
          </w:tcPr>
          <w:p w:rsidR="008A0315" w:rsidRPr="00357976" w:rsidRDefault="008A0315" w:rsidP="008A0315">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kk-KZ" w:eastAsia="ru-RU"/>
              </w:rPr>
              <w:t>Күтілетін нәтижелер</w:t>
            </w:r>
          </w:p>
        </w:tc>
      </w:tr>
      <w:tr w:rsidR="008A0315" w:rsidRPr="00357976" w:rsidTr="0047427A">
        <w:trPr>
          <w:trHeight w:val="139"/>
        </w:trPr>
        <w:tc>
          <w:tcPr>
            <w:tcW w:w="9493" w:type="dxa"/>
            <w:gridSpan w:val="2"/>
            <w:shd w:val="clear" w:color="auto" w:fill="auto"/>
          </w:tcPr>
          <w:p w:rsidR="008A0315" w:rsidRPr="00357976" w:rsidRDefault="008A0315" w:rsidP="008A0315">
            <w:pPr>
              <w:spacing w:after="0" w:line="240" w:lineRule="auto"/>
              <w:jc w:val="center"/>
              <w:rPr>
                <w:rFonts w:ascii="Times New Roman" w:eastAsia="Calibri" w:hAnsi="Times New Roman" w:cs="Times New Roman"/>
                <w:b/>
                <w:sz w:val="28"/>
                <w:szCs w:val="28"/>
                <w:lang w:eastAsia="ru-RU"/>
              </w:rPr>
            </w:pPr>
            <w:r w:rsidRPr="008A0315">
              <w:rPr>
                <w:rFonts w:ascii="Times New Roman" w:eastAsia="Calibri" w:hAnsi="Times New Roman" w:cs="Times New Roman"/>
                <w:b/>
                <w:bCs/>
                <w:sz w:val="28"/>
                <w:szCs w:val="28"/>
                <w:lang w:eastAsia="ru-RU"/>
              </w:rPr>
              <w:t>Мемлекеттік аудит және қаржылық бақылау органдарымен өзара і</w:t>
            </w:r>
            <w:proofErr w:type="gramStart"/>
            <w:r w:rsidRPr="008A0315">
              <w:rPr>
                <w:rFonts w:ascii="Times New Roman" w:eastAsia="Calibri" w:hAnsi="Times New Roman" w:cs="Times New Roman"/>
                <w:b/>
                <w:bCs/>
                <w:sz w:val="28"/>
                <w:szCs w:val="28"/>
                <w:lang w:eastAsia="ru-RU"/>
              </w:rPr>
              <w:t>с-</w:t>
            </w:r>
            <w:proofErr w:type="gramEnd"/>
            <w:r w:rsidRPr="008A0315">
              <w:rPr>
                <w:rFonts w:ascii="Times New Roman" w:eastAsia="Calibri" w:hAnsi="Times New Roman" w:cs="Times New Roman"/>
                <w:b/>
                <w:bCs/>
                <w:sz w:val="28"/>
                <w:szCs w:val="28"/>
                <w:lang w:eastAsia="ru-RU"/>
              </w:rPr>
              <w:t xml:space="preserve">қимыл </w:t>
            </w:r>
          </w:p>
        </w:tc>
      </w:tr>
      <w:tr w:rsidR="008A0315" w:rsidRPr="00357976" w:rsidTr="0047427A">
        <w:trPr>
          <w:trHeight w:val="1322"/>
        </w:trPr>
        <w:tc>
          <w:tcPr>
            <w:tcW w:w="4860" w:type="dxa"/>
            <w:shd w:val="clear" w:color="auto" w:fill="auto"/>
          </w:tcPr>
          <w:p w:rsidR="008A0315" w:rsidRPr="00357976" w:rsidRDefault="008A0315" w:rsidP="008A0315">
            <w:pPr>
              <w:spacing w:after="0" w:line="240" w:lineRule="auto"/>
              <w:jc w:val="both"/>
              <w:rPr>
                <w:rFonts w:ascii="Times New Roman" w:eastAsia="Calibri" w:hAnsi="Times New Roman" w:cs="Times New Roman"/>
                <w:sz w:val="28"/>
                <w:szCs w:val="28"/>
                <w:lang w:eastAsia="ru-RU"/>
              </w:rPr>
            </w:pPr>
            <w:r w:rsidRPr="008A0315">
              <w:rPr>
                <w:rFonts w:ascii="Times New Roman" w:eastAsia="Calibri" w:hAnsi="Times New Roman" w:cs="Times New Roman"/>
                <w:sz w:val="28"/>
                <w:szCs w:val="28"/>
                <w:lang w:eastAsia="ru-RU"/>
              </w:rPr>
              <w:t>Мемлекеттік аудит және қаржылық бақылау органдарымен өзара і</w:t>
            </w:r>
            <w:proofErr w:type="gramStart"/>
            <w:r w:rsidRPr="008A0315">
              <w:rPr>
                <w:rFonts w:ascii="Times New Roman" w:eastAsia="Calibri" w:hAnsi="Times New Roman" w:cs="Times New Roman"/>
                <w:sz w:val="28"/>
                <w:szCs w:val="28"/>
                <w:lang w:eastAsia="ru-RU"/>
              </w:rPr>
              <w:t>с-</w:t>
            </w:r>
            <w:proofErr w:type="gramEnd"/>
            <w:r w:rsidRPr="008A0315">
              <w:rPr>
                <w:rFonts w:ascii="Times New Roman" w:eastAsia="Calibri" w:hAnsi="Times New Roman" w:cs="Times New Roman"/>
                <w:sz w:val="28"/>
                <w:szCs w:val="28"/>
                <w:lang w:eastAsia="ru-RU"/>
              </w:rPr>
              <w:t>қимылдың тиімділігін арттыру</w:t>
            </w:r>
            <w:r>
              <w:rPr>
                <w:rFonts w:ascii="Times New Roman" w:eastAsia="Calibri" w:hAnsi="Times New Roman" w:cs="Times New Roman"/>
                <w:sz w:val="28"/>
                <w:szCs w:val="28"/>
                <w:lang w:eastAsia="ru-RU"/>
              </w:rPr>
              <w:t>.</w:t>
            </w:r>
            <w:r w:rsidRPr="00357976">
              <w:rPr>
                <w:rFonts w:ascii="Times New Roman" w:eastAsia="Calibri" w:hAnsi="Times New Roman" w:cs="Times New Roman"/>
                <w:sz w:val="28"/>
                <w:szCs w:val="28"/>
                <w:lang w:eastAsia="ru-RU"/>
              </w:rPr>
              <w:t xml:space="preserve"> </w:t>
            </w:r>
          </w:p>
        </w:tc>
        <w:tc>
          <w:tcPr>
            <w:tcW w:w="4633" w:type="dxa"/>
            <w:shd w:val="clear" w:color="auto" w:fill="auto"/>
          </w:tcPr>
          <w:p w:rsidR="008A0315" w:rsidRPr="00357976" w:rsidRDefault="008A0315" w:rsidP="008A031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A0315">
              <w:rPr>
                <w:rFonts w:ascii="Times New Roman" w:eastAsia="Calibri" w:hAnsi="Times New Roman" w:cs="Times New Roman"/>
                <w:sz w:val="28"/>
                <w:szCs w:val="28"/>
                <w:lang w:eastAsia="ru-RU"/>
              </w:rPr>
              <w:t>Аудиторлық іс-шараларды жоспарлау кезінде қайталануды болдырмау.</w:t>
            </w:r>
          </w:p>
        </w:tc>
      </w:tr>
      <w:tr w:rsidR="008A0315" w:rsidRPr="00357976" w:rsidTr="0047427A">
        <w:trPr>
          <w:trHeight w:val="557"/>
        </w:trPr>
        <w:tc>
          <w:tcPr>
            <w:tcW w:w="9493" w:type="dxa"/>
            <w:gridSpan w:val="2"/>
            <w:shd w:val="clear" w:color="auto" w:fill="auto"/>
          </w:tcPr>
          <w:p w:rsidR="008A0315" w:rsidRPr="00357976" w:rsidRDefault="008A0315" w:rsidP="008A0315">
            <w:pPr>
              <w:spacing w:after="0" w:line="240" w:lineRule="auto"/>
              <w:jc w:val="center"/>
              <w:rPr>
                <w:rFonts w:ascii="Times New Roman" w:eastAsia="Calibri" w:hAnsi="Times New Roman" w:cs="Times New Roman"/>
                <w:b/>
                <w:sz w:val="28"/>
                <w:szCs w:val="28"/>
                <w:lang w:eastAsia="ru-RU"/>
              </w:rPr>
            </w:pPr>
            <w:r w:rsidRPr="008A0315">
              <w:rPr>
                <w:rFonts w:ascii="Times New Roman" w:eastAsia="Calibri" w:hAnsi="Times New Roman" w:cs="Times New Roman"/>
                <w:b/>
                <w:bCs/>
                <w:sz w:val="28"/>
                <w:szCs w:val="28"/>
                <w:lang w:eastAsia="ru-RU"/>
              </w:rPr>
              <w:t>Мәслихатпен өзара і</w:t>
            </w:r>
            <w:proofErr w:type="gramStart"/>
            <w:r w:rsidRPr="008A0315">
              <w:rPr>
                <w:rFonts w:ascii="Times New Roman" w:eastAsia="Calibri" w:hAnsi="Times New Roman" w:cs="Times New Roman"/>
                <w:b/>
                <w:bCs/>
                <w:sz w:val="28"/>
                <w:szCs w:val="28"/>
                <w:lang w:eastAsia="ru-RU"/>
              </w:rPr>
              <w:t>с-</w:t>
            </w:r>
            <w:proofErr w:type="gramEnd"/>
            <w:r w:rsidRPr="008A0315">
              <w:rPr>
                <w:rFonts w:ascii="Times New Roman" w:eastAsia="Calibri" w:hAnsi="Times New Roman" w:cs="Times New Roman"/>
                <w:b/>
                <w:bCs/>
                <w:sz w:val="28"/>
                <w:szCs w:val="28"/>
                <w:lang w:eastAsia="ru-RU"/>
              </w:rPr>
              <w:t xml:space="preserve">қимыл </w:t>
            </w:r>
          </w:p>
        </w:tc>
      </w:tr>
      <w:tr w:rsidR="008A0315" w:rsidRPr="00357976" w:rsidTr="0047427A">
        <w:trPr>
          <w:trHeight w:val="1695"/>
        </w:trPr>
        <w:tc>
          <w:tcPr>
            <w:tcW w:w="4860" w:type="dxa"/>
            <w:shd w:val="clear" w:color="auto" w:fill="auto"/>
          </w:tcPr>
          <w:p w:rsidR="008A0315" w:rsidRPr="00357976" w:rsidRDefault="008A0315" w:rsidP="00FC0342">
            <w:pPr>
              <w:spacing w:after="0" w:line="240" w:lineRule="auto"/>
              <w:jc w:val="both"/>
              <w:rPr>
                <w:rFonts w:ascii="Times New Roman" w:eastAsia="Calibri" w:hAnsi="Times New Roman" w:cs="Times New Roman"/>
                <w:bCs/>
                <w:sz w:val="28"/>
                <w:szCs w:val="28"/>
                <w:lang w:eastAsia="ru-RU"/>
              </w:rPr>
            </w:pPr>
            <w:r w:rsidRPr="008A0315">
              <w:rPr>
                <w:rFonts w:ascii="Times New Roman" w:eastAsia="Calibri" w:hAnsi="Times New Roman" w:cs="Times New Roman"/>
                <w:sz w:val="28"/>
                <w:szCs w:val="28"/>
                <w:lang w:eastAsia="ru-RU"/>
              </w:rPr>
              <w:t>Тексеру комиссиясының мәслихаттың тұрақты комиссиялары мен отырыстарының жұмысына белсенді қатысу.</w:t>
            </w:r>
          </w:p>
        </w:tc>
        <w:tc>
          <w:tcPr>
            <w:tcW w:w="4633" w:type="dxa"/>
            <w:shd w:val="clear" w:color="auto" w:fill="auto"/>
          </w:tcPr>
          <w:p w:rsidR="008A0315" w:rsidRPr="00357976" w:rsidRDefault="008A0315" w:rsidP="00FC0342">
            <w:pPr>
              <w:spacing w:after="0" w:line="240" w:lineRule="auto"/>
              <w:jc w:val="both"/>
              <w:rPr>
                <w:rFonts w:ascii="Times New Roman" w:eastAsia="Calibri" w:hAnsi="Times New Roman" w:cs="Times New Roman"/>
                <w:sz w:val="28"/>
                <w:szCs w:val="28"/>
                <w:lang w:eastAsia="ru-RU"/>
              </w:rPr>
            </w:pPr>
            <w:r w:rsidRPr="008A0315">
              <w:rPr>
                <w:rFonts w:ascii="Times New Roman" w:eastAsia="Calibri" w:hAnsi="Times New Roman" w:cs="Times New Roman"/>
                <w:sz w:val="28"/>
                <w:szCs w:val="28"/>
                <w:lang w:eastAsia="ru-RU"/>
              </w:rPr>
              <w:t xml:space="preserve">Аудиторлық іс-шаралардың қорытындыларын осы тапсырмалармен және ұсынымдармен бірге ұсыну, оларды орындау, сондай-ақ </w:t>
            </w:r>
            <w:r w:rsidR="00FC0342">
              <w:rPr>
                <w:rFonts w:ascii="Times New Roman" w:eastAsia="Calibri" w:hAnsi="Times New Roman" w:cs="Times New Roman"/>
                <w:sz w:val="28"/>
                <w:szCs w:val="28"/>
                <w:lang w:val="kk-KZ" w:eastAsia="ru-RU"/>
              </w:rPr>
              <w:t>елорда</w:t>
            </w:r>
            <w:r w:rsidRPr="008A0315">
              <w:rPr>
                <w:rFonts w:ascii="Times New Roman" w:eastAsia="Calibri" w:hAnsi="Times New Roman" w:cs="Times New Roman"/>
                <w:sz w:val="28"/>
                <w:szCs w:val="28"/>
                <w:lang w:eastAsia="ru-RU"/>
              </w:rPr>
              <w:t xml:space="preserve"> бюджетінің атқарылуы туралы жылдық есепті бекітуге ұсыну </w:t>
            </w:r>
            <w:r w:rsidRPr="00357976">
              <w:rPr>
                <w:rFonts w:ascii="Times New Roman" w:eastAsia="Calibri" w:hAnsi="Times New Roman" w:cs="Times New Roman"/>
                <w:sz w:val="28"/>
                <w:szCs w:val="28"/>
                <w:lang w:eastAsia="ru-RU"/>
              </w:rPr>
              <w:t xml:space="preserve"> </w:t>
            </w:r>
          </w:p>
        </w:tc>
      </w:tr>
      <w:tr w:rsidR="008A0315" w:rsidRPr="00357976" w:rsidTr="0047427A">
        <w:trPr>
          <w:trHeight w:val="433"/>
        </w:trPr>
        <w:tc>
          <w:tcPr>
            <w:tcW w:w="9493" w:type="dxa"/>
            <w:gridSpan w:val="2"/>
            <w:shd w:val="clear" w:color="auto" w:fill="auto"/>
          </w:tcPr>
          <w:p w:rsidR="008A0315" w:rsidRPr="00357976" w:rsidRDefault="008A0315" w:rsidP="008A0315">
            <w:pPr>
              <w:spacing w:after="0" w:line="240" w:lineRule="auto"/>
              <w:jc w:val="center"/>
              <w:rPr>
                <w:rFonts w:ascii="Times New Roman" w:eastAsia="Calibri" w:hAnsi="Times New Roman" w:cs="Times New Roman"/>
                <w:sz w:val="28"/>
                <w:szCs w:val="28"/>
                <w:lang w:eastAsia="ru-RU"/>
              </w:rPr>
            </w:pPr>
            <w:r w:rsidRPr="008A0315">
              <w:rPr>
                <w:rFonts w:ascii="Times New Roman" w:eastAsia="Calibri" w:hAnsi="Times New Roman" w:cs="Times New Roman"/>
                <w:b/>
                <w:bCs/>
                <w:sz w:val="28"/>
                <w:szCs w:val="28"/>
                <w:lang w:eastAsia="ru-RU"/>
              </w:rPr>
              <w:t>Құқық қорғау органдарымен өзара і</w:t>
            </w:r>
            <w:proofErr w:type="gramStart"/>
            <w:r w:rsidRPr="008A0315">
              <w:rPr>
                <w:rFonts w:ascii="Times New Roman" w:eastAsia="Calibri" w:hAnsi="Times New Roman" w:cs="Times New Roman"/>
                <w:b/>
                <w:bCs/>
                <w:sz w:val="28"/>
                <w:szCs w:val="28"/>
                <w:lang w:eastAsia="ru-RU"/>
              </w:rPr>
              <w:t>с-</w:t>
            </w:r>
            <w:proofErr w:type="gramEnd"/>
            <w:r w:rsidRPr="008A0315">
              <w:rPr>
                <w:rFonts w:ascii="Times New Roman" w:eastAsia="Calibri" w:hAnsi="Times New Roman" w:cs="Times New Roman"/>
                <w:b/>
                <w:bCs/>
                <w:sz w:val="28"/>
                <w:szCs w:val="28"/>
                <w:lang w:eastAsia="ru-RU"/>
              </w:rPr>
              <w:t xml:space="preserve">қимыл </w:t>
            </w:r>
          </w:p>
        </w:tc>
      </w:tr>
      <w:tr w:rsidR="008A0315" w:rsidRPr="00357976" w:rsidTr="0047427A">
        <w:trPr>
          <w:trHeight w:val="1402"/>
        </w:trPr>
        <w:tc>
          <w:tcPr>
            <w:tcW w:w="4860" w:type="dxa"/>
            <w:shd w:val="clear" w:color="auto" w:fill="auto"/>
          </w:tcPr>
          <w:p w:rsidR="008A0315" w:rsidRPr="00357976" w:rsidRDefault="008A0315" w:rsidP="008A0315">
            <w:pPr>
              <w:spacing w:after="0" w:line="240" w:lineRule="auto"/>
              <w:jc w:val="both"/>
              <w:rPr>
                <w:rFonts w:ascii="Times New Roman" w:eastAsia="Calibri" w:hAnsi="Times New Roman" w:cs="Times New Roman"/>
                <w:bCs/>
                <w:sz w:val="28"/>
                <w:szCs w:val="28"/>
                <w:lang w:eastAsia="ru-RU"/>
              </w:rPr>
            </w:pPr>
            <w:r w:rsidRPr="008A0315">
              <w:rPr>
                <w:rFonts w:ascii="Times New Roman" w:eastAsia="Calibri" w:hAnsi="Times New Roman" w:cs="Times New Roman"/>
                <w:bCs/>
                <w:sz w:val="28"/>
                <w:szCs w:val="28"/>
                <w:lang w:eastAsia="ru-RU"/>
              </w:rPr>
              <w:t>Құқық қорғ</w:t>
            </w:r>
            <w:proofErr w:type="gramStart"/>
            <w:r w:rsidRPr="008A0315">
              <w:rPr>
                <w:rFonts w:ascii="Times New Roman" w:eastAsia="Calibri" w:hAnsi="Times New Roman" w:cs="Times New Roman"/>
                <w:bCs/>
                <w:sz w:val="28"/>
                <w:szCs w:val="28"/>
                <w:lang w:eastAsia="ru-RU"/>
              </w:rPr>
              <w:t>ау</w:t>
            </w:r>
            <w:proofErr w:type="gramEnd"/>
            <w:r w:rsidRPr="008A0315">
              <w:rPr>
                <w:rFonts w:ascii="Times New Roman" w:eastAsia="Calibri" w:hAnsi="Times New Roman" w:cs="Times New Roman"/>
                <w:bCs/>
                <w:sz w:val="28"/>
                <w:szCs w:val="28"/>
                <w:lang w:eastAsia="ru-RU"/>
              </w:rPr>
              <w:t xml:space="preserve"> органдарымен ведомствоаралық ынтымақтастықты ұйымдастыру.</w:t>
            </w:r>
            <w:r w:rsidRPr="00357976">
              <w:rPr>
                <w:rFonts w:ascii="Times New Roman" w:eastAsia="Calibri" w:hAnsi="Times New Roman" w:cs="Times New Roman"/>
                <w:bCs/>
                <w:sz w:val="28"/>
                <w:szCs w:val="28"/>
                <w:lang w:eastAsia="ru-RU"/>
              </w:rPr>
              <w:t xml:space="preserve"> </w:t>
            </w:r>
          </w:p>
        </w:tc>
        <w:tc>
          <w:tcPr>
            <w:tcW w:w="4633" w:type="dxa"/>
            <w:shd w:val="clear" w:color="auto" w:fill="auto"/>
          </w:tcPr>
          <w:p w:rsidR="008A0315" w:rsidRPr="00357976" w:rsidRDefault="008A0315" w:rsidP="008A0315">
            <w:pPr>
              <w:spacing w:after="0" w:line="240" w:lineRule="auto"/>
              <w:jc w:val="both"/>
              <w:rPr>
                <w:rFonts w:ascii="Times New Roman" w:eastAsia="Calibri" w:hAnsi="Times New Roman" w:cs="Times New Roman"/>
                <w:sz w:val="28"/>
                <w:szCs w:val="28"/>
                <w:lang w:eastAsia="ru-RU"/>
              </w:rPr>
            </w:pPr>
            <w:r w:rsidRPr="008A0315">
              <w:rPr>
                <w:rFonts w:ascii="Times New Roman" w:eastAsia="Calibri" w:hAnsi="Times New Roman" w:cs="Times New Roman"/>
                <w:sz w:val="28"/>
                <w:szCs w:val="28"/>
                <w:lang w:eastAsia="ru-RU"/>
              </w:rPr>
              <w:t>Ынтымақтастық туралы меморандумдарға (келісімдерге) қол қою, бірлескен і</w:t>
            </w:r>
            <w:proofErr w:type="gramStart"/>
            <w:r w:rsidRPr="008A0315">
              <w:rPr>
                <w:rFonts w:ascii="Times New Roman" w:eastAsia="Calibri" w:hAnsi="Times New Roman" w:cs="Times New Roman"/>
                <w:sz w:val="28"/>
                <w:szCs w:val="28"/>
                <w:lang w:eastAsia="ru-RU"/>
              </w:rPr>
              <w:t>с-</w:t>
            </w:r>
            <w:proofErr w:type="gramEnd"/>
            <w:r w:rsidRPr="008A0315">
              <w:rPr>
                <w:rFonts w:ascii="Times New Roman" w:eastAsia="Calibri" w:hAnsi="Times New Roman" w:cs="Times New Roman"/>
                <w:sz w:val="28"/>
                <w:szCs w:val="28"/>
                <w:lang w:eastAsia="ru-RU"/>
              </w:rPr>
              <w:t>қимылдар бойынша жоспарлар әзірлеу, қабылдау және іске асыру, аудиторлық іс-шаралардың берілген материалдарының нәтижелілігін қамтамасыз ету.</w:t>
            </w:r>
            <w:r w:rsidRPr="00357976">
              <w:rPr>
                <w:rFonts w:ascii="Times New Roman" w:eastAsia="Calibri" w:hAnsi="Times New Roman" w:cs="Times New Roman"/>
                <w:sz w:val="28"/>
                <w:szCs w:val="28"/>
                <w:lang w:eastAsia="ru-RU"/>
              </w:rPr>
              <w:t xml:space="preserve"> </w:t>
            </w:r>
          </w:p>
        </w:tc>
      </w:tr>
      <w:tr w:rsidR="008A0315" w:rsidRPr="00357976" w:rsidTr="0047427A">
        <w:trPr>
          <w:trHeight w:val="349"/>
        </w:trPr>
        <w:tc>
          <w:tcPr>
            <w:tcW w:w="9493" w:type="dxa"/>
            <w:gridSpan w:val="2"/>
            <w:shd w:val="clear" w:color="auto" w:fill="auto"/>
          </w:tcPr>
          <w:p w:rsidR="008A0315" w:rsidRPr="00357976" w:rsidRDefault="008A0315" w:rsidP="008A0315">
            <w:pPr>
              <w:spacing w:after="0" w:line="240" w:lineRule="auto"/>
              <w:jc w:val="center"/>
              <w:rPr>
                <w:rFonts w:ascii="Times New Roman" w:eastAsia="Calibri" w:hAnsi="Times New Roman" w:cs="Times New Roman"/>
                <w:sz w:val="28"/>
                <w:szCs w:val="28"/>
                <w:lang w:eastAsia="ru-RU"/>
              </w:rPr>
            </w:pPr>
            <w:r w:rsidRPr="008A0315">
              <w:rPr>
                <w:rFonts w:ascii="Times New Roman" w:eastAsia="Calibri" w:hAnsi="Times New Roman" w:cs="Times New Roman"/>
                <w:b/>
                <w:bCs/>
                <w:sz w:val="28"/>
                <w:szCs w:val="28"/>
                <w:lang w:eastAsia="ru-RU"/>
              </w:rPr>
              <w:t>Жұртшылықпен өзара і</w:t>
            </w:r>
            <w:proofErr w:type="gramStart"/>
            <w:r w:rsidRPr="008A0315">
              <w:rPr>
                <w:rFonts w:ascii="Times New Roman" w:eastAsia="Calibri" w:hAnsi="Times New Roman" w:cs="Times New Roman"/>
                <w:b/>
                <w:bCs/>
                <w:sz w:val="28"/>
                <w:szCs w:val="28"/>
                <w:lang w:eastAsia="ru-RU"/>
              </w:rPr>
              <w:t>с-</w:t>
            </w:r>
            <w:proofErr w:type="gramEnd"/>
            <w:r w:rsidRPr="008A0315">
              <w:rPr>
                <w:rFonts w:ascii="Times New Roman" w:eastAsia="Calibri" w:hAnsi="Times New Roman" w:cs="Times New Roman"/>
                <w:b/>
                <w:bCs/>
                <w:sz w:val="28"/>
                <w:szCs w:val="28"/>
                <w:lang w:eastAsia="ru-RU"/>
              </w:rPr>
              <w:t xml:space="preserve">қимыл </w:t>
            </w:r>
          </w:p>
        </w:tc>
      </w:tr>
      <w:tr w:rsidR="008A0315" w:rsidRPr="00412504" w:rsidTr="0047427A">
        <w:trPr>
          <w:trHeight w:val="1402"/>
        </w:trPr>
        <w:tc>
          <w:tcPr>
            <w:tcW w:w="4860" w:type="dxa"/>
            <w:shd w:val="clear" w:color="auto" w:fill="auto"/>
          </w:tcPr>
          <w:p w:rsidR="008A0315" w:rsidRPr="00357976" w:rsidRDefault="008A0315" w:rsidP="008A0315">
            <w:pPr>
              <w:spacing w:after="0" w:line="240" w:lineRule="auto"/>
              <w:jc w:val="both"/>
            </w:pPr>
            <w:r w:rsidRPr="008A0315">
              <w:rPr>
                <w:rFonts w:ascii="Times New Roman" w:eastAsia="Calibri" w:hAnsi="Times New Roman" w:cs="Times New Roman"/>
                <w:bCs/>
                <w:sz w:val="28"/>
                <w:szCs w:val="28"/>
                <w:lang w:eastAsia="ru-RU"/>
              </w:rPr>
              <w:t>Тексеру комиссиясының қызметінде жариялылықты қамтамасыз ету тетіктерін жетілдіру</w:t>
            </w:r>
            <w:r w:rsidR="00E60D32">
              <w:rPr>
                <w:rFonts w:ascii="Times New Roman" w:eastAsia="Calibri" w:hAnsi="Times New Roman" w:cs="Times New Roman"/>
                <w:bCs/>
                <w:sz w:val="28"/>
                <w:szCs w:val="28"/>
                <w:lang w:val="kk-KZ" w:eastAsia="ru-RU"/>
              </w:rPr>
              <w:t>.</w:t>
            </w:r>
            <w:r w:rsidRPr="008A0315">
              <w:rPr>
                <w:rFonts w:ascii="Times New Roman" w:eastAsia="Calibri" w:hAnsi="Times New Roman" w:cs="Times New Roman"/>
                <w:bCs/>
                <w:sz w:val="28"/>
                <w:szCs w:val="28"/>
                <w:lang w:eastAsia="ru-RU"/>
              </w:rPr>
              <w:t xml:space="preserve"> </w:t>
            </w:r>
          </w:p>
        </w:tc>
        <w:tc>
          <w:tcPr>
            <w:tcW w:w="4633" w:type="dxa"/>
            <w:shd w:val="clear" w:color="auto" w:fill="auto"/>
          </w:tcPr>
          <w:p w:rsidR="008A0315" w:rsidRDefault="008A0315" w:rsidP="00890C62">
            <w:pPr>
              <w:spacing w:after="0" w:line="240" w:lineRule="auto"/>
              <w:jc w:val="both"/>
            </w:pPr>
            <w:r w:rsidRPr="008A0315">
              <w:rPr>
                <w:rFonts w:ascii="Times New Roman" w:eastAsia="Calibri" w:hAnsi="Times New Roman" w:cs="Times New Roman"/>
                <w:bCs/>
                <w:sz w:val="28"/>
                <w:szCs w:val="28"/>
                <w:lang w:eastAsia="ru-RU"/>
              </w:rPr>
              <w:t xml:space="preserve">Барлық жүргізілген аудит </w:t>
            </w:r>
            <w:proofErr w:type="gramStart"/>
            <w:r w:rsidRPr="008A0315">
              <w:rPr>
                <w:rFonts w:ascii="Times New Roman" w:eastAsia="Calibri" w:hAnsi="Times New Roman" w:cs="Times New Roman"/>
                <w:bCs/>
                <w:sz w:val="28"/>
                <w:szCs w:val="28"/>
                <w:lang w:eastAsia="ru-RU"/>
              </w:rPr>
              <w:t>бойынша</w:t>
            </w:r>
            <w:proofErr w:type="gramEnd"/>
            <w:r w:rsidRPr="008A0315">
              <w:rPr>
                <w:rFonts w:ascii="Times New Roman" w:eastAsia="Calibri" w:hAnsi="Times New Roman" w:cs="Times New Roman"/>
                <w:bCs/>
                <w:sz w:val="28"/>
                <w:szCs w:val="28"/>
                <w:lang w:eastAsia="ru-RU"/>
              </w:rPr>
              <w:t xml:space="preserve"> ақпарат </w:t>
            </w:r>
            <w:r w:rsidR="00890C62">
              <w:rPr>
                <w:rFonts w:ascii="Times New Roman" w:eastAsia="Calibri" w:hAnsi="Times New Roman" w:cs="Times New Roman"/>
                <w:bCs/>
                <w:sz w:val="28"/>
                <w:szCs w:val="28"/>
                <w:lang w:eastAsia="ru-RU"/>
              </w:rPr>
              <w:t>с</w:t>
            </w:r>
            <w:r w:rsidRPr="008A0315">
              <w:rPr>
                <w:rFonts w:ascii="Times New Roman" w:eastAsia="Calibri" w:hAnsi="Times New Roman" w:cs="Times New Roman"/>
                <w:bCs/>
                <w:sz w:val="28"/>
                <w:szCs w:val="28"/>
                <w:lang w:eastAsia="ru-RU"/>
              </w:rPr>
              <w:t>айт</w:t>
            </w:r>
            <w:r w:rsidR="00890C62">
              <w:rPr>
                <w:rFonts w:ascii="Times New Roman" w:eastAsia="Calibri" w:hAnsi="Times New Roman" w:cs="Times New Roman"/>
                <w:bCs/>
                <w:sz w:val="28"/>
                <w:szCs w:val="28"/>
                <w:lang w:eastAsia="ru-RU"/>
              </w:rPr>
              <w:t xml:space="preserve">та </w:t>
            </w:r>
            <w:r w:rsidRPr="008A0315">
              <w:rPr>
                <w:rFonts w:ascii="Times New Roman" w:eastAsia="Calibri" w:hAnsi="Times New Roman" w:cs="Times New Roman"/>
                <w:bCs/>
                <w:sz w:val="28"/>
                <w:szCs w:val="28"/>
                <w:lang w:eastAsia="ru-RU"/>
              </w:rPr>
              <w:t xml:space="preserve"> орналастырылатын болады</w:t>
            </w:r>
            <w:r w:rsidR="00FC0342">
              <w:rPr>
                <w:rFonts w:ascii="Times New Roman" w:eastAsia="Calibri" w:hAnsi="Times New Roman" w:cs="Times New Roman"/>
                <w:bCs/>
                <w:sz w:val="28"/>
                <w:szCs w:val="28"/>
                <w:lang w:val="kk-KZ" w:eastAsia="ru-RU"/>
              </w:rPr>
              <w:t xml:space="preserve"> </w:t>
            </w:r>
            <w:r w:rsidRPr="008A0315">
              <w:rPr>
                <w:rFonts w:ascii="Times New Roman" w:eastAsia="Calibri" w:hAnsi="Times New Roman" w:cs="Times New Roman"/>
                <w:bCs/>
                <w:sz w:val="28"/>
                <w:szCs w:val="28"/>
                <w:lang w:eastAsia="ru-RU"/>
              </w:rPr>
              <w:t xml:space="preserve"> (Ақпаратты қорғау бойынша заңнама талаптарының сақталуын ескере отырып), тексеру комиссиясы қызметінің ашықтығын қамтамасыз ету.</w:t>
            </w:r>
          </w:p>
        </w:tc>
      </w:tr>
    </w:tbl>
    <w:p w:rsidR="006225B1" w:rsidRDefault="006225B1" w:rsidP="006225B1">
      <w:pPr>
        <w:spacing w:after="0" w:line="240" w:lineRule="auto"/>
        <w:ind w:firstLine="709"/>
        <w:jc w:val="both"/>
        <w:rPr>
          <w:rFonts w:ascii="Times New Roman" w:hAnsi="Times New Roman" w:cs="Times New Roman"/>
          <w:sz w:val="28"/>
          <w:szCs w:val="28"/>
        </w:rPr>
      </w:pPr>
    </w:p>
    <w:p w:rsidR="0004339C" w:rsidRPr="00990DAE" w:rsidRDefault="00E61F26" w:rsidP="00D52F97">
      <w:pPr>
        <w:jc w:val="center"/>
        <w:rPr>
          <w:rFonts w:ascii="Times New Roman" w:hAnsi="Times New Roman" w:cs="Times New Roman"/>
          <w:b/>
          <w:sz w:val="28"/>
          <w:szCs w:val="28"/>
        </w:rPr>
      </w:pPr>
      <w:r w:rsidRPr="00E61F26">
        <w:rPr>
          <w:rFonts w:ascii="Times New Roman" w:hAnsi="Times New Roman" w:cs="Times New Roman"/>
          <w:b/>
          <w:sz w:val="28"/>
          <w:szCs w:val="28"/>
        </w:rPr>
        <w:t>Қорытынды ережелер</w:t>
      </w:r>
    </w:p>
    <w:p w:rsidR="0069004E" w:rsidRDefault="00E61F26" w:rsidP="00687523">
      <w:pPr>
        <w:spacing w:after="0" w:line="240" w:lineRule="auto"/>
        <w:ind w:firstLine="709"/>
        <w:jc w:val="both"/>
        <w:rPr>
          <w:rFonts w:ascii="Times New Roman" w:hAnsi="Times New Roman" w:cs="Times New Roman"/>
          <w:sz w:val="28"/>
          <w:szCs w:val="28"/>
          <w:lang w:val="kk-KZ"/>
        </w:rPr>
      </w:pPr>
      <w:r w:rsidRPr="00E61F26">
        <w:rPr>
          <w:rFonts w:ascii="Times New Roman" w:hAnsi="Times New Roman" w:cs="Times New Roman"/>
          <w:sz w:val="28"/>
          <w:szCs w:val="28"/>
        </w:rPr>
        <w:t xml:space="preserve">Тексеру комиссиясының 2022-2026 </w:t>
      </w:r>
      <w:proofErr w:type="gramStart"/>
      <w:r w:rsidRPr="00E61F26">
        <w:rPr>
          <w:rFonts w:ascii="Times New Roman" w:hAnsi="Times New Roman" w:cs="Times New Roman"/>
          <w:sz w:val="28"/>
          <w:szCs w:val="28"/>
        </w:rPr>
        <w:t>жылдар</w:t>
      </w:r>
      <w:proofErr w:type="gramEnd"/>
      <w:r w:rsidRPr="00E61F26">
        <w:rPr>
          <w:rFonts w:ascii="Times New Roman" w:hAnsi="Times New Roman" w:cs="Times New Roman"/>
          <w:sz w:val="28"/>
          <w:szCs w:val="28"/>
        </w:rPr>
        <w:t>ға арналған перспективалық жоспары іс-шаралар жоспарына сәйкес іске асырылады (қосымшаны қараңыз). Жыл сайынғы негізде жоспарланған іс-шаралардың іске асырылуын</w:t>
      </w:r>
      <w:r w:rsidR="00FC0342">
        <w:rPr>
          <w:rFonts w:ascii="Times New Roman" w:hAnsi="Times New Roman" w:cs="Times New Roman"/>
          <w:sz w:val="28"/>
          <w:szCs w:val="28"/>
          <w:lang w:val="kk-KZ"/>
        </w:rPr>
        <w:t>ың барысына</w:t>
      </w:r>
      <w:r w:rsidRPr="00E61F26">
        <w:rPr>
          <w:rFonts w:ascii="Times New Roman" w:hAnsi="Times New Roman" w:cs="Times New Roman"/>
          <w:sz w:val="28"/>
          <w:szCs w:val="28"/>
        </w:rPr>
        <w:t xml:space="preserve"> мониторинг жүргізіледі және қажет болған жағдайда </w:t>
      </w:r>
      <w:r w:rsidR="00FC0342">
        <w:rPr>
          <w:rFonts w:ascii="Times New Roman" w:hAnsi="Times New Roman" w:cs="Times New Roman"/>
          <w:sz w:val="28"/>
          <w:szCs w:val="28"/>
          <w:lang w:val="kk-KZ"/>
        </w:rPr>
        <w:t>П</w:t>
      </w:r>
      <w:r w:rsidRPr="00E61F26">
        <w:rPr>
          <w:rFonts w:ascii="Times New Roman" w:hAnsi="Times New Roman" w:cs="Times New Roman"/>
          <w:sz w:val="28"/>
          <w:szCs w:val="28"/>
        </w:rPr>
        <w:t xml:space="preserve">ерспективалық </w:t>
      </w:r>
      <w:proofErr w:type="gramStart"/>
      <w:r w:rsidRPr="00E61F26">
        <w:rPr>
          <w:rFonts w:ascii="Times New Roman" w:hAnsi="Times New Roman" w:cs="Times New Roman"/>
          <w:sz w:val="28"/>
          <w:szCs w:val="28"/>
        </w:rPr>
        <w:t>жоспар</w:t>
      </w:r>
      <w:proofErr w:type="gramEnd"/>
      <w:r w:rsidRPr="00E61F26">
        <w:rPr>
          <w:rFonts w:ascii="Times New Roman" w:hAnsi="Times New Roman" w:cs="Times New Roman"/>
          <w:sz w:val="28"/>
          <w:szCs w:val="28"/>
        </w:rPr>
        <w:t>ға және іс-шаралар жоспарына белгіленген тәртіппен өзгерістер мен толықтырулар енгізіледі.</w:t>
      </w:r>
    </w:p>
    <w:p w:rsidR="00E61F26" w:rsidRPr="00E61F26" w:rsidRDefault="00E61F26" w:rsidP="00687523">
      <w:pPr>
        <w:spacing w:after="0" w:line="240" w:lineRule="auto"/>
        <w:ind w:firstLine="709"/>
        <w:jc w:val="both"/>
        <w:rPr>
          <w:rFonts w:ascii="Times New Roman" w:hAnsi="Times New Roman" w:cs="Times New Roman"/>
          <w:sz w:val="28"/>
          <w:szCs w:val="28"/>
          <w:lang w:val="kk-KZ"/>
        </w:rPr>
        <w:sectPr w:rsidR="00E61F26" w:rsidRPr="00E61F26" w:rsidSect="00147303">
          <w:footerReference w:type="default" r:id="rId10"/>
          <w:pgSz w:w="11906" w:h="16838"/>
          <w:pgMar w:top="851" w:right="850" w:bottom="1134" w:left="1701" w:header="708" w:footer="708" w:gutter="0"/>
          <w:cols w:space="708"/>
          <w:titlePg/>
          <w:docGrid w:linePitch="360"/>
        </w:sectPr>
      </w:pPr>
    </w:p>
    <w:p w:rsidR="00DB29EB" w:rsidRPr="00E61F26" w:rsidRDefault="00E61F26" w:rsidP="00DB29EB">
      <w:pPr>
        <w:keepNext/>
        <w:keepLines/>
        <w:spacing w:before="240" w:after="0"/>
        <w:jc w:val="center"/>
        <w:outlineLvl w:val="0"/>
        <w:rPr>
          <w:rFonts w:ascii="Times New Roman" w:eastAsia="Times New Roman" w:hAnsi="Times New Roman" w:cs="Times New Roman"/>
          <w:b/>
          <w:color w:val="2F5496"/>
          <w:sz w:val="24"/>
          <w:szCs w:val="32"/>
          <w:lang w:val="kk-KZ"/>
        </w:rPr>
      </w:pPr>
      <w:bookmarkStart w:id="10" w:name="_Toc488420126"/>
      <w:r w:rsidRPr="00E61F26">
        <w:rPr>
          <w:rFonts w:ascii="Times New Roman" w:eastAsia="Times New Roman" w:hAnsi="Times New Roman" w:cs="Times New Roman"/>
          <w:b/>
          <w:color w:val="2F5496"/>
          <w:sz w:val="24"/>
          <w:szCs w:val="32"/>
          <w:lang w:val="kk-KZ"/>
        </w:rPr>
        <w:lastRenderedPageBreak/>
        <w:t xml:space="preserve"> Қосымша. Тексеру комиссиясының 2022-2026 жылдарға арналған </w:t>
      </w:r>
      <w:r w:rsidR="006E6665">
        <w:rPr>
          <w:rFonts w:ascii="Times New Roman" w:eastAsia="Times New Roman" w:hAnsi="Times New Roman" w:cs="Times New Roman"/>
          <w:b/>
          <w:color w:val="2F5496"/>
          <w:sz w:val="24"/>
          <w:szCs w:val="32"/>
          <w:lang w:val="kk-KZ"/>
        </w:rPr>
        <w:t>П</w:t>
      </w:r>
      <w:r w:rsidRPr="00E61F26">
        <w:rPr>
          <w:rFonts w:ascii="Times New Roman" w:eastAsia="Times New Roman" w:hAnsi="Times New Roman" w:cs="Times New Roman"/>
          <w:b/>
          <w:color w:val="2F5496"/>
          <w:sz w:val="24"/>
          <w:szCs w:val="32"/>
          <w:lang w:val="kk-KZ"/>
        </w:rPr>
        <w:t>ерспективалық жоспарын іске асыру жөніндегі іс-шаралар жоспары</w:t>
      </w:r>
      <w:bookmarkEnd w:id="10"/>
    </w:p>
    <w:p w:rsidR="00DB29EB" w:rsidRPr="00E61F26" w:rsidRDefault="00DB29EB" w:rsidP="00DB29EB">
      <w:pPr>
        <w:keepNext/>
        <w:keepLines/>
        <w:spacing w:after="0" w:line="240" w:lineRule="auto"/>
        <w:jc w:val="right"/>
        <w:outlineLvl w:val="0"/>
        <w:rPr>
          <w:rFonts w:ascii="Times New Roman" w:eastAsia="Times New Roman" w:hAnsi="Times New Roman" w:cs="Times New Roman"/>
          <w:b/>
          <w:color w:val="2F5496"/>
          <w:sz w:val="24"/>
          <w:szCs w:val="32"/>
          <w:lang w:val="kk-KZ"/>
        </w:rPr>
      </w:pPr>
      <w:r w:rsidRPr="00E61F26">
        <w:rPr>
          <w:rFonts w:ascii="Times New Roman" w:eastAsia="Times New Roman" w:hAnsi="Times New Roman" w:cs="Times New Roman"/>
          <w:b/>
          <w:color w:val="2F5496"/>
          <w:sz w:val="24"/>
          <w:szCs w:val="32"/>
          <w:lang w:val="kk-KZ"/>
        </w:rPr>
        <w:t xml:space="preserve"> </w:t>
      </w:r>
    </w:p>
    <w:tbl>
      <w:tblPr>
        <w:tblStyle w:val="13"/>
        <w:tblW w:w="0" w:type="auto"/>
        <w:jc w:val="center"/>
        <w:tblLook w:val="04A0" w:firstRow="1" w:lastRow="0" w:firstColumn="1" w:lastColumn="0" w:noHBand="0" w:noVBand="1"/>
      </w:tblPr>
      <w:tblGrid>
        <w:gridCol w:w="562"/>
        <w:gridCol w:w="3261"/>
        <w:gridCol w:w="3456"/>
        <w:gridCol w:w="2427"/>
        <w:gridCol w:w="2427"/>
        <w:gridCol w:w="2427"/>
      </w:tblGrid>
      <w:tr w:rsidR="00477634" w:rsidRPr="00C41323" w:rsidTr="00DC7308">
        <w:trPr>
          <w:tblHeader/>
          <w:jc w:val="center"/>
        </w:trPr>
        <w:tc>
          <w:tcPr>
            <w:tcW w:w="562" w:type="dxa"/>
            <w:shd w:val="clear" w:color="auto" w:fill="9CC2E5" w:themeFill="accent5" w:themeFillTint="99"/>
          </w:tcPr>
          <w:p w:rsidR="00DB29EB" w:rsidRPr="00C41323" w:rsidRDefault="00DB29EB" w:rsidP="00DC7308">
            <w:pPr>
              <w:spacing w:after="160" w:line="259" w:lineRule="auto"/>
              <w:jc w:val="center"/>
              <w:rPr>
                <w:rFonts w:ascii="Times New Roman" w:eastAsia="Calibri" w:hAnsi="Times New Roman" w:cs="Times New Roman"/>
                <w:b/>
                <w:szCs w:val="24"/>
              </w:rPr>
            </w:pPr>
            <w:r w:rsidRPr="00C41323">
              <w:rPr>
                <w:rFonts w:ascii="Times New Roman" w:eastAsia="Calibri" w:hAnsi="Times New Roman" w:cs="Times New Roman"/>
                <w:b/>
                <w:szCs w:val="24"/>
              </w:rPr>
              <w:t xml:space="preserve">№ </w:t>
            </w:r>
            <w:proofErr w:type="gramStart"/>
            <w:r w:rsidRPr="00C41323">
              <w:rPr>
                <w:rFonts w:ascii="Times New Roman" w:eastAsia="Calibri" w:hAnsi="Times New Roman" w:cs="Times New Roman"/>
                <w:b/>
                <w:szCs w:val="24"/>
              </w:rPr>
              <w:t>п</w:t>
            </w:r>
            <w:proofErr w:type="gramEnd"/>
            <w:r w:rsidRPr="00C41323">
              <w:rPr>
                <w:rFonts w:ascii="Times New Roman" w:eastAsia="Calibri" w:hAnsi="Times New Roman" w:cs="Times New Roman"/>
                <w:b/>
                <w:szCs w:val="24"/>
              </w:rPr>
              <w:t>/п</w:t>
            </w:r>
          </w:p>
        </w:tc>
        <w:tc>
          <w:tcPr>
            <w:tcW w:w="3261" w:type="dxa"/>
            <w:shd w:val="clear" w:color="auto" w:fill="9CC2E5" w:themeFill="accent5" w:themeFillTint="99"/>
            <w:vAlign w:val="center"/>
          </w:tcPr>
          <w:p w:rsidR="00DB29EB" w:rsidRPr="00C41323" w:rsidRDefault="00E61F26" w:rsidP="00E61F26">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lang w:val="kk-KZ"/>
              </w:rPr>
              <w:t>Түйінді міндеттер</w:t>
            </w:r>
          </w:p>
        </w:tc>
        <w:tc>
          <w:tcPr>
            <w:tcW w:w="3456" w:type="dxa"/>
            <w:shd w:val="clear" w:color="auto" w:fill="9CC2E5" w:themeFill="accent5" w:themeFillTint="99"/>
            <w:vAlign w:val="center"/>
          </w:tcPr>
          <w:p w:rsidR="00DB29EB" w:rsidRPr="00C41323" w:rsidRDefault="00E61F26" w:rsidP="00E61F26">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lang w:val="kk-KZ"/>
              </w:rPr>
              <w:t>Іс - шаралар</w:t>
            </w:r>
          </w:p>
        </w:tc>
        <w:tc>
          <w:tcPr>
            <w:tcW w:w="2427" w:type="dxa"/>
            <w:shd w:val="clear" w:color="auto" w:fill="9CC2E5" w:themeFill="accent5" w:themeFillTint="99"/>
            <w:vAlign w:val="center"/>
          </w:tcPr>
          <w:p w:rsidR="00DB29EB" w:rsidRPr="00C41323" w:rsidRDefault="00E61F26" w:rsidP="00E61F26">
            <w:pPr>
              <w:spacing w:after="160" w:line="259" w:lineRule="auto"/>
              <w:jc w:val="center"/>
              <w:rPr>
                <w:rFonts w:ascii="Times New Roman" w:eastAsia="Calibri" w:hAnsi="Times New Roman" w:cs="Times New Roman"/>
                <w:b/>
                <w:szCs w:val="24"/>
              </w:rPr>
            </w:pPr>
            <w:r w:rsidRPr="00E61F26">
              <w:rPr>
                <w:rFonts w:ascii="Times New Roman" w:eastAsia="Calibri" w:hAnsi="Times New Roman" w:cs="Times New Roman"/>
                <w:b/>
                <w:szCs w:val="24"/>
              </w:rPr>
              <w:t xml:space="preserve">Жауаптылар </w:t>
            </w:r>
          </w:p>
        </w:tc>
        <w:tc>
          <w:tcPr>
            <w:tcW w:w="2427" w:type="dxa"/>
            <w:shd w:val="clear" w:color="auto" w:fill="9CC2E5" w:themeFill="accent5" w:themeFillTint="99"/>
            <w:vAlign w:val="center"/>
          </w:tcPr>
          <w:p w:rsidR="00DB29EB" w:rsidRPr="00C41323" w:rsidRDefault="00E61F26" w:rsidP="00E61F26">
            <w:pPr>
              <w:spacing w:after="160" w:line="259" w:lineRule="auto"/>
              <w:jc w:val="center"/>
              <w:rPr>
                <w:rFonts w:ascii="Times New Roman" w:eastAsia="Calibri" w:hAnsi="Times New Roman" w:cs="Times New Roman"/>
                <w:b/>
                <w:szCs w:val="24"/>
              </w:rPr>
            </w:pPr>
            <w:r w:rsidRPr="00E61F26">
              <w:rPr>
                <w:rFonts w:ascii="Times New Roman" w:eastAsia="Calibri" w:hAnsi="Times New Roman" w:cs="Times New Roman"/>
                <w:b/>
                <w:szCs w:val="24"/>
              </w:rPr>
              <w:t>Орындау мерзі</w:t>
            </w:r>
            <w:proofErr w:type="gramStart"/>
            <w:r w:rsidRPr="00E61F26">
              <w:rPr>
                <w:rFonts w:ascii="Times New Roman" w:eastAsia="Calibri" w:hAnsi="Times New Roman" w:cs="Times New Roman"/>
                <w:b/>
                <w:szCs w:val="24"/>
              </w:rPr>
              <w:t>м</w:t>
            </w:r>
            <w:proofErr w:type="gramEnd"/>
            <w:r w:rsidRPr="00E61F26">
              <w:rPr>
                <w:rFonts w:ascii="Times New Roman" w:eastAsia="Calibri" w:hAnsi="Times New Roman" w:cs="Times New Roman"/>
                <w:b/>
                <w:szCs w:val="24"/>
              </w:rPr>
              <w:t xml:space="preserve">і </w:t>
            </w:r>
          </w:p>
        </w:tc>
        <w:tc>
          <w:tcPr>
            <w:tcW w:w="2427" w:type="dxa"/>
            <w:shd w:val="clear" w:color="auto" w:fill="9CC2E5" w:themeFill="accent5" w:themeFillTint="99"/>
            <w:vAlign w:val="center"/>
          </w:tcPr>
          <w:p w:rsidR="00DB29EB" w:rsidRPr="00C41323" w:rsidRDefault="00E61F26" w:rsidP="00E61F26">
            <w:pPr>
              <w:spacing w:after="160" w:line="259" w:lineRule="auto"/>
              <w:jc w:val="center"/>
              <w:rPr>
                <w:rFonts w:ascii="Times New Roman" w:eastAsia="Calibri" w:hAnsi="Times New Roman" w:cs="Times New Roman"/>
                <w:b/>
                <w:szCs w:val="24"/>
              </w:rPr>
            </w:pPr>
            <w:r w:rsidRPr="00E61F26">
              <w:rPr>
                <w:rFonts w:ascii="Times New Roman" w:eastAsia="Calibri" w:hAnsi="Times New Roman" w:cs="Times New Roman"/>
                <w:b/>
                <w:szCs w:val="24"/>
              </w:rPr>
              <w:t xml:space="preserve">Аяқтау нысаны </w:t>
            </w:r>
          </w:p>
        </w:tc>
      </w:tr>
      <w:tr w:rsidR="00477634" w:rsidRPr="00C41323" w:rsidTr="00DC7308">
        <w:trPr>
          <w:tblHeader/>
          <w:jc w:val="center"/>
        </w:trPr>
        <w:tc>
          <w:tcPr>
            <w:tcW w:w="562" w:type="dxa"/>
            <w:shd w:val="clear" w:color="auto" w:fill="9CC2E5" w:themeFill="accent5" w:themeFillTint="99"/>
          </w:tcPr>
          <w:p w:rsidR="00DB29EB" w:rsidRPr="00C41323" w:rsidRDefault="00DB29EB" w:rsidP="00DC7308">
            <w:pPr>
              <w:spacing w:after="160" w:line="259" w:lineRule="auto"/>
              <w:jc w:val="center"/>
              <w:rPr>
                <w:rFonts w:ascii="Times New Roman" w:eastAsia="Calibri" w:hAnsi="Times New Roman" w:cs="Times New Roman"/>
                <w:b/>
                <w:szCs w:val="24"/>
              </w:rPr>
            </w:pPr>
            <w:r w:rsidRPr="00C41323">
              <w:rPr>
                <w:rFonts w:ascii="Times New Roman" w:eastAsia="Calibri" w:hAnsi="Times New Roman" w:cs="Times New Roman"/>
                <w:b/>
                <w:szCs w:val="24"/>
              </w:rPr>
              <w:t>1</w:t>
            </w:r>
          </w:p>
        </w:tc>
        <w:tc>
          <w:tcPr>
            <w:tcW w:w="3261" w:type="dxa"/>
            <w:shd w:val="clear" w:color="auto" w:fill="9CC2E5" w:themeFill="accent5" w:themeFillTint="99"/>
          </w:tcPr>
          <w:p w:rsidR="00DB29EB" w:rsidRPr="00C41323" w:rsidRDefault="00DB29EB" w:rsidP="00DC7308">
            <w:pPr>
              <w:spacing w:after="160" w:line="259" w:lineRule="auto"/>
              <w:jc w:val="center"/>
              <w:rPr>
                <w:rFonts w:ascii="Times New Roman" w:eastAsia="Calibri" w:hAnsi="Times New Roman" w:cs="Times New Roman"/>
                <w:b/>
                <w:szCs w:val="24"/>
              </w:rPr>
            </w:pPr>
            <w:r w:rsidRPr="00C41323">
              <w:rPr>
                <w:rFonts w:ascii="Times New Roman" w:eastAsia="Calibri" w:hAnsi="Times New Roman" w:cs="Times New Roman"/>
                <w:b/>
                <w:szCs w:val="24"/>
              </w:rPr>
              <w:t>2</w:t>
            </w:r>
          </w:p>
        </w:tc>
        <w:tc>
          <w:tcPr>
            <w:tcW w:w="3456" w:type="dxa"/>
            <w:shd w:val="clear" w:color="auto" w:fill="9CC2E5" w:themeFill="accent5" w:themeFillTint="99"/>
          </w:tcPr>
          <w:p w:rsidR="00DB29EB" w:rsidRPr="00C41323" w:rsidRDefault="00DB29EB" w:rsidP="00DC7308">
            <w:pPr>
              <w:spacing w:after="160" w:line="259" w:lineRule="auto"/>
              <w:jc w:val="center"/>
              <w:rPr>
                <w:rFonts w:ascii="Times New Roman" w:eastAsia="Calibri" w:hAnsi="Times New Roman" w:cs="Times New Roman"/>
                <w:b/>
                <w:szCs w:val="24"/>
              </w:rPr>
            </w:pPr>
            <w:r w:rsidRPr="00C41323">
              <w:rPr>
                <w:rFonts w:ascii="Times New Roman" w:eastAsia="Calibri" w:hAnsi="Times New Roman" w:cs="Times New Roman"/>
                <w:b/>
                <w:szCs w:val="24"/>
              </w:rPr>
              <w:t>3</w:t>
            </w:r>
          </w:p>
        </w:tc>
        <w:tc>
          <w:tcPr>
            <w:tcW w:w="2427" w:type="dxa"/>
            <w:shd w:val="clear" w:color="auto" w:fill="9CC2E5" w:themeFill="accent5" w:themeFillTint="99"/>
          </w:tcPr>
          <w:p w:rsidR="00DB29EB" w:rsidRPr="00C41323" w:rsidRDefault="00DB29EB" w:rsidP="00DC7308">
            <w:pPr>
              <w:spacing w:after="160" w:line="259" w:lineRule="auto"/>
              <w:jc w:val="center"/>
              <w:rPr>
                <w:rFonts w:ascii="Times New Roman" w:eastAsia="Calibri" w:hAnsi="Times New Roman" w:cs="Times New Roman"/>
                <w:b/>
                <w:szCs w:val="24"/>
              </w:rPr>
            </w:pPr>
            <w:r w:rsidRPr="00C41323">
              <w:rPr>
                <w:rFonts w:ascii="Times New Roman" w:eastAsia="Calibri" w:hAnsi="Times New Roman" w:cs="Times New Roman"/>
                <w:b/>
                <w:szCs w:val="24"/>
              </w:rPr>
              <w:t>4</w:t>
            </w:r>
          </w:p>
        </w:tc>
        <w:tc>
          <w:tcPr>
            <w:tcW w:w="2427" w:type="dxa"/>
            <w:shd w:val="clear" w:color="auto" w:fill="9CC2E5" w:themeFill="accent5" w:themeFillTint="99"/>
          </w:tcPr>
          <w:p w:rsidR="00DB29EB" w:rsidRPr="00C41323" w:rsidRDefault="00DB29EB" w:rsidP="00DC7308">
            <w:pPr>
              <w:spacing w:after="160" w:line="259" w:lineRule="auto"/>
              <w:jc w:val="center"/>
              <w:rPr>
                <w:rFonts w:ascii="Times New Roman" w:eastAsia="Calibri" w:hAnsi="Times New Roman" w:cs="Times New Roman"/>
                <w:b/>
                <w:szCs w:val="24"/>
              </w:rPr>
            </w:pPr>
            <w:r w:rsidRPr="00C41323">
              <w:rPr>
                <w:rFonts w:ascii="Times New Roman" w:eastAsia="Calibri" w:hAnsi="Times New Roman" w:cs="Times New Roman"/>
                <w:b/>
                <w:szCs w:val="24"/>
              </w:rPr>
              <w:t>5</w:t>
            </w:r>
          </w:p>
        </w:tc>
        <w:tc>
          <w:tcPr>
            <w:tcW w:w="2427" w:type="dxa"/>
            <w:shd w:val="clear" w:color="auto" w:fill="9CC2E5" w:themeFill="accent5" w:themeFillTint="99"/>
          </w:tcPr>
          <w:p w:rsidR="00DB29EB" w:rsidRPr="00C41323" w:rsidRDefault="00DB29EB" w:rsidP="00DC7308">
            <w:pPr>
              <w:spacing w:after="160" w:line="259" w:lineRule="auto"/>
              <w:jc w:val="center"/>
              <w:rPr>
                <w:rFonts w:ascii="Times New Roman" w:eastAsia="Calibri" w:hAnsi="Times New Roman" w:cs="Times New Roman"/>
                <w:b/>
                <w:szCs w:val="24"/>
              </w:rPr>
            </w:pPr>
            <w:r w:rsidRPr="00C41323">
              <w:rPr>
                <w:rFonts w:ascii="Times New Roman" w:eastAsia="Calibri" w:hAnsi="Times New Roman" w:cs="Times New Roman"/>
                <w:b/>
                <w:szCs w:val="24"/>
              </w:rPr>
              <w:t>6</w:t>
            </w:r>
          </w:p>
        </w:tc>
      </w:tr>
      <w:tr w:rsidR="00DB29EB" w:rsidRPr="00C41323" w:rsidTr="00DC7308">
        <w:trPr>
          <w:trHeight w:val="567"/>
          <w:jc w:val="center"/>
        </w:trPr>
        <w:tc>
          <w:tcPr>
            <w:tcW w:w="14560" w:type="dxa"/>
            <w:gridSpan w:val="6"/>
            <w:vAlign w:val="center"/>
          </w:tcPr>
          <w:p w:rsidR="00DB29EB" w:rsidRPr="003C5F9A" w:rsidRDefault="00E61F26" w:rsidP="00E61F26">
            <w:pPr>
              <w:spacing w:after="160" w:line="259" w:lineRule="auto"/>
              <w:jc w:val="center"/>
              <w:rPr>
                <w:rFonts w:ascii="Times New Roman" w:eastAsia="Calibri" w:hAnsi="Times New Roman" w:cs="Times New Roman"/>
                <w:b/>
                <w:szCs w:val="24"/>
              </w:rPr>
            </w:pPr>
            <w:r w:rsidRPr="00E61F26">
              <w:rPr>
                <w:rFonts w:ascii="Times New Roman" w:eastAsia="Calibri" w:hAnsi="Times New Roman" w:cs="Times New Roman"/>
                <w:b/>
                <w:szCs w:val="24"/>
              </w:rPr>
              <w:t>П</w:t>
            </w:r>
            <w:r>
              <w:rPr>
                <w:rFonts w:ascii="Times New Roman" w:eastAsia="Calibri" w:hAnsi="Times New Roman" w:cs="Times New Roman"/>
                <w:b/>
                <w:szCs w:val="24"/>
                <w:lang w:val="kk-KZ"/>
              </w:rPr>
              <w:t>ЕРСПЕКТИВАЛЫҚ БАҒЫТ</w:t>
            </w:r>
            <w:r w:rsidRPr="00E61F26">
              <w:rPr>
                <w:rFonts w:ascii="Times New Roman" w:eastAsia="Calibri" w:hAnsi="Times New Roman" w:cs="Times New Roman"/>
                <w:b/>
                <w:szCs w:val="24"/>
              </w:rPr>
              <w:t xml:space="preserve">: құқықтық қызмет </w:t>
            </w:r>
          </w:p>
        </w:tc>
      </w:tr>
      <w:tr w:rsidR="00477634" w:rsidRPr="00C41323" w:rsidTr="00DC7308">
        <w:trPr>
          <w:trHeight w:val="2974"/>
          <w:jc w:val="center"/>
        </w:trPr>
        <w:tc>
          <w:tcPr>
            <w:tcW w:w="562" w:type="dxa"/>
            <w:shd w:val="clear" w:color="auto" w:fill="auto"/>
          </w:tcPr>
          <w:p w:rsidR="00DB29EB" w:rsidRPr="00083892" w:rsidRDefault="00DB29EB" w:rsidP="00DC7308">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t>1</w:t>
            </w:r>
          </w:p>
        </w:tc>
        <w:tc>
          <w:tcPr>
            <w:tcW w:w="3261" w:type="dxa"/>
          </w:tcPr>
          <w:p w:rsidR="00DB29EB" w:rsidRPr="00C41323" w:rsidRDefault="00E61F26" w:rsidP="00E61F26">
            <w:pPr>
              <w:spacing w:after="160" w:line="259" w:lineRule="auto"/>
              <w:jc w:val="both"/>
              <w:rPr>
                <w:rFonts w:ascii="Times New Roman" w:eastAsia="Calibri" w:hAnsi="Times New Roman" w:cs="Times New Roman"/>
                <w:bCs/>
              </w:rPr>
            </w:pPr>
            <w:r w:rsidRPr="00E61F26">
              <w:rPr>
                <w:rFonts w:ascii="Times New Roman" w:eastAsia="Calibri" w:hAnsi="Times New Roman" w:cs="Times New Roman"/>
                <w:szCs w:val="28"/>
              </w:rPr>
              <w:t>Тексеру комиссиясының құқықтық актілерінің мемлекеттік аудит және қаржылық бақылау саласындағы жоғары тұ</w:t>
            </w:r>
            <w:proofErr w:type="gramStart"/>
            <w:r w:rsidRPr="00E61F26">
              <w:rPr>
                <w:rFonts w:ascii="Times New Roman" w:eastAsia="Calibri" w:hAnsi="Times New Roman" w:cs="Times New Roman"/>
                <w:szCs w:val="28"/>
              </w:rPr>
              <w:t>р</w:t>
            </w:r>
            <w:proofErr w:type="gramEnd"/>
            <w:r w:rsidRPr="00E61F26">
              <w:rPr>
                <w:rFonts w:ascii="Times New Roman" w:eastAsia="Calibri" w:hAnsi="Times New Roman" w:cs="Times New Roman"/>
                <w:szCs w:val="28"/>
              </w:rPr>
              <w:t>ған нормативтік құқықтық актілермен сәйкестігін қамтамасыз ету және жергілікті деңгейде аудит жөніндегі әдістемелік құжаттарды қалыптастыру (қажет болған жағдайда).</w:t>
            </w:r>
          </w:p>
        </w:tc>
        <w:tc>
          <w:tcPr>
            <w:tcW w:w="3456" w:type="dxa"/>
            <w:vAlign w:val="center"/>
          </w:tcPr>
          <w:p w:rsidR="00DB29EB" w:rsidRPr="00C41323" w:rsidRDefault="00E61F26" w:rsidP="00C53DD4">
            <w:pPr>
              <w:spacing w:after="160" w:line="259" w:lineRule="auto"/>
              <w:jc w:val="both"/>
              <w:rPr>
                <w:rFonts w:ascii="Times New Roman" w:eastAsia="Calibri" w:hAnsi="Times New Roman" w:cs="Times New Roman"/>
                <w:szCs w:val="24"/>
              </w:rPr>
            </w:pPr>
            <w:r w:rsidRPr="00E61F26">
              <w:rPr>
                <w:rFonts w:ascii="Times New Roman" w:eastAsia="Calibri" w:hAnsi="Times New Roman" w:cs="Times New Roman"/>
                <w:szCs w:val="24"/>
              </w:rPr>
              <w:t>Нормативтік құқықтық актілерді жә</w:t>
            </w:r>
            <w:proofErr w:type="gramStart"/>
            <w:r w:rsidRPr="00E61F26">
              <w:rPr>
                <w:rFonts w:ascii="Times New Roman" w:eastAsia="Calibri" w:hAnsi="Times New Roman" w:cs="Times New Roman"/>
                <w:szCs w:val="24"/>
              </w:rPr>
              <w:t>не</w:t>
            </w:r>
            <w:r w:rsidR="00C53DD4">
              <w:rPr>
                <w:rFonts w:ascii="Times New Roman" w:eastAsia="Calibri" w:hAnsi="Times New Roman" w:cs="Times New Roman"/>
                <w:szCs w:val="24"/>
                <w:lang w:val="kk-KZ"/>
              </w:rPr>
              <w:t xml:space="preserve"> </w:t>
            </w:r>
            <w:r w:rsidRPr="00E61F26">
              <w:rPr>
                <w:rFonts w:ascii="Times New Roman" w:eastAsia="Calibri" w:hAnsi="Times New Roman" w:cs="Times New Roman"/>
                <w:szCs w:val="24"/>
              </w:rPr>
              <w:t>жа</w:t>
            </w:r>
            <w:proofErr w:type="gramEnd"/>
            <w:r w:rsidRPr="00E61F26">
              <w:rPr>
                <w:rFonts w:ascii="Times New Roman" w:eastAsia="Calibri" w:hAnsi="Times New Roman" w:cs="Times New Roman"/>
                <w:szCs w:val="24"/>
              </w:rPr>
              <w:t>ңа әдіснамалық құжаттарды қолдану бойынша техникалық оқу немесе тренингтер өткізу</w:t>
            </w:r>
            <w:r w:rsidR="00D27979">
              <w:rPr>
                <w:rFonts w:ascii="Times New Roman" w:eastAsia="Calibri" w:hAnsi="Times New Roman" w:cs="Times New Roman"/>
                <w:szCs w:val="24"/>
                <w:lang w:val="kk-KZ"/>
              </w:rPr>
              <w:t>.</w:t>
            </w:r>
            <w:r w:rsidRPr="00E61F26">
              <w:rPr>
                <w:rFonts w:ascii="Times New Roman" w:eastAsia="Calibri" w:hAnsi="Times New Roman" w:cs="Times New Roman"/>
                <w:szCs w:val="24"/>
              </w:rPr>
              <w:t xml:space="preserve"> </w:t>
            </w:r>
          </w:p>
        </w:tc>
        <w:tc>
          <w:tcPr>
            <w:tcW w:w="2427" w:type="dxa"/>
            <w:shd w:val="clear" w:color="auto" w:fill="FFFFFF" w:themeFill="background1"/>
            <w:vAlign w:val="center"/>
          </w:tcPr>
          <w:p w:rsidR="00DB29EB" w:rsidRPr="003C5F9A" w:rsidRDefault="00017458" w:rsidP="00DC7308">
            <w:pPr>
              <w:shd w:val="clear" w:color="auto" w:fill="FFFFFF"/>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ТК</w:t>
            </w:r>
            <w:r w:rsidR="00E61F26" w:rsidRPr="00E61F26">
              <w:rPr>
                <w:rFonts w:ascii="Times New Roman" w:eastAsia="Calibri" w:hAnsi="Times New Roman" w:cs="Times New Roman"/>
                <w:szCs w:val="24"/>
              </w:rPr>
              <w:t xml:space="preserve"> мүшелері,</w:t>
            </w:r>
            <w:r>
              <w:rPr>
                <w:rFonts w:ascii="Times New Roman" w:eastAsia="Calibri" w:hAnsi="Times New Roman" w:cs="Times New Roman"/>
                <w:szCs w:val="24"/>
                <w:lang w:val="kk-KZ"/>
              </w:rPr>
              <w:t>ТК</w:t>
            </w:r>
            <w:r w:rsidR="00E61F26" w:rsidRPr="00E61F26">
              <w:rPr>
                <w:rFonts w:ascii="Times New Roman" w:eastAsia="Calibri" w:hAnsi="Times New Roman" w:cs="Times New Roman"/>
                <w:szCs w:val="24"/>
              </w:rPr>
              <w:t xml:space="preserve"> аппарат</w:t>
            </w:r>
            <w:r w:rsidR="00C53DD4">
              <w:rPr>
                <w:rFonts w:ascii="Times New Roman" w:eastAsia="Calibri" w:hAnsi="Times New Roman" w:cs="Times New Roman"/>
                <w:szCs w:val="24"/>
                <w:lang w:val="kk-KZ"/>
              </w:rPr>
              <w:t>ының</w:t>
            </w:r>
            <w:r w:rsidR="00E61F26" w:rsidRPr="00E61F26">
              <w:rPr>
                <w:rFonts w:ascii="Times New Roman" w:eastAsia="Calibri" w:hAnsi="Times New Roman" w:cs="Times New Roman"/>
                <w:szCs w:val="24"/>
              </w:rPr>
              <w:t xml:space="preserve"> басшысы, барлық бөлімдер (қажет болған жағдайда)</w:t>
            </w:r>
          </w:p>
          <w:p w:rsidR="00DB29EB" w:rsidRPr="003C5F9A" w:rsidRDefault="00DB29EB" w:rsidP="00DC7308">
            <w:pPr>
              <w:spacing w:after="160" w:line="259" w:lineRule="auto"/>
              <w:jc w:val="center"/>
              <w:rPr>
                <w:rFonts w:ascii="Times New Roman" w:eastAsia="Calibri" w:hAnsi="Times New Roman" w:cs="Times New Roman"/>
                <w:szCs w:val="24"/>
              </w:rPr>
            </w:pPr>
          </w:p>
        </w:tc>
        <w:tc>
          <w:tcPr>
            <w:tcW w:w="2427" w:type="dxa"/>
            <w:vAlign w:val="center"/>
          </w:tcPr>
          <w:p w:rsidR="00DB29EB" w:rsidRPr="003C5F9A" w:rsidRDefault="00E61F26" w:rsidP="00E61F26">
            <w:pPr>
              <w:spacing w:after="160" w:line="259" w:lineRule="auto"/>
              <w:jc w:val="center"/>
              <w:rPr>
                <w:rFonts w:ascii="Times New Roman" w:eastAsia="Calibri" w:hAnsi="Times New Roman" w:cs="Times New Roman"/>
                <w:szCs w:val="24"/>
              </w:rPr>
            </w:pPr>
            <w:r w:rsidRPr="00E61F26">
              <w:rPr>
                <w:rFonts w:ascii="Times New Roman" w:eastAsia="Calibri" w:hAnsi="Times New Roman" w:cs="Times New Roman"/>
                <w:szCs w:val="24"/>
              </w:rPr>
              <w:t>Қажет болған жағдайда</w:t>
            </w:r>
          </w:p>
        </w:tc>
        <w:tc>
          <w:tcPr>
            <w:tcW w:w="2427" w:type="dxa"/>
            <w:shd w:val="clear" w:color="auto" w:fill="auto"/>
            <w:vAlign w:val="center"/>
          </w:tcPr>
          <w:p w:rsidR="00DB29EB" w:rsidRPr="003C5F9A" w:rsidRDefault="00E61F26" w:rsidP="00E61F26">
            <w:pPr>
              <w:spacing w:after="160" w:line="259" w:lineRule="auto"/>
              <w:jc w:val="center"/>
              <w:rPr>
                <w:rFonts w:ascii="Times New Roman" w:eastAsia="Calibri" w:hAnsi="Times New Roman" w:cs="Times New Roman"/>
                <w:szCs w:val="24"/>
              </w:rPr>
            </w:pPr>
            <w:r w:rsidRPr="00E61F26">
              <w:rPr>
                <w:rFonts w:ascii="Times New Roman" w:eastAsia="Calibri" w:hAnsi="Times New Roman" w:cs="Times New Roman"/>
                <w:szCs w:val="24"/>
              </w:rPr>
              <w:t>Құқықтық көмек және әдістемелік құжаттар</w:t>
            </w:r>
          </w:p>
        </w:tc>
      </w:tr>
      <w:tr w:rsidR="00477634" w:rsidRPr="00C41323" w:rsidTr="00DC7308">
        <w:trPr>
          <w:jc w:val="center"/>
        </w:trPr>
        <w:tc>
          <w:tcPr>
            <w:tcW w:w="562" w:type="dxa"/>
            <w:shd w:val="clear" w:color="auto" w:fill="auto"/>
          </w:tcPr>
          <w:p w:rsidR="00DB29EB" w:rsidRPr="00083892" w:rsidRDefault="00DB29EB" w:rsidP="00DC7308">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t>2</w:t>
            </w:r>
          </w:p>
        </w:tc>
        <w:tc>
          <w:tcPr>
            <w:tcW w:w="3261" w:type="dxa"/>
          </w:tcPr>
          <w:p w:rsidR="00DB29EB" w:rsidRPr="00C41323" w:rsidRDefault="00E61F26" w:rsidP="00E61F26">
            <w:pPr>
              <w:spacing w:after="160" w:line="259" w:lineRule="auto"/>
              <w:jc w:val="both"/>
              <w:rPr>
                <w:rFonts w:ascii="Times New Roman" w:eastAsia="Calibri" w:hAnsi="Times New Roman" w:cs="Times New Roman"/>
                <w:szCs w:val="28"/>
              </w:rPr>
            </w:pPr>
            <w:r w:rsidRPr="00E61F26">
              <w:rPr>
                <w:rFonts w:ascii="Times New Roman" w:eastAsia="Calibri" w:hAnsi="Times New Roman" w:cs="Times New Roman"/>
                <w:szCs w:val="28"/>
              </w:rPr>
              <w:t>Тексеру комиссиясының құрылымдық бө</w:t>
            </w:r>
            <w:proofErr w:type="gramStart"/>
            <w:r w:rsidRPr="00E61F26">
              <w:rPr>
                <w:rFonts w:ascii="Times New Roman" w:eastAsia="Calibri" w:hAnsi="Times New Roman" w:cs="Times New Roman"/>
                <w:szCs w:val="28"/>
              </w:rPr>
              <w:t>л</w:t>
            </w:r>
            <w:proofErr w:type="gramEnd"/>
            <w:r w:rsidRPr="00E61F26">
              <w:rPr>
                <w:rFonts w:ascii="Times New Roman" w:eastAsia="Calibri" w:hAnsi="Times New Roman" w:cs="Times New Roman"/>
                <w:szCs w:val="28"/>
              </w:rPr>
              <w:t>імшелеріне көмек көрсету және құқықтық көмек көрсету.</w:t>
            </w:r>
          </w:p>
        </w:tc>
        <w:tc>
          <w:tcPr>
            <w:tcW w:w="3456" w:type="dxa"/>
          </w:tcPr>
          <w:p w:rsidR="00DB29EB" w:rsidRPr="00C41323" w:rsidRDefault="00E61F26" w:rsidP="00FC0342">
            <w:pPr>
              <w:spacing w:after="160" w:line="259" w:lineRule="auto"/>
              <w:jc w:val="center"/>
              <w:rPr>
                <w:rFonts w:ascii="Times New Roman" w:eastAsia="Calibri" w:hAnsi="Times New Roman" w:cs="Times New Roman"/>
                <w:szCs w:val="24"/>
              </w:rPr>
            </w:pPr>
            <w:r w:rsidRPr="00E61F26">
              <w:rPr>
                <w:rFonts w:ascii="Times New Roman" w:eastAsia="Calibri" w:hAnsi="Times New Roman" w:cs="Times New Roman"/>
                <w:szCs w:val="24"/>
              </w:rPr>
              <w:t xml:space="preserve">Аудиторлық іс-шараларды </w:t>
            </w:r>
            <w:r w:rsidR="00FC0342">
              <w:rPr>
                <w:rFonts w:ascii="Times New Roman" w:eastAsia="Calibri" w:hAnsi="Times New Roman" w:cs="Times New Roman"/>
                <w:szCs w:val="24"/>
                <w:lang w:val="kk-KZ"/>
              </w:rPr>
              <w:t xml:space="preserve">құқықтық </w:t>
            </w:r>
            <w:r w:rsidRPr="00E61F26">
              <w:rPr>
                <w:rFonts w:ascii="Times New Roman" w:eastAsia="Calibri" w:hAnsi="Times New Roman" w:cs="Times New Roman"/>
                <w:szCs w:val="24"/>
              </w:rPr>
              <w:t xml:space="preserve"> сүйемелдеу</w:t>
            </w:r>
            <w:r w:rsidR="00D27979">
              <w:rPr>
                <w:rFonts w:ascii="Times New Roman" w:eastAsia="Calibri" w:hAnsi="Times New Roman" w:cs="Times New Roman"/>
                <w:szCs w:val="24"/>
                <w:lang w:val="kk-KZ"/>
              </w:rPr>
              <w:t>.</w:t>
            </w:r>
            <w:r w:rsidRPr="00E61F26">
              <w:rPr>
                <w:rFonts w:ascii="Times New Roman" w:eastAsia="Calibri" w:hAnsi="Times New Roman" w:cs="Times New Roman"/>
                <w:szCs w:val="24"/>
              </w:rPr>
              <w:t xml:space="preserve"> </w:t>
            </w:r>
          </w:p>
        </w:tc>
        <w:tc>
          <w:tcPr>
            <w:tcW w:w="2427" w:type="dxa"/>
            <w:shd w:val="clear" w:color="auto" w:fill="auto"/>
          </w:tcPr>
          <w:p w:rsidR="00DB29EB" w:rsidRPr="003C5F9A" w:rsidRDefault="00E21480" w:rsidP="00E21480">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 xml:space="preserve">Заң </w:t>
            </w:r>
            <w:r w:rsidR="00E61F26">
              <w:rPr>
                <w:rFonts w:ascii="Times New Roman" w:eastAsia="Calibri" w:hAnsi="Times New Roman" w:cs="Times New Roman"/>
                <w:szCs w:val="24"/>
                <w:lang w:val="kk-KZ"/>
              </w:rPr>
              <w:t xml:space="preserve"> қызмет</w:t>
            </w:r>
            <w:r>
              <w:rPr>
                <w:rFonts w:ascii="Times New Roman" w:eastAsia="Calibri" w:hAnsi="Times New Roman" w:cs="Times New Roman"/>
                <w:szCs w:val="24"/>
                <w:lang w:val="kk-KZ"/>
              </w:rPr>
              <w:t>і</w:t>
            </w:r>
          </w:p>
        </w:tc>
        <w:tc>
          <w:tcPr>
            <w:tcW w:w="2427" w:type="dxa"/>
          </w:tcPr>
          <w:p w:rsidR="00DB29EB" w:rsidRPr="003C5F9A" w:rsidRDefault="00E61F26" w:rsidP="00E61F26">
            <w:pPr>
              <w:spacing w:after="160" w:line="259" w:lineRule="auto"/>
              <w:jc w:val="center"/>
              <w:rPr>
                <w:rFonts w:ascii="Times New Roman" w:eastAsia="Calibri" w:hAnsi="Times New Roman" w:cs="Times New Roman"/>
                <w:szCs w:val="24"/>
              </w:rPr>
            </w:pPr>
            <w:r w:rsidRPr="00E61F26">
              <w:rPr>
                <w:rFonts w:ascii="Times New Roman" w:eastAsia="Calibri" w:hAnsi="Times New Roman" w:cs="Times New Roman"/>
                <w:szCs w:val="24"/>
              </w:rPr>
              <w:t>Қажет болған жағдайда</w:t>
            </w:r>
            <w:r>
              <w:rPr>
                <w:rFonts w:ascii="Times New Roman" w:eastAsia="Calibri" w:hAnsi="Times New Roman" w:cs="Times New Roman"/>
                <w:szCs w:val="24"/>
              </w:rPr>
              <w:t xml:space="preserve"> </w:t>
            </w:r>
          </w:p>
        </w:tc>
        <w:tc>
          <w:tcPr>
            <w:tcW w:w="2427" w:type="dxa"/>
          </w:tcPr>
          <w:p w:rsidR="00DB29EB" w:rsidRPr="003C5F9A" w:rsidRDefault="00FC0342" w:rsidP="00FC0342">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Құқықтық</w:t>
            </w:r>
            <w:r w:rsidR="00017458" w:rsidRPr="00017458">
              <w:rPr>
                <w:rFonts w:ascii="Times New Roman" w:eastAsia="Calibri" w:hAnsi="Times New Roman" w:cs="Times New Roman"/>
                <w:szCs w:val="24"/>
              </w:rPr>
              <w:t xml:space="preserve"> сүйемелдеу </w:t>
            </w:r>
          </w:p>
        </w:tc>
      </w:tr>
      <w:tr w:rsidR="00033DAF" w:rsidRPr="00C41323" w:rsidTr="00DC7308">
        <w:trPr>
          <w:trHeight w:val="567"/>
          <w:jc w:val="center"/>
        </w:trPr>
        <w:tc>
          <w:tcPr>
            <w:tcW w:w="562" w:type="dxa"/>
            <w:vAlign w:val="center"/>
          </w:tcPr>
          <w:p w:rsidR="00DB29EB" w:rsidRPr="00C41323" w:rsidRDefault="00DB29EB" w:rsidP="00DC7308">
            <w:pPr>
              <w:spacing w:after="160" w:line="259" w:lineRule="auto"/>
              <w:jc w:val="center"/>
              <w:rPr>
                <w:rFonts w:ascii="Times New Roman" w:eastAsia="Calibri" w:hAnsi="Times New Roman" w:cs="Times New Roman"/>
                <w:szCs w:val="24"/>
              </w:rPr>
            </w:pPr>
          </w:p>
        </w:tc>
        <w:tc>
          <w:tcPr>
            <w:tcW w:w="13998" w:type="dxa"/>
            <w:gridSpan w:val="5"/>
            <w:vAlign w:val="center"/>
          </w:tcPr>
          <w:p w:rsidR="00DB29EB" w:rsidRPr="003C5F9A" w:rsidRDefault="00DB29EB" w:rsidP="00017458">
            <w:pPr>
              <w:spacing w:after="160" w:line="259" w:lineRule="auto"/>
              <w:jc w:val="center"/>
              <w:rPr>
                <w:rFonts w:ascii="Times New Roman" w:eastAsia="Calibri" w:hAnsi="Times New Roman" w:cs="Times New Roman"/>
                <w:szCs w:val="24"/>
              </w:rPr>
            </w:pPr>
            <w:r w:rsidRPr="003C5F9A">
              <w:rPr>
                <w:rFonts w:ascii="Times New Roman" w:eastAsia="Calibri" w:hAnsi="Times New Roman" w:cs="Times New Roman"/>
                <w:b/>
                <w:szCs w:val="24"/>
              </w:rPr>
              <w:t>ПЕРСПЕКТИВ</w:t>
            </w:r>
            <w:r w:rsidR="00017458">
              <w:rPr>
                <w:rFonts w:ascii="Times New Roman" w:eastAsia="Calibri" w:hAnsi="Times New Roman" w:cs="Times New Roman"/>
                <w:b/>
                <w:szCs w:val="24"/>
                <w:lang w:val="kk-KZ"/>
              </w:rPr>
              <w:t xml:space="preserve">АЛЫҚ БАҒЫТ: </w:t>
            </w:r>
            <w:r w:rsidR="00017458" w:rsidRPr="00017458">
              <w:rPr>
                <w:rFonts w:ascii="Times New Roman" w:eastAsia="Calibri" w:hAnsi="Times New Roman" w:cs="Times New Roman"/>
                <w:b/>
                <w:szCs w:val="24"/>
                <w:lang w:val="kk-KZ"/>
              </w:rPr>
              <w:t xml:space="preserve">Аудиторлық және сараптамалық-талдау қызметі </w:t>
            </w:r>
          </w:p>
        </w:tc>
      </w:tr>
      <w:tr w:rsidR="00477634" w:rsidRPr="00C41323" w:rsidTr="00DC7308">
        <w:trPr>
          <w:jc w:val="center"/>
        </w:trPr>
        <w:tc>
          <w:tcPr>
            <w:tcW w:w="562" w:type="dxa"/>
          </w:tcPr>
          <w:p w:rsidR="00DB29EB" w:rsidRPr="00DF20C7" w:rsidRDefault="00DB29EB" w:rsidP="00DC7308">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t>3</w:t>
            </w:r>
          </w:p>
        </w:tc>
        <w:tc>
          <w:tcPr>
            <w:tcW w:w="3261" w:type="dxa"/>
          </w:tcPr>
          <w:p w:rsidR="00DB29EB" w:rsidRPr="00C41323" w:rsidRDefault="00017458" w:rsidP="00017458">
            <w:pPr>
              <w:spacing w:after="160" w:line="259" w:lineRule="auto"/>
              <w:contextualSpacing/>
              <w:jc w:val="both"/>
              <w:rPr>
                <w:rFonts w:ascii="Times New Roman" w:eastAsia="Calibri" w:hAnsi="Times New Roman" w:cs="Times New Roman"/>
                <w:szCs w:val="28"/>
              </w:rPr>
            </w:pPr>
            <w:r w:rsidRPr="00017458">
              <w:rPr>
                <w:rFonts w:ascii="Times New Roman" w:eastAsia="Calibri" w:hAnsi="Times New Roman" w:cs="Times New Roman"/>
                <w:szCs w:val="28"/>
              </w:rPr>
              <w:t xml:space="preserve">Тәуекелдерді басқару жүйесі (ТБЖ) негізінде және басым </w:t>
            </w:r>
            <w:proofErr w:type="gramStart"/>
            <w:r w:rsidRPr="00017458">
              <w:rPr>
                <w:rFonts w:ascii="Times New Roman" w:eastAsia="Calibri" w:hAnsi="Times New Roman" w:cs="Times New Roman"/>
                <w:szCs w:val="28"/>
              </w:rPr>
              <w:t>ба</w:t>
            </w:r>
            <w:proofErr w:type="gramEnd"/>
            <w:r w:rsidRPr="00017458">
              <w:rPr>
                <w:rFonts w:ascii="Times New Roman" w:eastAsia="Calibri" w:hAnsi="Times New Roman" w:cs="Times New Roman"/>
                <w:szCs w:val="28"/>
              </w:rPr>
              <w:t>ғыттар бойынша аудиторлық іс-шараларды жоспарлауды қамтамасыз ету</w:t>
            </w:r>
            <w:r w:rsidR="00E60D32">
              <w:rPr>
                <w:rFonts w:ascii="Times New Roman" w:eastAsia="Calibri" w:hAnsi="Times New Roman" w:cs="Times New Roman"/>
                <w:szCs w:val="28"/>
                <w:lang w:val="kk-KZ"/>
              </w:rPr>
              <w:t>.</w:t>
            </w:r>
            <w:r w:rsidRPr="00017458">
              <w:rPr>
                <w:rFonts w:ascii="Times New Roman" w:eastAsia="Calibri" w:hAnsi="Times New Roman" w:cs="Times New Roman"/>
                <w:szCs w:val="28"/>
              </w:rPr>
              <w:t xml:space="preserve"> </w:t>
            </w:r>
          </w:p>
        </w:tc>
        <w:tc>
          <w:tcPr>
            <w:tcW w:w="3456" w:type="dxa"/>
            <w:vAlign w:val="center"/>
          </w:tcPr>
          <w:p w:rsidR="00DB29EB" w:rsidRPr="00C41323" w:rsidRDefault="00017458" w:rsidP="00017458">
            <w:pPr>
              <w:spacing w:after="160" w:line="259" w:lineRule="auto"/>
              <w:jc w:val="both"/>
              <w:rPr>
                <w:rFonts w:ascii="Times New Roman" w:eastAsia="Calibri" w:hAnsi="Times New Roman" w:cs="Times New Roman"/>
                <w:szCs w:val="24"/>
              </w:rPr>
            </w:pPr>
            <w:r w:rsidRPr="00017458">
              <w:rPr>
                <w:rFonts w:ascii="Times New Roman" w:eastAsia="Calibri" w:hAnsi="Times New Roman" w:cs="Times New Roman"/>
                <w:szCs w:val="24"/>
              </w:rPr>
              <w:t>Аудит объектілерінен есептерді жинау және оларды ТБЖ тиі</w:t>
            </w:r>
            <w:proofErr w:type="gramStart"/>
            <w:r w:rsidRPr="00017458">
              <w:rPr>
                <w:rFonts w:ascii="Times New Roman" w:eastAsia="Calibri" w:hAnsi="Times New Roman" w:cs="Times New Roman"/>
                <w:szCs w:val="24"/>
              </w:rPr>
              <w:t>ст</w:t>
            </w:r>
            <w:proofErr w:type="gramEnd"/>
            <w:r w:rsidRPr="00017458">
              <w:rPr>
                <w:rFonts w:ascii="Times New Roman" w:eastAsia="Calibri" w:hAnsi="Times New Roman" w:cs="Times New Roman"/>
                <w:szCs w:val="24"/>
              </w:rPr>
              <w:t>і нысандарына енгізу</w:t>
            </w:r>
            <w:r w:rsidR="00D27979">
              <w:rPr>
                <w:rFonts w:ascii="Times New Roman" w:eastAsia="Calibri" w:hAnsi="Times New Roman" w:cs="Times New Roman"/>
                <w:szCs w:val="24"/>
                <w:lang w:val="kk-KZ"/>
              </w:rPr>
              <w:t>.</w:t>
            </w:r>
            <w:r w:rsidRPr="00017458">
              <w:rPr>
                <w:rFonts w:ascii="Times New Roman" w:eastAsia="Calibri" w:hAnsi="Times New Roman" w:cs="Times New Roman"/>
                <w:szCs w:val="24"/>
              </w:rPr>
              <w:t xml:space="preserve"> </w:t>
            </w:r>
          </w:p>
        </w:tc>
        <w:tc>
          <w:tcPr>
            <w:tcW w:w="2427" w:type="dxa"/>
            <w:shd w:val="clear" w:color="auto" w:fill="auto"/>
            <w:vAlign w:val="center"/>
          </w:tcPr>
          <w:p w:rsidR="00DB29EB" w:rsidRPr="00C41323" w:rsidRDefault="00017458" w:rsidP="00017458">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ЖТжЕБ</w:t>
            </w:r>
            <w:r w:rsidR="00DB29EB">
              <w:rPr>
                <w:rFonts w:ascii="Times New Roman" w:eastAsia="Calibri" w:hAnsi="Times New Roman" w:cs="Times New Roman"/>
                <w:szCs w:val="24"/>
              </w:rPr>
              <w:t xml:space="preserve">, </w:t>
            </w:r>
            <w:r>
              <w:rPr>
                <w:rFonts w:ascii="Times New Roman" w:eastAsia="Calibri" w:hAnsi="Times New Roman" w:cs="Times New Roman"/>
                <w:szCs w:val="24"/>
                <w:lang w:val="kk-KZ"/>
              </w:rPr>
              <w:t>ТК мүшелері</w:t>
            </w:r>
          </w:p>
        </w:tc>
        <w:tc>
          <w:tcPr>
            <w:tcW w:w="2427" w:type="dxa"/>
            <w:vAlign w:val="center"/>
          </w:tcPr>
          <w:p w:rsidR="00017458" w:rsidRPr="00017458" w:rsidRDefault="00017458" w:rsidP="00017458">
            <w:pPr>
              <w:jc w:val="center"/>
              <w:rPr>
                <w:rFonts w:ascii="Times New Roman" w:eastAsia="Calibri" w:hAnsi="Times New Roman" w:cs="Times New Roman"/>
                <w:szCs w:val="24"/>
              </w:rPr>
            </w:pPr>
            <w:r w:rsidRPr="00017458">
              <w:rPr>
                <w:rFonts w:ascii="Times New Roman" w:eastAsia="Calibri" w:hAnsi="Times New Roman" w:cs="Times New Roman"/>
                <w:szCs w:val="24"/>
              </w:rPr>
              <w:t>Жыл сайын</w:t>
            </w:r>
          </w:p>
          <w:p w:rsidR="00DB29EB" w:rsidRPr="00C41323" w:rsidRDefault="00017458" w:rsidP="00017458">
            <w:pPr>
              <w:jc w:val="center"/>
              <w:rPr>
                <w:rFonts w:ascii="Times New Roman" w:eastAsia="Calibri" w:hAnsi="Times New Roman" w:cs="Times New Roman"/>
                <w:szCs w:val="24"/>
              </w:rPr>
            </w:pPr>
            <w:r w:rsidRPr="00017458">
              <w:rPr>
                <w:rFonts w:ascii="Times New Roman" w:eastAsia="Calibri" w:hAnsi="Times New Roman" w:cs="Times New Roman"/>
                <w:szCs w:val="24"/>
              </w:rPr>
              <w:t xml:space="preserve">2022-2026 жылдар </w:t>
            </w:r>
          </w:p>
        </w:tc>
        <w:tc>
          <w:tcPr>
            <w:tcW w:w="2427" w:type="dxa"/>
          </w:tcPr>
          <w:p w:rsidR="00DB29EB" w:rsidRPr="00C41323" w:rsidRDefault="00017458" w:rsidP="00017458">
            <w:pPr>
              <w:spacing w:after="160" w:line="259" w:lineRule="auto"/>
              <w:jc w:val="center"/>
              <w:rPr>
                <w:rFonts w:ascii="Times New Roman" w:eastAsia="Calibri" w:hAnsi="Times New Roman" w:cs="Times New Roman"/>
                <w:szCs w:val="24"/>
              </w:rPr>
            </w:pPr>
            <w:r w:rsidRPr="00017458">
              <w:rPr>
                <w:rFonts w:ascii="Times New Roman" w:eastAsia="Calibri" w:hAnsi="Times New Roman" w:cs="Times New Roman"/>
                <w:szCs w:val="24"/>
              </w:rPr>
              <w:t>Қ</w:t>
            </w:r>
            <w:proofErr w:type="gramStart"/>
            <w:r w:rsidRPr="00017458">
              <w:rPr>
                <w:rFonts w:ascii="Times New Roman" w:eastAsia="Calibri" w:hAnsi="Times New Roman" w:cs="Times New Roman"/>
                <w:szCs w:val="24"/>
              </w:rPr>
              <w:t>Р</w:t>
            </w:r>
            <w:proofErr w:type="gramEnd"/>
            <w:r w:rsidRPr="00017458">
              <w:rPr>
                <w:rFonts w:ascii="Times New Roman" w:eastAsia="Calibri" w:hAnsi="Times New Roman" w:cs="Times New Roman"/>
                <w:szCs w:val="24"/>
              </w:rPr>
              <w:t xml:space="preserve"> мүшелеріне объектілер бойынша тәуекелдер тізілімдерін және тәуекелдердің жиынтық тізілімдерін </w:t>
            </w:r>
          </w:p>
        </w:tc>
      </w:tr>
      <w:tr w:rsidR="00477634" w:rsidRPr="00ED2814" w:rsidTr="00DC7308">
        <w:trPr>
          <w:trHeight w:val="4035"/>
          <w:jc w:val="center"/>
        </w:trPr>
        <w:tc>
          <w:tcPr>
            <w:tcW w:w="562" w:type="dxa"/>
          </w:tcPr>
          <w:p w:rsidR="00DB29EB" w:rsidRPr="00D008EC" w:rsidRDefault="0041463C" w:rsidP="00DC7308">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lastRenderedPageBreak/>
              <w:t>4</w:t>
            </w:r>
          </w:p>
        </w:tc>
        <w:tc>
          <w:tcPr>
            <w:tcW w:w="3261" w:type="dxa"/>
          </w:tcPr>
          <w:p w:rsidR="00DB29EB" w:rsidRPr="00E60D32" w:rsidRDefault="00017458" w:rsidP="00017458">
            <w:pPr>
              <w:contextualSpacing/>
              <w:jc w:val="both"/>
              <w:rPr>
                <w:rFonts w:ascii="Times New Roman" w:eastAsia="Calibri" w:hAnsi="Times New Roman" w:cs="Times New Roman"/>
                <w:szCs w:val="28"/>
                <w:lang w:val="kk-KZ"/>
              </w:rPr>
            </w:pPr>
            <w:proofErr w:type="gramStart"/>
            <w:r w:rsidRPr="00017458">
              <w:rPr>
                <w:rFonts w:ascii="Times New Roman" w:eastAsia="Calibri" w:hAnsi="Times New Roman" w:cs="Times New Roman"/>
                <w:szCs w:val="28"/>
              </w:rPr>
              <w:t>Басым бағыттар бойынша (</w:t>
            </w:r>
            <w:r w:rsidRPr="00017458">
              <w:rPr>
                <w:rFonts w:ascii="Times New Roman" w:eastAsia="Calibri" w:hAnsi="Times New Roman" w:cs="Times New Roman"/>
                <w:i/>
                <w:szCs w:val="28"/>
              </w:rPr>
              <w:t>мемлекеттік және үкіметтік бағдарламалардың іс-шараларын іске асыру, мемлекеттік қызметтер көрсету, активтерді басқару, ақпараттық технологияларды енгізу және т. б.)</w:t>
            </w:r>
            <w:r w:rsidRPr="00017458">
              <w:rPr>
                <w:rFonts w:ascii="Times New Roman" w:eastAsia="Calibri" w:hAnsi="Times New Roman" w:cs="Times New Roman"/>
                <w:szCs w:val="28"/>
              </w:rPr>
              <w:t xml:space="preserve"> тиімділік аудиттерін жүргізу</w:t>
            </w:r>
            <w:r w:rsidR="00E60D32">
              <w:rPr>
                <w:rFonts w:ascii="Times New Roman" w:eastAsia="Calibri" w:hAnsi="Times New Roman" w:cs="Times New Roman"/>
                <w:szCs w:val="28"/>
                <w:lang w:val="kk-KZ"/>
              </w:rPr>
              <w:t>.</w:t>
            </w:r>
            <w:proofErr w:type="gramEnd"/>
          </w:p>
        </w:tc>
        <w:tc>
          <w:tcPr>
            <w:tcW w:w="3456" w:type="dxa"/>
          </w:tcPr>
          <w:p w:rsidR="00017458" w:rsidRPr="00F92872" w:rsidRDefault="00017458" w:rsidP="00017458">
            <w:pPr>
              <w:jc w:val="both"/>
              <w:rPr>
                <w:rFonts w:ascii="Times New Roman" w:eastAsia="Calibri" w:hAnsi="Times New Roman" w:cs="Times New Roman"/>
                <w:szCs w:val="24"/>
                <w:lang w:val="kk-KZ"/>
              </w:rPr>
            </w:pPr>
            <w:r>
              <w:rPr>
                <w:rFonts w:ascii="Times New Roman" w:eastAsia="Calibri" w:hAnsi="Times New Roman" w:cs="Times New Roman"/>
                <w:szCs w:val="24"/>
                <w:lang w:val="kk-KZ"/>
              </w:rPr>
              <w:t>«</w:t>
            </w:r>
            <w:r w:rsidRPr="00F92872">
              <w:rPr>
                <w:rFonts w:ascii="Times New Roman" w:eastAsia="Calibri" w:hAnsi="Times New Roman" w:cs="Times New Roman"/>
                <w:szCs w:val="24"/>
                <w:lang w:val="kk-KZ"/>
              </w:rPr>
              <w:t>Жылжымалы тәсілді</w:t>
            </w:r>
            <w:r>
              <w:rPr>
                <w:rFonts w:ascii="Times New Roman" w:eastAsia="Calibri" w:hAnsi="Times New Roman" w:cs="Times New Roman"/>
                <w:szCs w:val="24"/>
                <w:lang w:val="kk-KZ"/>
              </w:rPr>
              <w:t>»</w:t>
            </w:r>
            <w:r w:rsidRPr="00F92872">
              <w:rPr>
                <w:rFonts w:ascii="Times New Roman" w:eastAsia="Calibri" w:hAnsi="Times New Roman" w:cs="Times New Roman"/>
                <w:szCs w:val="24"/>
                <w:lang w:val="kk-KZ"/>
              </w:rPr>
              <w:t xml:space="preserve"> қолдана отырып, үш жылға тиімділік аудиттері бойынша карта әзірлеу</w:t>
            </w:r>
          </w:p>
          <w:p w:rsidR="00017458" w:rsidRPr="00F92872" w:rsidRDefault="00017458" w:rsidP="00017458">
            <w:pPr>
              <w:jc w:val="both"/>
              <w:rPr>
                <w:rFonts w:ascii="Times New Roman" w:eastAsia="Calibri" w:hAnsi="Times New Roman" w:cs="Times New Roman"/>
                <w:szCs w:val="24"/>
                <w:lang w:val="kk-KZ"/>
              </w:rPr>
            </w:pPr>
          </w:p>
          <w:p w:rsidR="00017458" w:rsidRPr="00E47824" w:rsidRDefault="00017458" w:rsidP="00017458">
            <w:pPr>
              <w:jc w:val="both"/>
              <w:rPr>
                <w:rFonts w:ascii="Times New Roman" w:eastAsia="Calibri" w:hAnsi="Times New Roman" w:cs="Times New Roman"/>
                <w:szCs w:val="24"/>
                <w:lang w:val="kk-KZ"/>
              </w:rPr>
            </w:pPr>
            <w:r w:rsidRPr="00051898">
              <w:rPr>
                <w:rFonts w:ascii="Times New Roman" w:eastAsia="Calibri" w:hAnsi="Times New Roman" w:cs="Times New Roman"/>
                <w:szCs w:val="24"/>
                <w:lang w:val="kk-KZ"/>
              </w:rPr>
              <w:t>Жоспарланған жылға арналған тиімділік аудиттері тақырыптарының тізбесін айқындау</w:t>
            </w:r>
            <w:r w:rsidR="00E47824">
              <w:rPr>
                <w:rFonts w:ascii="Times New Roman" w:eastAsia="Calibri" w:hAnsi="Times New Roman" w:cs="Times New Roman"/>
                <w:szCs w:val="24"/>
                <w:lang w:val="kk-KZ"/>
              </w:rPr>
              <w:t>.</w:t>
            </w:r>
          </w:p>
          <w:p w:rsidR="00017458" w:rsidRPr="00051898" w:rsidRDefault="00017458" w:rsidP="00017458">
            <w:pPr>
              <w:jc w:val="both"/>
              <w:rPr>
                <w:rFonts w:ascii="Times New Roman" w:eastAsia="Calibri" w:hAnsi="Times New Roman" w:cs="Times New Roman"/>
                <w:szCs w:val="24"/>
                <w:lang w:val="kk-KZ"/>
              </w:rPr>
            </w:pPr>
          </w:p>
          <w:p w:rsidR="00017458" w:rsidRPr="00C41323" w:rsidRDefault="00017458" w:rsidP="00017458">
            <w:pPr>
              <w:jc w:val="both"/>
              <w:rPr>
                <w:rFonts w:ascii="Times New Roman" w:eastAsia="Calibri" w:hAnsi="Times New Roman" w:cs="Times New Roman"/>
                <w:szCs w:val="24"/>
              </w:rPr>
            </w:pPr>
            <w:r w:rsidRPr="00017458">
              <w:rPr>
                <w:rFonts w:ascii="Times New Roman" w:eastAsia="Calibri" w:hAnsi="Times New Roman" w:cs="Times New Roman"/>
                <w:szCs w:val="24"/>
              </w:rPr>
              <w:t>Тиімділік аудиттері</w:t>
            </w:r>
            <w:proofErr w:type="gramStart"/>
            <w:r w:rsidRPr="00017458">
              <w:rPr>
                <w:rFonts w:ascii="Times New Roman" w:eastAsia="Calibri" w:hAnsi="Times New Roman" w:cs="Times New Roman"/>
                <w:szCs w:val="24"/>
              </w:rPr>
              <w:t>н ж</w:t>
            </w:r>
            <w:proofErr w:type="gramEnd"/>
            <w:r w:rsidRPr="00017458">
              <w:rPr>
                <w:rFonts w:ascii="Times New Roman" w:eastAsia="Calibri" w:hAnsi="Times New Roman" w:cs="Times New Roman"/>
                <w:szCs w:val="24"/>
              </w:rPr>
              <w:t>үргізу</w:t>
            </w:r>
            <w:r w:rsidR="00D27979">
              <w:rPr>
                <w:rFonts w:ascii="Times New Roman" w:eastAsia="Calibri" w:hAnsi="Times New Roman" w:cs="Times New Roman"/>
                <w:szCs w:val="24"/>
                <w:lang w:val="kk-KZ"/>
              </w:rPr>
              <w:t>.</w:t>
            </w:r>
            <w:r w:rsidRPr="00017458">
              <w:rPr>
                <w:rFonts w:ascii="Times New Roman" w:eastAsia="Calibri" w:hAnsi="Times New Roman" w:cs="Times New Roman"/>
                <w:szCs w:val="24"/>
              </w:rPr>
              <w:t xml:space="preserve"> </w:t>
            </w:r>
          </w:p>
          <w:p w:rsidR="00DB29EB" w:rsidRPr="00C41323" w:rsidRDefault="00DB29EB" w:rsidP="00DC7308">
            <w:pPr>
              <w:spacing w:after="160" w:line="259" w:lineRule="auto"/>
              <w:jc w:val="both"/>
              <w:rPr>
                <w:rFonts w:ascii="Times New Roman" w:eastAsia="Calibri" w:hAnsi="Times New Roman" w:cs="Times New Roman"/>
                <w:szCs w:val="24"/>
              </w:rPr>
            </w:pPr>
          </w:p>
        </w:tc>
        <w:tc>
          <w:tcPr>
            <w:tcW w:w="2427" w:type="dxa"/>
            <w:shd w:val="clear" w:color="auto" w:fill="auto"/>
          </w:tcPr>
          <w:p w:rsidR="00DB29EB" w:rsidRPr="00C41323" w:rsidRDefault="00017458" w:rsidP="00C53DD4">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ТК мүшелері, ТК аппарат</w:t>
            </w:r>
            <w:r w:rsidR="00C53DD4">
              <w:rPr>
                <w:rFonts w:ascii="Times New Roman" w:eastAsia="Calibri" w:hAnsi="Times New Roman" w:cs="Times New Roman"/>
                <w:szCs w:val="24"/>
                <w:lang w:val="kk-KZ"/>
              </w:rPr>
              <w:t>ының</w:t>
            </w:r>
            <w:r>
              <w:rPr>
                <w:rFonts w:ascii="Times New Roman" w:eastAsia="Calibri" w:hAnsi="Times New Roman" w:cs="Times New Roman"/>
                <w:szCs w:val="24"/>
                <w:lang w:val="kk-KZ"/>
              </w:rPr>
              <w:t xml:space="preserve"> </w:t>
            </w:r>
            <w:r w:rsidR="00E90292">
              <w:rPr>
                <w:rFonts w:ascii="Times New Roman" w:eastAsia="Calibri" w:hAnsi="Times New Roman" w:cs="Times New Roman"/>
                <w:szCs w:val="24"/>
                <w:lang w:val="kk-KZ"/>
              </w:rPr>
              <w:t>басшысы</w:t>
            </w:r>
            <w:r w:rsidR="00DB29EB" w:rsidRPr="00C41323">
              <w:rPr>
                <w:rFonts w:ascii="Times New Roman" w:eastAsia="Calibri" w:hAnsi="Times New Roman" w:cs="Times New Roman"/>
                <w:szCs w:val="24"/>
              </w:rPr>
              <w:t xml:space="preserve">, </w:t>
            </w:r>
            <w:r>
              <w:rPr>
                <w:rFonts w:ascii="Times New Roman" w:eastAsia="Calibri" w:hAnsi="Times New Roman" w:cs="Times New Roman"/>
                <w:szCs w:val="24"/>
                <w:lang w:val="kk-KZ"/>
              </w:rPr>
              <w:t>МАБ</w:t>
            </w:r>
            <w:r w:rsidR="00DB29EB" w:rsidRPr="00C41323">
              <w:rPr>
                <w:rFonts w:ascii="Times New Roman" w:eastAsia="Calibri" w:hAnsi="Times New Roman" w:cs="Times New Roman"/>
                <w:szCs w:val="24"/>
              </w:rPr>
              <w:t xml:space="preserve">, </w:t>
            </w:r>
            <w:r>
              <w:rPr>
                <w:rFonts w:ascii="Times New Roman" w:eastAsia="Calibri" w:hAnsi="Times New Roman" w:cs="Times New Roman"/>
                <w:szCs w:val="24"/>
                <w:lang w:val="kk-KZ"/>
              </w:rPr>
              <w:t>СББ</w:t>
            </w:r>
            <w:r w:rsidR="00DB29EB" w:rsidRPr="00C41323">
              <w:rPr>
                <w:rFonts w:ascii="Times New Roman" w:eastAsia="Calibri" w:hAnsi="Times New Roman" w:cs="Times New Roman"/>
                <w:szCs w:val="24"/>
              </w:rPr>
              <w:t xml:space="preserve">, </w:t>
            </w:r>
            <w:r>
              <w:rPr>
                <w:rFonts w:ascii="Times New Roman" w:eastAsia="Calibri" w:hAnsi="Times New Roman" w:cs="Times New Roman"/>
                <w:szCs w:val="24"/>
                <w:lang w:val="kk-KZ"/>
              </w:rPr>
              <w:t>ЖТжЕБ</w:t>
            </w:r>
            <w:r w:rsidR="00DB29EB" w:rsidRPr="00C41323">
              <w:rPr>
                <w:rFonts w:ascii="Times New Roman" w:eastAsia="Calibri" w:hAnsi="Times New Roman" w:cs="Times New Roman"/>
                <w:szCs w:val="24"/>
              </w:rPr>
              <w:t>,</w:t>
            </w:r>
            <w:r>
              <w:rPr>
                <w:rFonts w:ascii="Times New Roman" w:eastAsia="Calibri" w:hAnsi="Times New Roman" w:cs="Times New Roman"/>
                <w:szCs w:val="24"/>
                <w:lang w:val="kk-KZ"/>
              </w:rPr>
              <w:t>ЗҚ</w:t>
            </w:r>
          </w:p>
        </w:tc>
        <w:tc>
          <w:tcPr>
            <w:tcW w:w="2427" w:type="dxa"/>
          </w:tcPr>
          <w:p w:rsidR="00DB29EB" w:rsidRPr="00C41323" w:rsidRDefault="00DB29EB" w:rsidP="00DC7308">
            <w:pPr>
              <w:jc w:val="center"/>
              <w:rPr>
                <w:rFonts w:ascii="Times New Roman" w:eastAsia="Calibri" w:hAnsi="Times New Roman" w:cs="Times New Roman"/>
                <w:szCs w:val="24"/>
              </w:rPr>
            </w:pPr>
            <w:r w:rsidRPr="00C41323">
              <w:rPr>
                <w:rFonts w:ascii="Times New Roman" w:eastAsia="Calibri" w:hAnsi="Times New Roman" w:cs="Times New Roman"/>
                <w:szCs w:val="24"/>
              </w:rPr>
              <w:t>20</w:t>
            </w:r>
            <w:r>
              <w:rPr>
                <w:rFonts w:ascii="Times New Roman" w:eastAsia="Calibri" w:hAnsi="Times New Roman" w:cs="Times New Roman"/>
                <w:szCs w:val="24"/>
              </w:rPr>
              <w:t>22</w:t>
            </w:r>
            <w:r w:rsidRPr="00C41323">
              <w:rPr>
                <w:rFonts w:ascii="Times New Roman" w:eastAsia="Calibri" w:hAnsi="Times New Roman" w:cs="Times New Roman"/>
                <w:szCs w:val="24"/>
              </w:rPr>
              <w:t xml:space="preserve"> </w:t>
            </w:r>
            <w:r w:rsidR="00017458">
              <w:rPr>
                <w:rFonts w:ascii="Times New Roman" w:eastAsia="Calibri" w:hAnsi="Times New Roman" w:cs="Times New Roman"/>
                <w:szCs w:val="24"/>
                <w:lang w:val="kk-KZ"/>
              </w:rPr>
              <w:t>жыл</w:t>
            </w:r>
            <w:r w:rsidRPr="00C41323">
              <w:rPr>
                <w:rFonts w:ascii="Times New Roman" w:eastAsia="Calibri" w:hAnsi="Times New Roman" w:cs="Times New Roman"/>
                <w:szCs w:val="24"/>
              </w:rPr>
              <w:t xml:space="preserve"> </w:t>
            </w:r>
          </w:p>
          <w:p w:rsidR="00DB29EB" w:rsidRPr="00C41323" w:rsidRDefault="00DB29EB" w:rsidP="00DC7308">
            <w:pPr>
              <w:jc w:val="center"/>
              <w:rPr>
                <w:rFonts w:ascii="Times New Roman" w:eastAsia="Calibri" w:hAnsi="Times New Roman" w:cs="Times New Roman"/>
                <w:szCs w:val="24"/>
              </w:rPr>
            </w:pPr>
            <w:r w:rsidRPr="00C41323">
              <w:rPr>
                <w:rFonts w:ascii="Times New Roman" w:eastAsia="Calibri" w:hAnsi="Times New Roman" w:cs="Times New Roman"/>
                <w:szCs w:val="24"/>
              </w:rPr>
              <w:t>( 20</w:t>
            </w:r>
            <w:r>
              <w:rPr>
                <w:rFonts w:ascii="Times New Roman" w:eastAsia="Calibri" w:hAnsi="Times New Roman" w:cs="Times New Roman"/>
                <w:szCs w:val="24"/>
              </w:rPr>
              <w:t>22</w:t>
            </w:r>
            <w:r w:rsidRPr="00C41323">
              <w:rPr>
                <w:rFonts w:ascii="Times New Roman" w:eastAsia="Calibri" w:hAnsi="Times New Roman" w:cs="Times New Roman"/>
                <w:szCs w:val="24"/>
              </w:rPr>
              <w:t>-202</w:t>
            </w:r>
            <w:r>
              <w:rPr>
                <w:rFonts w:ascii="Times New Roman" w:eastAsia="Calibri" w:hAnsi="Times New Roman" w:cs="Times New Roman"/>
                <w:szCs w:val="24"/>
              </w:rPr>
              <w:t>6</w:t>
            </w:r>
            <w:r w:rsidRPr="00C41323">
              <w:rPr>
                <w:rFonts w:ascii="Times New Roman" w:eastAsia="Calibri" w:hAnsi="Times New Roman" w:cs="Times New Roman"/>
                <w:szCs w:val="24"/>
              </w:rPr>
              <w:t xml:space="preserve"> </w:t>
            </w:r>
            <w:proofErr w:type="gramStart"/>
            <w:r w:rsidR="00017458">
              <w:rPr>
                <w:rFonts w:ascii="Times New Roman" w:eastAsia="Calibri" w:hAnsi="Times New Roman" w:cs="Times New Roman"/>
                <w:szCs w:val="24"/>
                <w:lang w:val="kk-KZ"/>
              </w:rPr>
              <w:t>жылдар</w:t>
            </w:r>
            <w:proofErr w:type="gramEnd"/>
            <w:r w:rsidR="00017458">
              <w:rPr>
                <w:rFonts w:ascii="Times New Roman" w:eastAsia="Calibri" w:hAnsi="Times New Roman" w:cs="Times New Roman"/>
                <w:szCs w:val="24"/>
                <w:lang w:val="kk-KZ"/>
              </w:rPr>
              <w:t>ға арналған</w:t>
            </w:r>
            <w:r w:rsidR="00FC0342">
              <w:rPr>
                <w:rFonts w:ascii="Times New Roman" w:eastAsia="Calibri" w:hAnsi="Times New Roman" w:cs="Times New Roman"/>
                <w:szCs w:val="24"/>
                <w:lang w:val="kk-KZ"/>
              </w:rPr>
              <w:t>)</w:t>
            </w:r>
          </w:p>
          <w:p w:rsidR="00DB29EB" w:rsidRDefault="00DB29EB" w:rsidP="00DC7308">
            <w:pPr>
              <w:jc w:val="center"/>
              <w:rPr>
                <w:rFonts w:ascii="Times New Roman" w:eastAsia="Calibri" w:hAnsi="Times New Roman" w:cs="Times New Roman"/>
                <w:szCs w:val="24"/>
              </w:rPr>
            </w:pPr>
          </w:p>
          <w:p w:rsidR="00DB29EB" w:rsidRPr="00C41323" w:rsidRDefault="00DB29EB" w:rsidP="00DC7308">
            <w:pPr>
              <w:jc w:val="center"/>
              <w:rPr>
                <w:rFonts w:ascii="Times New Roman" w:eastAsia="Calibri" w:hAnsi="Times New Roman" w:cs="Times New Roman"/>
                <w:szCs w:val="24"/>
              </w:rPr>
            </w:pPr>
          </w:p>
          <w:p w:rsidR="00DB29EB" w:rsidRDefault="00DB29EB" w:rsidP="00DC7308">
            <w:pPr>
              <w:jc w:val="center"/>
              <w:rPr>
                <w:rFonts w:ascii="Times New Roman" w:eastAsia="Calibri" w:hAnsi="Times New Roman" w:cs="Times New Roman"/>
                <w:szCs w:val="24"/>
              </w:rPr>
            </w:pPr>
          </w:p>
          <w:p w:rsidR="00DB29EB" w:rsidRDefault="00DB29EB" w:rsidP="00DC7308">
            <w:pPr>
              <w:jc w:val="center"/>
              <w:rPr>
                <w:rFonts w:ascii="Times New Roman" w:eastAsia="Calibri" w:hAnsi="Times New Roman" w:cs="Times New Roman"/>
                <w:szCs w:val="24"/>
              </w:rPr>
            </w:pPr>
          </w:p>
          <w:p w:rsidR="00DB29EB" w:rsidRDefault="00DB29EB" w:rsidP="00DC7308">
            <w:pPr>
              <w:jc w:val="center"/>
              <w:rPr>
                <w:rFonts w:ascii="Times New Roman" w:eastAsia="Calibri" w:hAnsi="Times New Roman" w:cs="Times New Roman"/>
                <w:szCs w:val="24"/>
              </w:rPr>
            </w:pPr>
          </w:p>
          <w:p w:rsidR="00DB29EB" w:rsidRDefault="00DB29EB" w:rsidP="00DC7308">
            <w:pPr>
              <w:jc w:val="center"/>
              <w:rPr>
                <w:rFonts w:ascii="Times New Roman" w:eastAsia="Calibri" w:hAnsi="Times New Roman" w:cs="Times New Roman"/>
                <w:szCs w:val="24"/>
              </w:rPr>
            </w:pPr>
          </w:p>
          <w:p w:rsidR="00DB29EB" w:rsidRPr="00C41323" w:rsidRDefault="00017458" w:rsidP="00DC7308">
            <w:pPr>
              <w:jc w:val="center"/>
              <w:rPr>
                <w:rFonts w:ascii="Times New Roman" w:eastAsia="Calibri" w:hAnsi="Times New Roman" w:cs="Times New Roman"/>
                <w:szCs w:val="24"/>
              </w:rPr>
            </w:pPr>
            <w:r>
              <w:rPr>
                <w:rFonts w:ascii="Times New Roman" w:eastAsia="Calibri" w:hAnsi="Times New Roman" w:cs="Times New Roman"/>
                <w:szCs w:val="24"/>
                <w:lang w:val="kk-KZ"/>
              </w:rPr>
              <w:t xml:space="preserve">Жылсайын </w:t>
            </w:r>
          </w:p>
          <w:p w:rsidR="00DB29EB" w:rsidRPr="00C41323" w:rsidRDefault="00DB29EB" w:rsidP="00DC7308">
            <w:pPr>
              <w:jc w:val="center"/>
              <w:rPr>
                <w:rFonts w:ascii="Times New Roman" w:eastAsia="Calibri" w:hAnsi="Times New Roman" w:cs="Times New Roman"/>
                <w:szCs w:val="24"/>
              </w:rPr>
            </w:pPr>
          </w:p>
          <w:p w:rsidR="00DB29EB" w:rsidRPr="00C41323" w:rsidRDefault="00DB29EB" w:rsidP="00DC7308">
            <w:pPr>
              <w:jc w:val="center"/>
              <w:rPr>
                <w:rFonts w:ascii="Times New Roman" w:eastAsia="Calibri" w:hAnsi="Times New Roman" w:cs="Times New Roman"/>
                <w:szCs w:val="24"/>
              </w:rPr>
            </w:pPr>
          </w:p>
          <w:p w:rsidR="00DB29EB" w:rsidRDefault="00DB29EB" w:rsidP="00DC7308">
            <w:pPr>
              <w:jc w:val="center"/>
              <w:rPr>
                <w:rFonts w:ascii="Times New Roman" w:eastAsia="Calibri" w:hAnsi="Times New Roman" w:cs="Times New Roman"/>
                <w:szCs w:val="24"/>
              </w:rPr>
            </w:pPr>
          </w:p>
          <w:p w:rsidR="00DB29EB" w:rsidRPr="00C41323" w:rsidRDefault="00017458" w:rsidP="00DC7308">
            <w:pPr>
              <w:jc w:val="center"/>
              <w:rPr>
                <w:rFonts w:ascii="Times New Roman" w:eastAsia="Calibri" w:hAnsi="Times New Roman" w:cs="Times New Roman"/>
                <w:szCs w:val="24"/>
              </w:rPr>
            </w:pPr>
            <w:r>
              <w:rPr>
                <w:rFonts w:ascii="Times New Roman" w:eastAsia="Calibri" w:hAnsi="Times New Roman" w:cs="Times New Roman"/>
                <w:szCs w:val="24"/>
                <w:lang w:val="kk-KZ"/>
              </w:rPr>
              <w:t>Үнемі</w:t>
            </w:r>
            <w:r w:rsidR="00DB29EB" w:rsidRPr="00C41323">
              <w:rPr>
                <w:rFonts w:ascii="Times New Roman" w:eastAsia="Calibri" w:hAnsi="Times New Roman" w:cs="Times New Roman"/>
                <w:szCs w:val="24"/>
              </w:rPr>
              <w:t xml:space="preserve"> </w:t>
            </w:r>
          </w:p>
          <w:p w:rsidR="00DB29EB" w:rsidRPr="00C41323" w:rsidRDefault="00DB29EB" w:rsidP="00DC7308">
            <w:pPr>
              <w:jc w:val="center"/>
              <w:rPr>
                <w:rFonts w:ascii="Times New Roman" w:eastAsia="Calibri" w:hAnsi="Times New Roman" w:cs="Times New Roman"/>
                <w:szCs w:val="24"/>
              </w:rPr>
            </w:pPr>
          </w:p>
          <w:p w:rsidR="00DB29EB" w:rsidRPr="00C41323" w:rsidRDefault="00DB29EB" w:rsidP="00DC7308">
            <w:pPr>
              <w:jc w:val="center"/>
              <w:rPr>
                <w:rFonts w:ascii="Times New Roman" w:eastAsia="Calibri" w:hAnsi="Times New Roman" w:cs="Times New Roman"/>
                <w:szCs w:val="24"/>
              </w:rPr>
            </w:pPr>
          </w:p>
          <w:p w:rsidR="00DB29EB" w:rsidRPr="00C41323" w:rsidRDefault="00DB29EB" w:rsidP="00DC7308">
            <w:pPr>
              <w:spacing w:after="160" w:line="259" w:lineRule="auto"/>
              <w:jc w:val="center"/>
              <w:rPr>
                <w:rFonts w:ascii="Times New Roman" w:eastAsia="Calibri" w:hAnsi="Times New Roman" w:cs="Times New Roman"/>
                <w:szCs w:val="24"/>
              </w:rPr>
            </w:pPr>
          </w:p>
        </w:tc>
        <w:tc>
          <w:tcPr>
            <w:tcW w:w="2427" w:type="dxa"/>
          </w:tcPr>
          <w:p w:rsidR="00DB29EB" w:rsidRPr="00C41323" w:rsidRDefault="00017458" w:rsidP="00DC7308">
            <w:pPr>
              <w:spacing w:after="160" w:line="259" w:lineRule="auto"/>
              <w:jc w:val="center"/>
              <w:rPr>
                <w:rFonts w:ascii="Times New Roman" w:eastAsia="Calibri" w:hAnsi="Times New Roman" w:cs="Times New Roman"/>
                <w:szCs w:val="24"/>
              </w:rPr>
            </w:pPr>
            <w:r w:rsidRPr="00017458">
              <w:rPr>
                <w:rFonts w:ascii="Times New Roman" w:eastAsia="Calibri" w:hAnsi="Times New Roman" w:cs="Times New Roman"/>
                <w:szCs w:val="24"/>
                <w:lang w:val="kk-KZ"/>
              </w:rPr>
              <w:t>Тиімділік аудиттері бойынша карталар</w:t>
            </w:r>
          </w:p>
          <w:p w:rsidR="00DB29EB" w:rsidRPr="00C41323" w:rsidRDefault="00DB29EB" w:rsidP="00DC7308">
            <w:pPr>
              <w:spacing w:after="160" w:line="259" w:lineRule="auto"/>
              <w:jc w:val="center"/>
              <w:rPr>
                <w:rFonts w:ascii="Times New Roman" w:eastAsia="Calibri" w:hAnsi="Times New Roman" w:cs="Times New Roman"/>
                <w:szCs w:val="24"/>
              </w:rPr>
            </w:pPr>
          </w:p>
          <w:p w:rsidR="00DB29EB" w:rsidRDefault="00DB29EB" w:rsidP="00DC7308">
            <w:pPr>
              <w:spacing w:after="160" w:line="259" w:lineRule="auto"/>
              <w:rPr>
                <w:rFonts w:ascii="Times New Roman" w:eastAsia="Calibri" w:hAnsi="Times New Roman" w:cs="Times New Roman"/>
                <w:szCs w:val="24"/>
              </w:rPr>
            </w:pPr>
          </w:p>
          <w:p w:rsidR="00DB29EB" w:rsidRPr="00C41323" w:rsidRDefault="00DB29EB" w:rsidP="00DC7308">
            <w:pPr>
              <w:spacing w:after="160" w:line="259" w:lineRule="auto"/>
              <w:rPr>
                <w:rFonts w:ascii="Times New Roman" w:eastAsia="Calibri" w:hAnsi="Times New Roman" w:cs="Times New Roman"/>
                <w:szCs w:val="24"/>
              </w:rPr>
            </w:pPr>
          </w:p>
          <w:p w:rsidR="00017458" w:rsidRDefault="00017458" w:rsidP="00017458">
            <w:pPr>
              <w:spacing w:after="160" w:line="259" w:lineRule="auto"/>
              <w:jc w:val="center"/>
              <w:rPr>
                <w:rFonts w:ascii="Times New Roman" w:eastAsia="Calibri" w:hAnsi="Times New Roman" w:cs="Times New Roman"/>
                <w:szCs w:val="24"/>
                <w:lang w:val="kk-KZ"/>
              </w:rPr>
            </w:pPr>
            <w:r w:rsidRPr="00017458">
              <w:rPr>
                <w:rFonts w:ascii="Times New Roman" w:eastAsia="Calibri" w:hAnsi="Times New Roman" w:cs="Times New Roman"/>
                <w:szCs w:val="24"/>
              </w:rPr>
              <w:t>Аудит тақырыптарының тізімі</w:t>
            </w:r>
          </w:p>
          <w:p w:rsidR="00DB29EB" w:rsidRPr="00017458" w:rsidRDefault="00017458" w:rsidP="00017458">
            <w:pPr>
              <w:spacing w:after="160" w:line="259" w:lineRule="auto"/>
              <w:jc w:val="center"/>
              <w:rPr>
                <w:rFonts w:ascii="Times New Roman" w:eastAsia="Calibri" w:hAnsi="Times New Roman" w:cs="Times New Roman"/>
                <w:szCs w:val="24"/>
                <w:lang w:val="kk-KZ"/>
              </w:rPr>
            </w:pPr>
            <w:r w:rsidRPr="00017458">
              <w:rPr>
                <w:rFonts w:ascii="Times New Roman" w:eastAsia="Calibri" w:hAnsi="Times New Roman" w:cs="Times New Roman"/>
                <w:szCs w:val="24"/>
                <w:lang w:val="kk-KZ"/>
              </w:rPr>
              <w:t xml:space="preserve">Аудиторлық құжаттама, аудиторлық есептер мен қорытындылар </w:t>
            </w:r>
          </w:p>
        </w:tc>
      </w:tr>
      <w:tr w:rsidR="00477634" w:rsidRPr="00ED2814" w:rsidTr="00DC7308">
        <w:trPr>
          <w:jc w:val="center"/>
        </w:trPr>
        <w:tc>
          <w:tcPr>
            <w:tcW w:w="562" w:type="dxa"/>
          </w:tcPr>
          <w:p w:rsidR="00DB29EB" w:rsidRPr="00C41323" w:rsidRDefault="0041463C" w:rsidP="00DC7308">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t>5</w:t>
            </w:r>
          </w:p>
        </w:tc>
        <w:tc>
          <w:tcPr>
            <w:tcW w:w="3261" w:type="dxa"/>
          </w:tcPr>
          <w:p w:rsidR="00DB29EB" w:rsidRPr="00C41323" w:rsidRDefault="00017671" w:rsidP="00017671">
            <w:pPr>
              <w:contextualSpacing/>
              <w:jc w:val="both"/>
              <w:rPr>
                <w:rFonts w:ascii="Times New Roman" w:eastAsia="Calibri" w:hAnsi="Times New Roman" w:cs="Times New Roman"/>
                <w:szCs w:val="28"/>
              </w:rPr>
            </w:pPr>
            <w:r w:rsidRPr="00017671">
              <w:rPr>
                <w:rFonts w:ascii="Times New Roman" w:eastAsia="Calibri" w:hAnsi="Times New Roman" w:cs="Times New Roman"/>
                <w:szCs w:val="28"/>
              </w:rPr>
              <w:t>Жергілікті бюджеттің атқарылуын бағалау бағыттары бойынша сараптамалы</w:t>
            </w:r>
            <w:proofErr w:type="gramStart"/>
            <w:r w:rsidRPr="00017671">
              <w:rPr>
                <w:rFonts w:ascii="Times New Roman" w:eastAsia="Calibri" w:hAnsi="Times New Roman" w:cs="Times New Roman"/>
                <w:szCs w:val="28"/>
              </w:rPr>
              <w:t>қ-</w:t>
            </w:r>
            <w:proofErr w:type="gramEnd"/>
            <w:r w:rsidRPr="00017671">
              <w:rPr>
                <w:rFonts w:ascii="Times New Roman" w:eastAsia="Calibri" w:hAnsi="Times New Roman" w:cs="Times New Roman"/>
                <w:szCs w:val="28"/>
              </w:rPr>
              <w:t>талдау іс-шараларын жүргізу, мемлекет активтерін басқарудағы жүйелі проблемаларды талдау және анықтау, аудит объектілері қызметінің қаланың дамуына әсерін бағалау.</w:t>
            </w:r>
          </w:p>
        </w:tc>
        <w:tc>
          <w:tcPr>
            <w:tcW w:w="3456" w:type="dxa"/>
          </w:tcPr>
          <w:p w:rsidR="00017671" w:rsidRPr="00017671" w:rsidRDefault="00017671" w:rsidP="00017671">
            <w:pPr>
              <w:jc w:val="both"/>
              <w:rPr>
                <w:rFonts w:ascii="Times New Roman" w:eastAsia="Calibri" w:hAnsi="Times New Roman" w:cs="Times New Roman"/>
                <w:szCs w:val="24"/>
              </w:rPr>
            </w:pPr>
            <w:r w:rsidRPr="00017671">
              <w:rPr>
                <w:rFonts w:ascii="Times New Roman" w:eastAsia="Calibri" w:hAnsi="Times New Roman" w:cs="Times New Roman"/>
                <w:szCs w:val="24"/>
              </w:rPr>
              <w:t>Сараптамалық</w:t>
            </w:r>
            <w:r w:rsidR="00890C62">
              <w:rPr>
                <w:rFonts w:ascii="Times New Roman" w:eastAsia="Calibri" w:hAnsi="Times New Roman" w:cs="Times New Roman"/>
                <w:szCs w:val="24"/>
              </w:rPr>
              <w:t xml:space="preserve"> </w:t>
            </w:r>
            <w:proofErr w:type="gramStart"/>
            <w:r w:rsidRPr="00017671">
              <w:rPr>
                <w:rFonts w:ascii="Times New Roman" w:eastAsia="Calibri" w:hAnsi="Times New Roman" w:cs="Times New Roman"/>
                <w:szCs w:val="24"/>
              </w:rPr>
              <w:t>-т</w:t>
            </w:r>
            <w:proofErr w:type="gramEnd"/>
            <w:r w:rsidRPr="00017671">
              <w:rPr>
                <w:rFonts w:ascii="Times New Roman" w:eastAsia="Calibri" w:hAnsi="Times New Roman" w:cs="Times New Roman"/>
                <w:szCs w:val="24"/>
              </w:rPr>
              <w:t>алдау іс-шаралары тақырыптарының (мәселелерінің) тізбесін айқындау</w:t>
            </w:r>
            <w:r w:rsidR="00E47824">
              <w:rPr>
                <w:rFonts w:ascii="Times New Roman" w:eastAsia="Calibri" w:hAnsi="Times New Roman" w:cs="Times New Roman"/>
                <w:szCs w:val="24"/>
                <w:lang w:val="kk-KZ"/>
              </w:rPr>
              <w:t>.</w:t>
            </w:r>
            <w:r w:rsidRPr="00017671">
              <w:rPr>
                <w:rFonts w:ascii="Times New Roman" w:eastAsia="Calibri" w:hAnsi="Times New Roman" w:cs="Times New Roman"/>
                <w:szCs w:val="24"/>
              </w:rPr>
              <w:t xml:space="preserve"> </w:t>
            </w:r>
          </w:p>
          <w:p w:rsidR="00017671" w:rsidRPr="00017671" w:rsidRDefault="00017671" w:rsidP="00017671">
            <w:pPr>
              <w:jc w:val="both"/>
              <w:rPr>
                <w:rFonts w:ascii="Times New Roman" w:eastAsia="Calibri" w:hAnsi="Times New Roman" w:cs="Times New Roman"/>
                <w:szCs w:val="24"/>
              </w:rPr>
            </w:pPr>
          </w:p>
          <w:p w:rsidR="00017671" w:rsidRPr="00017671" w:rsidRDefault="00017671" w:rsidP="00017671">
            <w:pPr>
              <w:jc w:val="both"/>
              <w:rPr>
                <w:rFonts w:ascii="Times New Roman" w:eastAsia="Calibri" w:hAnsi="Times New Roman" w:cs="Times New Roman"/>
                <w:szCs w:val="24"/>
              </w:rPr>
            </w:pPr>
          </w:p>
          <w:p w:rsidR="00017671" w:rsidRPr="00017671" w:rsidRDefault="00017671" w:rsidP="00017671">
            <w:pPr>
              <w:jc w:val="both"/>
              <w:rPr>
                <w:rFonts w:ascii="Times New Roman" w:eastAsia="Calibri" w:hAnsi="Times New Roman" w:cs="Times New Roman"/>
                <w:szCs w:val="24"/>
              </w:rPr>
            </w:pPr>
          </w:p>
          <w:p w:rsidR="00017671" w:rsidRPr="00017671" w:rsidRDefault="00017671" w:rsidP="00017671">
            <w:pPr>
              <w:jc w:val="both"/>
              <w:rPr>
                <w:rFonts w:ascii="Times New Roman" w:eastAsia="Calibri" w:hAnsi="Times New Roman" w:cs="Times New Roman"/>
                <w:szCs w:val="24"/>
              </w:rPr>
            </w:pPr>
          </w:p>
          <w:p w:rsidR="00017671" w:rsidRPr="00017671" w:rsidRDefault="00017671" w:rsidP="00017671">
            <w:pPr>
              <w:jc w:val="both"/>
              <w:rPr>
                <w:rFonts w:ascii="Times New Roman" w:eastAsia="Calibri" w:hAnsi="Times New Roman" w:cs="Times New Roman"/>
                <w:szCs w:val="24"/>
              </w:rPr>
            </w:pPr>
            <w:r w:rsidRPr="00017671">
              <w:rPr>
                <w:rFonts w:ascii="Times New Roman" w:eastAsia="Calibri" w:hAnsi="Times New Roman" w:cs="Times New Roman"/>
                <w:szCs w:val="24"/>
              </w:rPr>
              <w:t>Сарапшыларды тарту</w:t>
            </w:r>
            <w:r w:rsidR="00D27979">
              <w:rPr>
                <w:rFonts w:ascii="Times New Roman" w:eastAsia="Calibri" w:hAnsi="Times New Roman" w:cs="Times New Roman"/>
                <w:szCs w:val="24"/>
                <w:lang w:val="kk-KZ"/>
              </w:rPr>
              <w:t>.</w:t>
            </w:r>
            <w:r w:rsidRPr="00017671">
              <w:rPr>
                <w:rFonts w:ascii="Times New Roman" w:eastAsia="Calibri" w:hAnsi="Times New Roman" w:cs="Times New Roman"/>
                <w:szCs w:val="24"/>
              </w:rPr>
              <w:t xml:space="preserve"> </w:t>
            </w:r>
          </w:p>
          <w:p w:rsidR="00017671" w:rsidRPr="00017671" w:rsidRDefault="00017671" w:rsidP="00017671">
            <w:pPr>
              <w:jc w:val="both"/>
              <w:rPr>
                <w:rFonts w:ascii="Times New Roman" w:eastAsia="Calibri" w:hAnsi="Times New Roman" w:cs="Times New Roman"/>
                <w:szCs w:val="24"/>
              </w:rPr>
            </w:pPr>
          </w:p>
          <w:p w:rsidR="00DB29EB" w:rsidRPr="00D27979" w:rsidRDefault="00017671" w:rsidP="00017671">
            <w:pPr>
              <w:jc w:val="both"/>
              <w:rPr>
                <w:rFonts w:ascii="Times New Roman" w:eastAsia="Calibri" w:hAnsi="Times New Roman" w:cs="Times New Roman"/>
                <w:szCs w:val="24"/>
                <w:lang w:val="kk-KZ"/>
              </w:rPr>
            </w:pPr>
            <w:r w:rsidRPr="00017671">
              <w:rPr>
                <w:rFonts w:ascii="Times New Roman" w:eastAsia="Calibri" w:hAnsi="Times New Roman" w:cs="Times New Roman"/>
                <w:szCs w:val="24"/>
              </w:rPr>
              <w:t>Сараптамалы</w:t>
            </w:r>
            <w:proofErr w:type="gramStart"/>
            <w:r w:rsidRPr="00017671">
              <w:rPr>
                <w:rFonts w:ascii="Times New Roman" w:eastAsia="Calibri" w:hAnsi="Times New Roman" w:cs="Times New Roman"/>
                <w:szCs w:val="24"/>
              </w:rPr>
              <w:t>қ-</w:t>
            </w:r>
            <w:proofErr w:type="gramEnd"/>
            <w:r w:rsidRPr="00017671">
              <w:rPr>
                <w:rFonts w:ascii="Times New Roman" w:eastAsia="Calibri" w:hAnsi="Times New Roman" w:cs="Times New Roman"/>
                <w:szCs w:val="24"/>
              </w:rPr>
              <w:t>талдау іс-шараларын жүргізу</w:t>
            </w:r>
            <w:r w:rsidR="00D27979">
              <w:rPr>
                <w:rFonts w:ascii="Times New Roman" w:eastAsia="Calibri" w:hAnsi="Times New Roman" w:cs="Times New Roman"/>
                <w:szCs w:val="24"/>
                <w:lang w:val="kk-KZ"/>
              </w:rPr>
              <w:t>.</w:t>
            </w:r>
          </w:p>
        </w:tc>
        <w:tc>
          <w:tcPr>
            <w:tcW w:w="2427" w:type="dxa"/>
            <w:shd w:val="clear" w:color="auto" w:fill="auto"/>
          </w:tcPr>
          <w:p w:rsidR="00DB29EB" w:rsidRPr="00F92872" w:rsidRDefault="00017671" w:rsidP="00E90292">
            <w:pPr>
              <w:spacing w:after="160" w:line="259" w:lineRule="auto"/>
              <w:jc w:val="center"/>
              <w:rPr>
                <w:rFonts w:ascii="Times New Roman" w:eastAsia="Calibri" w:hAnsi="Times New Roman" w:cs="Times New Roman"/>
                <w:szCs w:val="24"/>
                <w:lang w:val="kk-KZ"/>
              </w:rPr>
            </w:pPr>
            <w:r>
              <w:rPr>
                <w:rFonts w:ascii="Times New Roman" w:eastAsia="Calibri" w:hAnsi="Times New Roman" w:cs="Times New Roman"/>
                <w:szCs w:val="24"/>
                <w:lang w:val="kk-KZ"/>
              </w:rPr>
              <w:t xml:space="preserve">ТК мүшелері, ТК аппаратының </w:t>
            </w:r>
            <w:r w:rsidR="00E90292">
              <w:rPr>
                <w:rFonts w:ascii="Times New Roman" w:eastAsia="Calibri" w:hAnsi="Times New Roman" w:cs="Times New Roman"/>
                <w:szCs w:val="24"/>
                <w:lang w:val="kk-KZ"/>
              </w:rPr>
              <w:t>басшысы</w:t>
            </w:r>
            <w:r w:rsidRPr="00F92872">
              <w:rPr>
                <w:rFonts w:ascii="Times New Roman" w:eastAsia="Calibri" w:hAnsi="Times New Roman" w:cs="Times New Roman"/>
                <w:szCs w:val="24"/>
                <w:lang w:val="kk-KZ"/>
              </w:rPr>
              <w:t xml:space="preserve">, </w:t>
            </w:r>
            <w:r>
              <w:rPr>
                <w:rFonts w:ascii="Times New Roman" w:eastAsia="Calibri" w:hAnsi="Times New Roman" w:cs="Times New Roman"/>
                <w:szCs w:val="24"/>
                <w:lang w:val="kk-KZ"/>
              </w:rPr>
              <w:t>МАБ</w:t>
            </w:r>
            <w:r w:rsidRPr="00F92872">
              <w:rPr>
                <w:rFonts w:ascii="Times New Roman" w:eastAsia="Calibri" w:hAnsi="Times New Roman" w:cs="Times New Roman"/>
                <w:szCs w:val="24"/>
                <w:lang w:val="kk-KZ"/>
              </w:rPr>
              <w:t xml:space="preserve">, </w:t>
            </w:r>
            <w:r>
              <w:rPr>
                <w:rFonts w:ascii="Times New Roman" w:eastAsia="Calibri" w:hAnsi="Times New Roman" w:cs="Times New Roman"/>
                <w:szCs w:val="24"/>
                <w:lang w:val="kk-KZ"/>
              </w:rPr>
              <w:t>СББ</w:t>
            </w:r>
            <w:r w:rsidRPr="00F92872">
              <w:rPr>
                <w:rFonts w:ascii="Times New Roman" w:eastAsia="Calibri" w:hAnsi="Times New Roman" w:cs="Times New Roman"/>
                <w:szCs w:val="24"/>
                <w:lang w:val="kk-KZ"/>
              </w:rPr>
              <w:t xml:space="preserve">, </w:t>
            </w:r>
            <w:r>
              <w:rPr>
                <w:rFonts w:ascii="Times New Roman" w:eastAsia="Calibri" w:hAnsi="Times New Roman" w:cs="Times New Roman"/>
                <w:szCs w:val="24"/>
                <w:lang w:val="kk-KZ"/>
              </w:rPr>
              <w:t>ЖТжЕБ</w:t>
            </w:r>
            <w:r w:rsidRPr="00F92872">
              <w:rPr>
                <w:rFonts w:ascii="Times New Roman" w:eastAsia="Calibri" w:hAnsi="Times New Roman" w:cs="Times New Roman"/>
                <w:szCs w:val="24"/>
                <w:lang w:val="kk-KZ"/>
              </w:rPr>
              <w:t>,</w:t>
            </w:r>
            <w:r>
              <w:rPr>
                <w:rFonts w:ascii="Times New Roman" w:eastAsia="Calibri" w:hAnsi="Times New Roman" w:cs="Times New Roman"/>
                <w:szCs w:val="24"/>
                <w:lang w:val="kk-KZ"/>
              </w:rPr>
              <w:t>ЗҚ</w:t>
            </w:r>
            <w:r w:rsidRPr="00F92872">
              <w:rPr>
                <w:rFonts w:ascii="Times New Roman" w:eastAsia="Calibri" w:hAnsi="Times New Roman" w:cs="Times New Roman"/>
                <w:szCs w:val="24"/>
                <w:lang w:val="kk-KZ"/>
              </w:rPr>
              <w:t xml:space="preserve"> </w:t>
            </w:r>
          </w:p>
        </w:tc>
        <w:tc>
          <w:tcPr>
            <w:tcW w:w="2427" w:type="dxa"/>
          </w:tcPr>
          <w:p w:rsidR="00DB29EB" w:rsidRPr="00F92872" w:rsidRDefault="00017671" w:rsidP="00DC7308">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t>Жыл сайын</w:t>
            </w:r>
            <w:r w:rsidR="00DB29EB" w:rsidRPr="00F92872">
              <w:rPr>
                <w:rFonts w:ascii="Times New Roman" w:eastAsia="Calibri" w:hAnsi="Times New Roman" w:cs="Times New Roman"/>
                <w:szCs w:val="24"/>
                <w:lang w:val="kk-KZ"/>
              </w:rPr>
              <w:t xml:space="preserve"> </w:t>
            </w:r>
          </w:p>
          <w:p w:rsidR="00DB29EB" w:rsidRPr="00F92872" w:rsidRDefault="00DB29EB" w:rsidP="00DC7308">
            <w:pPr>
              <w:rPr>
                <w:rFonts w:ascii="Times New Roman" w:eastAsia="Calibri" w:hAnsi="Times New Roman" w:cs="Times New Roman"/>
                <w:szCs w:val="24"/>
                <w:lang w:val="kk-KZ"/>
              </w:rPr>
            </w:pPr>
          </w:p>
          <w:p w:rsidR="00DB29EB" w:rsidRPr="00F92872" w:rsidRDefault="00DB29EB" w:rsidP="00DC7308">
            <w:pPr>
              <w:rPr>
                <w:rFonts w:ascii="Times New Roman" w:eastAsia="Calibri" w:hAnsi="Times New Roman" w:cs="Times New Roman"/>
                <w:szCs w:val="24"/>
                <w:lang w:val="kk-KZ"/>
              </w:rPr>
            </w:pPr>
          </w:p>
          <w:p w:rsidR="00DB29EB" w:rsidRPr="00F92872" w:rsidRDefault="00DB29EB" w:rsidP="00DC7308">
            <w:pPr>
              <w:jc w:val="center"/>
              <w:rPr>
                <w:rFonts w:ascii="Times New Roman" w:eastAsia="Calibri" w:hAnsi="Times New Roman" w:cs="Times New Roman"/>
                <w:szCs w:val="24"/>
                <w:lang w:val="kk-KZ"/>
              </w:rPr>
            </w:pPr>
          </w:p>
          <w:p w:rsidR="00DB29EB" w:rsidRPr="00F92872" w:rsidRDefault="00DB29EB" w:rsidP="00DC7308">
            <w:pPr>
              <w:jc w:val="center"/>
              <w:rPr>
                <w:rFonts w:ascii="Times New Roman" w:eastAsia="Calibri" w:hAnsi="Times New Roman" w:cs="Times New Roman"/>
                <w:szCs w:val="24"/>
                <w:lang w:val="kk-KZ"/>
              </w:rPr>
            </w:pPr>
          </w:p>
          <w:p w:rsidR="00DB29EB" w:rsidRPr="00F92872" w:rsidRDefault="00DB29EB" w:rsidP="00DC7308">
            <w:pPr>
              <w:rPr>
                <w:rFonts w:ascii="Times New Roman" w:eastAsia="Calibri" w:hAnsi="Times New Roman" w:cs="Times New Roman"/>
                <w:szCs w:val="24"/>
                <w:lang w:val="kk-KZ"/>
              </w:rPr>
            </w:pPr>
          </w:p>
          <w:p w:rsidR="00DB29EB" w:rsidRPr="00F92872" w:rsidRDefault="00DB29EB" w:rsidP="00DC7308">
            <w:pPr>
              <w:rPr>
                <w:rFonts w:ascii="Times New Roman" w:eastAsia="Calibri" w:hAnsi="Times New Roman" w:cs="Times New Roman"/>
                <w:szCs w:val="24"/>
                <w:lang w:val="kk-KZ"/>
              </w:rPr>
            </w:pPr>
          </w:p>
          <w:p w:rsidR="00017671" w:rsidRPr="00F92872" w:rsidRDefault="00017671" w:rsidP="00017671">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t>Жыл сайын</w:t>
            </w:r>
            <w:r w:rsidRPr="00F92872">
              <w:rPr>
                <w:rFonts w:ascii="Times New Roman" w:eastAsia="Calibri" w:hAnsi="Times New Roman" w:cs="Times New Roman"/>
                <w:szCs w:val="24"/>
                <w:lang w:val="kk-KZ"/>
              </w:rPr>
              <w:t xml:space="preserve"> </w:t>
            </w:r>
          </w:p>
          <w:p w:rsidR="00DB29EB" w:rsidRPr="00F92872" w:rsidRDefault="00DB29EB" w:rsidP="00DC7308">
            <w:pPr>
              <w:jc w:val="center"/>
              <w:rPr>
                <w:rFonts w:ascii="Times New Roman" w:eastAsia="Calibri" w:hAnsi="Times New Roman" w:cs="Times New Roman"/>
                <w:szCs w:val="24"/>
                <w:lang w:val="kk-KZ"/>
              </w:rPr>
            </w:pPr>
          </w:p>
          <w:p w:rsidR="00DB29EB" w:rsidRPr="00F92872" w:rsidRDefault="00DB29EB" w:rsidP="00DC7308">
            <w:pPr>
              <w:jc w:val="center"/>
              <w:rPr>
                <w:rFonts w:ascii="Times New Roman" w:eastAsia="Calibri" w:hAnsi="Times New Roman" w:cs="Times New Roman"/>
                <w:szCs w:val="24"/>
                <w:lang w:val="kk-KZ"/>
              </w:rPr>
            </w:pPr>
          </w:p>
          <w:p w:rsidR="00017671" w:rsidRPr="00F92872" w:rsidRDefault="00017671" w:rsidP="00017671">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t>Жыл сайын</w:t>
            </w:r>
            <w:r w:rsidRPr="00F92872">
              <w:rPr>
                <w:rFonts w:ascii="Times New Roman" w:eastAsia="Calibri" w:hAnsi="Times New Roman" w:cs="Times New Roman"/>
                <w:szCs w:val="24"/>
                <w:lang w:val="kk-KZ"/>
              </w:rPr>
              <w:t xml:space="preserve"> </w:t>
            </w:r>
          </w:p>
          <w:p w:rsidR="00DB29EB" w:rsidRPr="00F92872" w:rsidRDefault="00DB29EB" w:rsidP="00DC7308">
            <w:pPr>
              <w:jc w:val="center"/>
              <w:rPr>
                <w:rFonts w:ascii="Times New Roman" w:eastAsia="Calibri" w:hAnsi="Times New Roman" w:cs="Times New Roman"/>
                <w:szCs w:val="24"/>
                <w:lang w:val="kk-KZ"/>
              </w:rPr>
            </w:pPr>
          </w:p>
          <w:p w:rsidR="00DB29EB" w:rsidRPr="00F92872" w:rsidRDefault="00DB29EB" w:rsidP="00DC7308">
            <w:pPr>
              <w:spacing w:after="160" w:line="259" w:lineRule="auto"/>
              <w:jc w:val="center"/>
              <w:rPr>
                <w:rFonts w:ascii="Times New Roman" w:eastAsia="Calibri" w:hAnsi="Times New Roman" w:cs="Times New Roman"/>
                <w:szCs w:val="24"/>
                <w:lang w:val="kk-KZ"/>
              </w:rPr>
            </w:pPr>
          </w:p>
        </w:tc>
        <w:tc>
          <w:tcPr>
            <w:tcW w:w="2427" w:type="dxa"/>
          </w:tcPr>
          <w:p w:rsidR="00DB29EB" w:rsidRPr="00F92872" w:rsidRDefault="00017671" w:rsidP="00DC7308">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t>Тақырыптар тізімі</w:t>
            </w:r>
          </w:p>
          <w:p w:rsidR="00DB29EB" w:rsidRPr="00F92872" w:rsidRDefault="00DB29EB" w:rsidP="00DC7308">
            <w:pPr>
              <w:jc w:val="center"/>
              <w:rPr>
                <w:rFonts w:ascii="Times New Roman" w:eastAsia="Calibri" w:hAnsi="Times New Roman" w:cs="Times New Roman"/>
                <w:szCs w:val="24"/>
                <w:lang w:val="kk-KZ"/>
              </w:rPr>
            </w:pPr>
          </w:p>
          <w:p w:rsidR="00DB29EB" w:rsidRPr="00F92872" w:rsidRDefault="00DB29EB" w:rsidP="00DC7308">
            <w:pPr>
              <w:rPr>
                <w:rFonts w:ascii="Times New Roman" w:eastAsia="Calibri" w:hAnsi="Times New Roman" w:cs="Times New Roman"/>
                <w:szCs w:val="24"/>
                <w:lang w:val="kk-KZ"/>
              </w:rPr>
            </w:pPr>
          </w:p>
          <w:p w:rsidR="00DB29EB" w:rsidRPr="00F92872" w:rsidRDefault="00DB29EB" w:rsidP="00DC7308">
            <w:pPr>
              <w:jc w:val="center"/>
              <w:rPr>
                <w:rFonts w:ascii="Times New Roman" w:eastAsia="Calibri" w:hAnsi="Times New Roman" w:cs="Times New Roman"/>
                <w:szCs w:val="24"/>
                <w:lang w:val="kk-KZ"/>
              </w:rPr>
            </w:pPr>
          </w:p>
          <w:p w:rsidR="00DB29EB" w:rsidRPr="00F92872" w:rsidRDefault="00DB29EB" w:rsidP="00DC7308">
            <w:pPr>
              <w:jc w:val="center"/>
              <w:rPr>
                <w:rFonts w:ascii="Times New Roman" w:eastAsia="Calibri" w:hAnsi="Times New Roman" w:cs="Times New Roman"/>
                <w:szCs w:val="24"/>
                <w:lang w:val="kk-KZ"/>
              </w:rPr>
            </w:pPr>
          </w:p>
          <w:p w:rsidR="00DB29EB" w:rsidRPr="00F92872" w:rsidRDefault="00DB29EB" w:rsidP="00DC7308">
            <w:pPr>
              <w:jc w:val="center"/>
              <w:rPr>
                <w:rFonts w:ascii="Times New Roman" w:eastAsia="Calibri" w:hAnsi="Times New Roman" w:cs="Times New Roman"/>
                <w:szCs w:val="24"/>
                <w:lang w:val="kk-KZ"/>
              </w:rPr>
            </w:pPr>
          </w:p>
          <w:p w:rsidR="00DB29EB" w:rsidRPr="00F92872" w:rsidRDefault="00DB29EB" w:rsidP="00DC7308">
            <w:pPr>
              <w:jc w:val="center"/>
              <w:rPr>
                <w:rFonts w:ascii="Times New Roman" w:eastAsia="Calibri" w:hAnsi="Times New Roman" w:cs="Times New Roman"/>
                <w:szCs w:val="24"/>
                <w:lang w:val="kk-KZ"/>
              </w:rPr>
            </w:pPr>
          </w:p>
          <w:p w:rsidR="00DB29EB" w:rsidRPr="00F92872" w:rsidRDefault="00017671" w:rsidP="00DC7308">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t>Шарттар</w:t>
            </w:r>
            <w:r w:rsidR="00DB29EB" w:rsidRPr="00F92872">
              <w:rPr>
                <w:rFonts w:ascii="Times New Roman" w:eastAsia="Calibri" w:hAnsi="Times New Roman" w:cs="Times New Roman"/>
                <w:szCs w:val="24"/>
                <w:lang w:val="kk-KZ"/>
              </w:rPr>
              <w:t xml:space="preserve"> </w:t>
            </w:r>
          </w:p>
          <w:p w:rsidR="00DB29EB" w:rsidRPr="00F92872" w:rsidRDefault="00DB29EB" w:rsidP="00DC7308">
            <w:pPr>
              <w:jc w:val="center"/>
              <w:rPr>
                <w:rFonts w:ascii="Times New Roman" w:eastAsia="Calibri" w:hAnsi="Times New Roman" w:cs="Times New Roman"/>
                <w:szCs w:val="24"/>
                <w:lang w:val="kk-KZ"/>
              </w:rPr>
            </w:pPr>
          </w:p>
          <w:p w:rsidR="00DB29EB" w:rsidRPr="00F92872" w:rsidRDefault="00017671" w:rsidP="00017671">
            <w:pPr>
              <w:jc w:val="center"/>
              <w:rPr>
                <w:rFonts w:ascii="Times New Roman" w:eastAsia="Calibri" w:hAnsi="Times New Roman" w:cs="Times New Roman"/>
                <w:szCs w:val="24"/>
                <w:lang w:val="kk-KZ"/>
              </w:rPr>
            </w:pPr>
            <w:r w:rsidRPr="00F92872">
              <w:rPr>
                <w:rFonts w:ascii="Times New Roman" w:eastAsia="Calibri" w:hAnsi="Times New Roman" w:cs="Times New Roman"/>
                <w:szCs w:val="24"/>
                <w:lang w:val="kk-KZ"/>
              </w:rPr>
              <w:t xml:space="preserve">Талдамалық есептер және сараптамалық қорытындылар </w:t>
            </w:r>
          </w:p>
        </w:tc>
      </w:tr>
      <w:tr w:rsidR="00477634" w:rsidRPr="00C41323" w:rsidTr="00DC7308">
        <w:trPr>
          <w:jc w:val="center"/>
        </w:trPr>
        <w:tc>
          <w:tcPr>
            <w:tcW w:w="562" w:type="dxa"/>
          </w:tcPr>
          <w:p w:rsidR="00DB29EB" w:rsidRPr="00C41323" w:rsidRDefault="0041463C" w:rsidP="00DC7308">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t>6</w:t>
            </w:r>
          </w:p>
        </w:tc>
        <w:tc>
          <w:tcPr>
            <w:tcW w:w="3261" w:type="dxa"/>
          </w:tcPr>
          <w:p w:rsidR="00DB29EB" w:rsidRPr="00C41323" w:rsidRDefault="00E90292" w:rsidP="00E90292">
            <w:pPr>
              <w:spacing w:after="160" w:line="259" w:lineRule="auto"/>
              <w:jc w:val="both"/>
              <w:rPr>
                <w:rFonts w:ascii="Times New Roman" w:eastAsia="Calibri" w:hAnsi="Times New Roman" w:cs="Times New Roman"/>
                <w:szCs w:val="28"/>
              </w:rPr>
            </w:pPr>
            <w:r w:rsidRPr="00E90292">
              <w:rPr>
                <w:rFonts w:ascii="Times New Roman" w:eastAsia="Calibri" w:hAnsi="Times New Roman" w:cs="Times New Roman"/>
                <w:szCs w:val="28"/>
              </w:rPr>
              <w:t xml:space="preserve">Тексеру комиссиясының </w:t>
            </w:r>
            <w:r w:rsidRPr="00E90292">
              <w:rPr>
                <w:rFonts w:ascii="Times New Roman" w:eastAsia="Calibri" w:hAnsi="Times New Roman" w:cs="Times New Roman"/>
                <w:szCs w:val="28"/>
              </w:rPr>
              <w:lastRenderedPageBreak/>
              <w:t xml:space="preserve">қызметіндегі сараптамалық - талдау іс-шараларының санын 2025 </w:t>
            </w:r>
            <w:proofErr w:type="gramStart"/>
            <w:r w:rsidRPr="00E90292">
              <w:rPr>
                <w:rFonts w:ascii="Times New Roman" w:eastAsia="Calibri" w:hAnsi="Times New Roman" w:cs="Times New Roman"/>
                <w:szCs w:val="28"/>
              </w:rPr>
              <w:t>жыл</w:t>
            </w:r>
            <w:proofErr w:type="gramEnd"/>
            <w:r w:rsidRPr="00E90292">
              <w:rPr>
                <w:rFonts w:ascii="Times New Roman" w:eastAsia="Calibri" w:hAnsi="Times New Roman" w:cs="Times New Roman"/>
                <w:szCs w:val="28"/>
              </w:rPr>
              <w:t>ға қарай 4-ке дейін ұлғайту.</w:t>
            </w:r>
          </w:p>
        </w:tc>
        <w:tc>
          <w:tcPr>
            <w:tcW w:w="3456" w:type="dxa"/>
          </w:tcPr>
          <w:p w:rsidR="00DB29EB" w:rsidRPr="00C41323" w:rsidRDefault="00E90292" w:rsidP="00E90292">
            <w:pPr>
              <w:spacing w:after="160" w:line="259" w:lineRule="auto"/>
              <w:jc w:val="both"/>
              <w:rPr>
                <w:rFonts w:ascii="Times New Roman" w:eastAsia="Calibri" w:hAnsi="Times New Roman" w:cs="Times New Roman"/>
                <w:szCs w:val="24"/>
              </w:rPr>
            </w:pPr>
            <w:r w:rsidRPr="00E90292">
              <w:rPr>
                <w:rFonts w:ascii="Times New Roman" w:eastAsia="Calibri" w:hAnsi="Times New Roman" w:cs="Times New Roman"/>
                <w:szCs w:val="24"/>
              </w:rPr>
              <w:lastRenderedPageBreak/>
              <w:t xml:space="preserve">Тақырыптар тізбесін </w:t>
            </w:r>
            <w:r w:rsidRPr="00E90292">
              <w:rPr>
                <w:rFonts w:ascii="Times New Roman" w:eastAsia="Calibri" w:hAnsi="Times New Roman" w:cs="Times New Roman"/>
                <w:szCs w:val="24"/>
              </w:rPr>
              <w:lastRenderedPageBreak/>
              <w:t>қалыптастыру кезінде жылына 4 іс-шара ескерілсін</w:t>
            </w:r>
            <w:r w:rsidR="00D27979">
              <w:rPr>
                <w:rFonts w:ascii="Times New Roman" w:eastAsia="Calibri" w:hAnsi="Times New Roman" w:cs="Times New Roman"/>
                <w:szCs w:val="24"/>
                <w:lang w:val="kk-KZ"/>
              </w:rPr>
              <w:t>.</w:t>
            </w:r>
            <w:r w:rsidRPr="00E90292">
              <w:rPr>
                <w:rFonts w:ascii="Times New Roman" w:eastAsia="Calibri" w:hAnsi="Times New Roman" w:cs="Times New Roman"/>
                <w:szCs w:val="24"/>
              </w:rPr>
              <w:t xml:space="preserve"> </w:t>
            </w:r>
          </w:p>
        </w:tc>
        <w:tc>
          <w:tcPr>
            <w:tcW w:w="2427" w:type="dxa"/>
            <w:shd w:val="clear" w:color="auto" w:fill="auto"/>
          </w:tcPr>
          <w:p w:rsidR="00DB29EB" w:rsidRPr="00C41323" w:rsidRDefault="00E90292" w:rsidP="00E90292">
            <w:pPr>
              <w:spacing w:after="160" w:line="259" w:lineRule="auto"/>
              <w:jc w:val="center"/>
              <w:rPr>
                <w:rFonts w:ascii="Times New Roman" w:eastAsia="Calibri" w:hAnsi="Times New Roman" w:cs="Times New Roman"/>
                <w:szCs w:val="24"/>
                <w:lang w:val="kk-KZ"/>
              </w:rPr>
            </w:pPr>
            <w:r>
              <w:rPr>
                <w:rFonts w:ascii="Times New Roman" w:eastAsia="Calibri" w:hAnsi="Times New Roman" w:cs="Times New Roman"/>
                <w:szCs w:val="24"/>
                <w:lang w:val="kk-KZ"/>
              </w:rPr>
              <w:lastRenderedPageBreak/>
              <w:t xml:space="preserve">ТК мүшелері, ТК </w:t>
            </w:r>
            <w:r>
              <w:rPr>
                <w:rFonts w:ascii="Times New Roman" w:eastAsia="Calibri" w:hAnsi="Times New Roman" w:cs="Times New Roman"/>
                <w:szCs w:val="24"/>
                <w:lang w:val="kk-KZ"/>
              </w:rPr>
              <w:lastRenderedPageBreak/>
              <w:t>аппаратының басшысы</w:t>
            </w:r>
            <w:r w:rsidRPr="00C41323">
              <w:rPr>
                <w:rFonts w:ascii="Times New Roman" w:eastAsia="Calibri" w:hAnsi="Times New Roman" w:cs="Times New Roman"/>
                <w:szCs w:val="24"/>
              </w:rPr>
              <w:t xml:space="preserve">, </w:t>
            </w:r>
            <w:r>
              <w:rPr>
                <w:rFonts w:ascii="Times New Roman" w:eastAsia="Calibri" w:hAnsi="Times New Roman" w:cs="Times New Roman"/>
                <w:szCs w:val="24"/>
                <w:lang w:val="kk-KZ"/>
              </w:rPr>
              <w:t xml:space="preserve">МАБ басшысы, </w:t>
            </w:r>
            <w:r w:rsidRPr="00C41323">
              <w:rPr>
                <w:rFonts w:ascii="Times New Roman" w:eastAsia="Calibri" w:hAnsi="Times New Roman" w:cs="Times New Roman"/>
                <w:szCs w:val="24"/>
              </w:rPr>
              <w:t xml:space="preserve"> </w:t>
            </w:r>
            <w:r>
              <w:rPr>
                <w:rFonts w:ascii="Times New Roman" w:eastAsia="Calibri" w:hAnsi="Times New Roman" w:cs="Times New Roman"/>
                <w:szCs w:val="24"/>
                <w:lang w:val="kk-KZ"/>
              </w:rPr>
              <w:t>ЖТжЕБ</w:t>
            </w:r>
          </w:p>
        </w:tc>
        <w:tc>
          <w:tcPr>
            <w:tcW w:w="2427" w:type="dxa"/>
          </w:tcPr>
          <w:p w:rsidR="00DB29EB" w:rsidRPr="00C41323" w:rsidRDefault="00E90292" w:rsidP="00E90292">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lastRenderedPageBreak/>
              <w:t>Жыл сайын</w:t>
            </w:r>
          </w:p>
        </w:tc>
        <w:tc>
          <w:tcPr>
            <w:tcW w:w="2427" w:type="dxa"/>
          </w:tcPr>
          <w:p w:rsidR="00DB29EB" w:rsidRPr="00C41323" w:rsidRDefault="00E90292" w:rsidP="00E90292">
            <w:pPr>
              <w:spacing w:after="160" w:line="259" w:lineRule="auto"/>
              <w:jc w:val="center"/>
              <w:rPr>
                <w:rFonts w:ascii="Times New Roman" w:eastAsia="Calibri" w:hAnsi="Times New Roman" w:cs="Times New Roman"/>
                <w:szCs w:val="24"/>
              </w:rPr>
            </w:pPr>
            <w:r w:rsidRPr="00E90292">
              <w:rPr>
                <w:rFonts w:ascii="Times New Roman" w:eastAsia="Calibri" w:hAnsi="Times New Roman" w:cs="Times New Roman"/>
                <w:szCs w:val="24"/>
              </w:rPr>
              <w:t>Бі</w:t>
            </w:r>
            <w:proofErr w:type="gramStart"/>
            <w:r w:rsidRPr="00E90292">
              <w:rPr>
                <w:rFonts w:ascii="Times New Roman" w:eastAsia="Calibri" w:hAnsi="Times New Roman" w:cs="Times New Roman"/>
                <w:szCs w:val="24"/>
              </w:rPr>
              <w:t>р</w:t>
            </w:r>
            <w:proofErr w:type="gramEnd"/>
            <w:r w:rsidRPr="00E90292">
              <w:rPr>
                <w:rFonts w:ascii="Times New Roman" w:eastAsia="Calibri" w:hAnsi="Times New Roman" w:cs="Times New Roman"/>
                <w:szCs w:val="24"/>
              </w:rPr>
              <w:t xml:space="preserve"> жылға арналған</w:t>
            </w:r>
            <w:r>
              <w:rPr>
                <w:rFonts w:ascii="Times New Roman" w:eastAsia="Calibri" w:hAnsi="Times New Roman" w:cs="Times New Roman"/>
                <w:szCs w:val="24"/>
                <w:lang w:val="kk-KZ"/>
              </w:rPr>
              <w:t xml:space="preserve"> ТК</w:t>
            </w:r>
            <w:r w:rsidRPr="00E90292">
              <w:rPr>
                <w:rFonts w:ascii="Times New Roman" w:eastAsia="Calibri" w:hAnsi="Times New Roman" w:cs="Times New Roman"/>
                <w:szCs w:val="24"/>
              </w:rPr>
              <w:t xml:space="preserve"> </w:t>
            </w:r>
            <w:r w:rsidRPr="00E90292">
              <w:rPr>
                <w:rFonts w:ascii="Times New Roman" w:eastAsia="Calibri" w:hAnsi="Times New Roman" w:cs="Times New Roman"/>
                <w:szCs w:val="24"/>
              </w:rPr>
              <w:lastRenderedPageBreak/>
              <w:t xml:space="preserve">жоспарына енгізу </w:t>
            </w:r>
          </w:p>
        </w:tc>
      </w:tr>
      <w:tr w:rsidR="00477634" w:rsidRPr="00C41323" w:rsidTr="00DC7308">
        <w:trPr>
          <w:jc w:val="center"/>
        </w:trPr>
        <w:tc>
          <w:tcPr>
            <w:tcW w:w="562" w:type="dxa"/>
          </w:tcPr>
          <w:p w:rsidR="00DB29EB" w:rsidRDefault="0041463C" w:rsidP="00DC7308">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lastRenderedPageBreak/>
              <w:t>7</w:t>
            </w:r>
          </w:p>
        </w:tc>
        <w:tc>
          <w:tcPr>
            <w:tcW w:w="3261" w:type="dxa"/>
          </w:tcPr>
          <w:p w:rsidR="00DB29EB" w:rsidRPr="00DB0725" w:rsidRDefault="00E90292" w:rsidP="00E90292">
            <w:pPr>
              <w:spacing w:after="160" w:line="259" w:lineRule="auto"/>
              <w:jc w:val="both"/>
              <w:rPr>
                <w:rFonts w:ascii="Times New Roman" w:eastAsia="Calibri" w:hAnsi="Times New Roman" w:cs="Times New Roman"/>
                <w:szCs w:val="28"/>
              </w:rPr>
            </w:pPr>
            <w:r w:rsidRPr="00E90292">
              <w:rPr>
                <w:rFonts w:ascii="Times New Roman" w:eastAsia="Calibri" w:hAnsi="Times New Roman" w:cs="Times New Roman"/>
                <w:szCs w:val="28"/>
              </w:rPr>
              <w:t>Аудиторлық іс-шаралардың сапасы мен нәтижелілігін арттыру.</w:t>
            </w:r>
          </w:p>
        </w:tc>
        <w:tc>
          <w:tcPr>
            <w:tcW w:w="3456" w:type="dxa"/>
          </w:tcPr>
          <w:p w:rsidR="00DB29EB" w:rsidRPr="00C41323" w:rsidRDefault="00E90292" w:rsidP="00E90292">
            <w:pPr>
              <w:spacing w:after="160" w:line="259" w:lineRule="auto"/>
              <w:jc w:val="both"/>
              <w:rPr>
                <w:rFonts w:ascii="Times New Roman" w:eastAsia="Calibri" w:hAnsi="Times New Roman" w:cs="Times New Roman"/>
                <w:szCs w:val="24"/>
              </w:rPr>
            </w:pPr>
            <w:r w:rsidRPr="00E90292">
              <w:rPr>
                <w:rFonts w:ascii="Times New Roman" w:eastAsia="Calibri" w:hAnsi="Times New Roman" w:cs="Times New Roman"/>
                <w:szCs w:val="24"/>
              </w:rPr>
              <w:t xml:space="preserve">Аудиторлардың қызметін </w:t>
            </w:r>
            <w:proofErr w:type="gramStart"/>
            <w:r w:rsidRPr="00E90292">
              <w:rPr>
                <w:rFonts w:ascii="Times New Roman" w:eastAsia="Calibri" w:hAnsi="Times New Roman" w:cs="Times New Roman"/>
                <w:szCs w:val="24"/>
              </w:rPr>
              <w:t>ба</w:t>
            </w:r>
            <w:proofErr w:type="gramEnd"/>
            <w:r w:rsidRPr="00E90292">
              <w:rPr>
                <w:rFonts w:ascii="Times New Roman" w:eastAsia="Calibri" w:hAnsi="Times New Roman" w:cs="Times New Roman"/>
                <w:szCs w:val="24"/>
              </w:rPr>
              <w:t>ғалау</w:t>
            </w:r>
            <w:r w:rsidR="00D27979">
              <w:rPr>
                <w:rFonts w:ascii="Times New Roman" w:eastAsia="Calibri" w:hAnsi="Times New Roman" w:cs="Times New Roman"/>
                <w:szCs w:val="24"/>
                <w:lang w:val="kk-KZ"/>
              </w:rPr>
              <w:t>.</w:t>
            </w:r>
            <w:r w:rsidRPr="00E90292">
              <w:rPr>
                <w:rFonts w:ascii="Times New Roman" w:eastAsia="Calibri" w:hAnsi="Times New Roman" w:cs="Times New Roman"/>
                <w:szCs w:val="24"/>
              </w:rPr>
              <w:t xml:space="preserve"> </w:t>
            </w:r>
          </w:p>
        </w:tc>
        <w:tc>
          <w:tcPr>
            <w:tcW w:w="2427" w:type="dxa"/>
            <w:shd w:val="clear" w:color="auto" w:fill="auto"/>
          </w:tcPr>
          <w:p w:rsidR="00DB29EB" w:rsidRPr="00C41323" w:rsidRDefault="00E90292" w:rsidP="00E90292">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ТК аппаратының, СББ басшылары</w:t>
            </w:r>
          </w:p>
        </w:tc>
        <w:tc>
          <w:tcPr>
            <w:tcW w:w="2427" w:type="dxa"/>
          </w:tcPr>
          <w:p w:rsidR="00E90292" w:rsidRPr="00E90292" w:rsidRDefault="00E90292" w:rsidP="00E90292">
            <w:pPr>
              <w:jc w:val="center"/>
              <w:rPr>
                <w:rFonts w:ascii="Times New Roman" w:eastAsia="Calibri" w:hAnsi="Times New Roman" w:cs="Times New Roman"/>
                <w:szCs w:val="24"/>
              </w:rPr>
            </w:pPr>
            <w:r w:rsidRPr="00E90292">
              <w:rPr>
                <w:rFonts w:ascii="Times New Roman" w:eastAsia="Calibri" w:hAnsi="Times New Roman" w:cs="Times New Roman"/>
                <w:szCs w:val="24"/>
              </w:rPr>
              <w:t>2022-2026 жылдар</w:t>
            </w:r>
          </w:p>
          <w:p w:rsidR="00DB29EB" w:rsidRPr="00C41323" w:rsidRDefault="00E90292" w:rsidP="00E90292">
            <w:pPr>
              <w:jc w:val="center"/>
              <w:rPr>
                <w:rFonts w:ascii="Times New Roman" w:eastAsia="Calibri" w:hAnsi="Times New Roman" w:cs="Times New Roman"/>
                <w:szCs w:val="24"/>
              </w:rPr>
            </w:pPr>
            <w:r w:rsidRPr="00E90292">
              <w:rPr>
                <w:rFonts w:ascii="Times New Roman" w:eastAsia="Calibri" w:hAnsi="Times New Roman" w:cs="Times New Roman"/>
                <w:szCs w:val="24"/>
              </w:rPr>
              <w:t xml:space="preserve">Аудиторлық іс-шара аяқталғаннан кейін </w:t>
            </w:r>
          </w:p>
        </w:tc>
        <w:tc>
          <w:tcPr>
            <w:tcW w:w="2427" w:type="dxa"/>
          </w:tcPr>
          <w:p w:rsidR="00DB29EB" w:rsidRPr="00C41323" w:rsidRDefault="00083013" w:rsidP="00083013">
            <w:pPr>
              <w:spacing w:after="160" w:line="259" w:lineRule="auto"/>
              <w:jc w:val="center"/>
              <w:rPr>
                <w:rFonts w:ascii="Times New Roman" w:eastAsia="Calibri" w:hAnsi="Times New Roman" w:cs="Times New Roman"/>
                <w:szCs w:val="24"/>
              </w:rPr>
            </w:pPr>
            <w:r w:rsidRPr="00083013">
              <w:rPr>
                <w:rFonts w:ascii="Times New Roman" w:eastAsia="Calibri" w:hAnsi="Times New Roman" w:cs="Times New Roman"/>
                <w:szCs w:val="24"/>
              </w:rPr>
              <w:t xml:space="preserve">Ішкі </w:t>
            </w:r>
            <w:proofErr w:type="gramStart"/>
            <w:r w:rsidRPr="00083013">
              <w:rPr>
                <w:rFonts w:ascii="Times New Roman" w:eastAsia="Calibri" w:hAnsi="Times New Roman" w:cs="Times New Roman"/>
                <w:szCs w:val="24"/>
              </w:rPr>
              <w:t>пайдалану</w:t>
            </w:r>
            <w:proofErr w:type="gramEnd"/>
            <w:r w:rsidRPr="00083013">
              <w:rPr>
                <w:rFonts w:ascii="Times New Roman" w:eastAsia="Calibri" w:hAnsi="Times New Roman" w:cs="Times New Roman"/>
                <w:szCs w:val="24"/>
              </w:rPr>
              <w:t xml:space="preserve">ға арналған ақпарат </w:t>
            </w:r>
          </w:p>
        </w:tc>
      </w:tr>
      <w:tr w:rsidR="00033DAF" w:rsidRPr="00C41323" w:rsidTr="00DC7308">
        <w:trPr>
          <w:jc w:val="center"/>
        </w:trPr>
        <w:tc>
          <w:tcPr>
            <w:tcW w:w="562" w:type="dxa"/>
          </w:tcPr>
          <w:p w:rsidR="00DB29EB" w:rsidRPr="00C41323" w:rsidRDefault="00DB29EB" w:rsidP="00DC7308">
            <w:pPr>
              <w:spacing w:after="160" w:line="259" w:lineRule="auto"/>
              <w:jc w:val="center"/>
              <w:rPr>
                <w:rFonts w:ascii="Times New Roman" w:eastAsia="Calibri" w:hAnsi="Times New Roman" w:cs="Times New Roman"/>
                <w:szCs w:val="24"/>
              </w:rPr>
            </w:pPr>
          </w:p>
        </w:tc>
        <w:tc>
          <w:tcPr>
            <w:tcW w:w="13998" w:type="dxa"/>
            <w:gridSpan w:val="5"/>
          </w:tcPr>
          <w:p w:rsidR="00DB29EB" w:rsidRPr="00C41323" w:rsidRDefault="00083013" w:rsidP="00083013">
            <w:pPr>
              <w:spacing w:after="160" w:line="259" w:lineRule="auto"/>
              <w:jc w:val="center"/>
              <w:rPr>
                <w:rFonts w:ascii="Times New Roman" w:eastAsia="Calibri" w:hAnsi="Times New Roman" w:cs="Times New Roman"/>
                <w:b/>
                <w:szCs w:val="24"/>
              </w:rPr>
            </w:pPr>
            <w:r w:rsidRPr="00083013">
              <w:rPr>
                <w:rFonts w:ascii="Times New Roman" w:eastAsia="Calibri" w:hAnsi="Times New Roman" w:cs="Times New Roman"/>
                <w:b/>
                <w:szCs w:val="24"/>
              </w:rPr>
              <w:t>П</w:t>
            </w:r>
            <w:r>
              <w:rPr>
                <w:rFonts w:ascii="Times New Roman" w:eastAsia="Calibri" w:hAnsi="Times New Roman" w:cs="Times New Roman"/>
                <w:b/>
                <w:szCs w:val="24"/>
                <w:lang w:val="kk-KZ"/>
              </w:rPr>
              <w:t>ЕРСПЕКТИВАЛЫҚ БАҒЫТ</w:t>
            </w:r>
            <w:r w:rsidRPr="00083013">
              <w:rPr>
                <w:rFonts w:ascii="Times New Roman" w:eastAsia="Calibri" w:hAnsi="Times New Roman" w:cs="Times New Roman"/>
                <w:b/>
                <w:szCs w:val="24"/>
              </w:rPr>
              <w:t xml:space="preserve">: Тексеру комиссиясының ұсынымдарын іске асыру және тапсырмаларын орындау </w:t>
            </w:r>
          </w:p>
        </w:tc>
      </w:tr>
      <w:tr w:rsidR="00477634" w:rsidRPr="00C41323" w:rsidTr="00DC7308">
        <w:trPr>
          <w:jc w:val="center"/>
        </w:trPr>
        <w:tc>
          <w:tcPr>
            <w:tcW w:w="562" w:type="dxa"/>
          </w:tcPr>
          <w:p w:rsidR="00DB29EB" w:rsidRPr="00C41323" w:rsidRDefault="0041463C" w:rsidP="00DC7308">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t>8</w:t>
            </w:r>
          </w:p>
        </w:tc>
        <w:tc>
          <w:tcPr>
            <w:tcW w:w="3261" w:type="dxa"/>
          </w:tcPr>
          <w:p w:rsidR="00DB29EB" w:rsidRPr="00C41323" w:rsidRDefault="00083013" w:rsidP="00083013">
            <w:pPr>
              <w:spacing w:after="160" w:line="259" w:lineRule="auto"/>
              <w:rPr>
                <w:rFonts w:ascii="Times New Roman" w:eastAsia="Calibri" w:hAnsi="Times New Roman" w:cs="Times New Roman"/>
                <w:szCs w:val="28"/>
              </w:rPr>
            </w:pPr>
            <w:r w:rsidRPr="00083013">
              <w:rPr>
                <w:rFonts w:ascii="Times New Roman" w:eastAsia="Calibri" w:hAnsi="Times New Roman" w:cs="Times New Roman"/>
                <w:szCs w:val="28"/>
              </w:rPr>
              <w:t xml:space="preserve">Тексеру комиссиясы шешімдерінің орындалуына </w:t>
            </w:r>
            <w:proofErr w:type="gramStart"/>
            <w:r w:rsidRPr="00083013">
              <w:rPr>
                <w:rFonts w:ascii="Times New Roman" w:eastAsia="Calibri" w:hAnsi="Times New Roman" w:cs="Times New Roman"/>
                <w:szCs w:val="28"/>
              </w:rPr>
              <w:t>ба</w:t>
            </w:r>
            <w:proofErr w:type="gramEnd"/>
            <w:r w:rsidRPr="00083013">
              <w:rPr>
                <w:rFonts w:ascii="Times New Roman" w:eastAsia="Calibri" w:hAnsi="Times New Roman" w:cs="Times New Roman"/>
                <w:szCs w:val="28"/>
              </w:rPr>
              <w:t xml:space="preserve">қылау (бақылау бекеті) жүргізу </w:t>
            </w:r>
          </w:p>
        </w:tc>
        <w:tc>
          <w:tcPr>
            <w:tcW w:w="3456" w:type="dxa"/>
          </w:tcPr>
          <w:p w:rsidR="00DB29EB" w:rsidRPr="00C41323" w:rsidRDefault="00083013" w:rsidP="00083013">
            <w:pPr>
              <w:spacing w:after="160" w:line="259" w:lineRule="auto"/>
              <w:jc w:val="both"/>
              <w:rPr>
                <w:rFonts w:ascii="Times New Roman" w:eastAsia="Calibri" w:hAnsi="Times New Roman" w:cs="Times New Roman"/>
                <w:szCs w:val="24"/>
              </w:rPr>
            </w:pPr>
            <w:r w:rsidRPr="00083013">
              <w:rPr>
                <w:rFonts w:ascii="Times New Roman" w:eastAsia="Calibri" w:hAnsi="Times New Roman" w:cs="Times New Roman"/>
                <w:szCs w:val="24"/>
              </w:rPr>
              <w:t xml:space="preserve">Тексеру комиссиясының аудиторлық қорытындысында қамтылған ұсынымдардың және нұсқамалар тармақтарының іске асырылуына </w:t>
            </w:r>
            <w:proofErr w:type="gramStart"/>
            <w:r w:rsidRPr="00083013">
              <w:rPr>
                <w:rFonts w:ascii="Times New Roman" w:eastAsia="Calibri" w:hAnsi="Times New Roman" w:cs="Times New Roman"/>
                <w:szCs w:val="24"/>
              </w:rPr>
              <w:t>ба</w:t>
            </w:r>
            <w:proofErr w:type="gramEnd"/>
            <w:r w:rsidRPr="00083013">
              <w:rPr>
                <w:rFonts w:ascii="Times New Roman" w:eastAsia="Calibri" w:hAnsi="Times New Roman" w:cs="Times New Roman"/>
                <w:szCs w:val="24"/>
              </w:rPr>
              <w:t>ғалау жүргізу</w:t>
            </w:r>
            <w:r w:rsidR="00D27979">
              <w:rPr>
                <w:rFonts w:ascii="Times New Roman" w:eastAsia="Calibri" w:hAnsi="Times New Roman" w:cs="Times New Roman"/>
                <w:szCs w:val="24"/>
                <w:lang w:val="kk-KZ"/>
              </w:rPr>
              <w:t>.</w:t>
            </w:r>
            <w:r w:rsidRPr="00083013">
              <w:rPr>
                <w:rFonts w:ascii="Times New Roman" w:eastAsia="Calibri" w:hAnsi="Times New Roman" w:cs="Times New Roman"/>
                <w:szCs w:val="24"/>
              </w:rPr>
              <w:t xml:space="preserve"> </w:t>
            </w:r>
          </w:p>
        </w:tc>
        <w:tc>
          <w:tcPr>
            <w:tcW w:w="2427" w:type="dxa"/>
            <w:shd w:val="clear" w:color="auto" w:fill="auto"/>
          </w:tcPr>
          <w:p w:rsidR="00DB29EB" w:rsidRPr="00C41323" w:rsidRDefault="00083013" w:rsidP="0098024B">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ТК мүшелері</w:t>
            </w:r>
            <w:r w:rsidR="00DB29EB" w:rsidRPr="00C41323">
              <w:rPr>
                <w:rFonts w:ascii="Times New Roman" w:eastAsia="Calibri" w:hAnsi="Times New Roman" w:cs="Times New Roman"/>
                <w:szCs w:val="24"/>
              </w:rPr>
              <w:t xml:space="preserve">,         </w:t>
            </w:r>
            <w:r>
              <w:rPr>
                <w:rFonts w:ascii="Times New Roman" w:eastAsia="Calibri" w:hAnsi="Times New Roman" w:cs="Times New Roman"/>
                <w:szCs w:val="24"/>
                <w:lang w:val="kk-KZ"/>
              </w:rPr>
              <w:t>ТК аппаратының басшысы, СББ, ЖТжЕ</w:t>
            </w:r>
            <w:r w:rsidR="0098024B">
              <w:rPr>
                <w:rFonts w:ascii="Times New Roman" w:eastAsia="Calibri" w:hAnsi="Times New Roman" w:cs="Times New Roman"/>
                <w:szCs w:val="24"/>
                <w:lang w:val="kk-KZ"/>
              </w:rPr>
              <w:t>Б</w:t>
            </w:r>
            <w:r>
              <w:rPr>
                <w:rFonts w:ascii="Times New Roman" w:eastAsia="Calibri" w:hAnsi="Times New Roman" w:cs="Times New Roman"/>
                <w:szCs w:val="24"/>
                <w:lang w:val="kk-KZ"/>
              </w:rPr>
              <w:t xml:space="preserve"> </w:t>
            </w:r>
          </w:p>
        </w:tc>
        <w:tc>
          <w:tcPr>
            <w:tcW w:w="2427" w:type="dxa"/>
          </w:tcPr>
          <w:p w:rsidR="00083013" w:rsidRPr="00083013" w:rsidRDefault="00083013" w:rsidP="00083013">
            <w:pPr>
              <w:jc w:val="center"/>
              <w:rPr>
                <w:rFonts w:ascii="Times New Roman" w:eastAsia="Calibri" w:hAnsi="Times New Roman" w:cs="Times New Roman"/>
                <w:szCs w:val="24"/>
              </w:rPr>
            </w:pPr>
            <w:r w:rsidRPr="00083013">
              <w:rPr>
                <w:rFonts w:ascii="Times New Roman" w:eastAsia="Calibri" w:hAnsi="Times New Roman" w:cs="Times New Roman"/>
                <w:szCs w:val="24"/>
              </w:rPr>
              <w:t>Жарты жылда 1 рет</w:t>
            </w:r>
          </w:p>
          <w:p w:rsidR="00DB29EB" w:rsidRPr="00BE01B3" w:rsidRDefault="00083013" w:rsidP="00083013">
            <w:pPr>
              <w:jc w:val="center"/>
              <w:rPr>
                <w:rFonts w:ascii="Times New Roman" w:eastAsia="Calibri" w:hAnsi="Times New Roman" w:cs="Times New Roman"/>
                <w:szCs w:val="24"/>
              </w:rPr>
            </w:pPr>
            <w:r w:rsidRPr="00083013">
              <w:rPr>
                <w:rFonts w:ascii="Times New Roman" w:eastAsia="Calibri" w:hAnsi="Times New Roman" w:cs="Times New Roman"/>
                <w:szCs w:val="24"/>
              </w:rPr>
              <w:t xml:space="preserve">2022-2026 жылдар </w:t>
            </w:r>
          </w:p>
        </w:tc>
        <w:tc>
          <w:tcPr>
            <w:tcW w:w="2427" w:type="dxa"/>
          </w:tcPr>
          <w:p w:rsidR="00083013" w:rsidRPr="00BE01B3" w:rsidRDefault="00083013" w:rsidP="00083013">
            <w:pPr>
              <w:jc w:val="center"/>
              <w:rPr>
                <w:rFonts w:ascii="Times New Roman" w:eastAsia="Calibri" w:hAnsi="Times New Roman" w:cs="Times New Roman"/>
                <w:szCs w:val="24"/>
              </w:rPr>
            </w:pPr>
            <w:r w:rsidRPr="00083013">
              <w:rPr>
                <w:rFonts w:ascii="Times New Roman" w:eastAsia="Calibri" w:hAnsi="Times New Roman" w:cs="Times New Roman"/>
                <w:szCs w:val="24"/>
              </w:rPr>
              <w:t>ақпарат-мониторинг</w:t>
            </w:r>
            <w:r>
              <w:rPr>
                <w:rFonts w:ascii="Times New Roman" w:eastAsia="Calibri" w:hAnsi="Times New Roman" w:cs="Times New Roman"/>
                <w:szCs w:val="24"/>
              </w:rPr>
              <w:t xml:space="preserve"> </w:t>
            </w:r>
          </w:p>
          <w:p w:rsidR="00DB29EB" w:rsidRPr="00C41323" w:rsidRDefault="00DB29EB" w:rsidP="00DC7308">
            <w:pPr>
              <w:spacing w:after="160" w:line="259" w:lineRule="auto"/>
              <w:jc w:val="center"/>
              <w:rPr>
                <w:rFonts w:ascii="Times New Roman" w:eastAsia="Calibri" w:hAnsi="Times New Roman" w:cs="Times New Roman"/>
                <w:szCs w:val="24"/>
              </w:rPr>
            </w:pPr>
          </w:p>
        </w:tc>
      </w:tr>
      <w:tr w:rsidR="00033DAF" w:rsidRPr="00C41323" w:rsidTr="00DC7308">
        <w:trPr>
          <w:trHeight w:val="567"/>
          <w:jc w:val="center"/>
        </w:trPr>
        <w:tc>
          <w:tcPr>
            <w:tcW w:w="562" w:type="dxa"/>
            <w:vAlign w:val="center"/>
          </w:tcPr>
          <w:p w:rsidR="00DB29EB" w:rsidRPr="00C41323" w:rsidRDefault="00DB29EB" w:rsidP="00DC7308">
            <w:pPr>
              <w:spacing w:after="160" w:line="259" w:lineRule="auto"/>
              <w:jc w:val="center"/>
              <w:rPr>
                <w:rFonts w:ascii="Times New Roman" w:eastAsia="Calibri" w:hAnsi="Times New Roman" w:cs="Times New Roman"/>
                <w:szCs w:val="24"/>
              </w:rPr>
            </w:pPr>
          </w:p>
        </w:tc>
        <w:tc>
          <w:tcPr>
            <w:tcW w:w="13998" w:type="dxa"/>
            <w:gridSpan w:val="5"/>
            <w:vAlign w:val="center"/>
          </w:tcPr>
          <w:p w:rsidR="00DB29EB" w:rsidRPr="003C5F9A" w:rsidRDefault="00083013" w:rsidP="00FC0342">
            <w:pPr>
              <w:spacing w:after="160" w:line="259" w:lineRule="auto"/>
              <w:jc w:val="center"/>
              <w:rPr>
                <w:rFonts w:ascii="Times New Roman" w:eastAsia="Calibri" w:hAnsi="Times New Roman" w:cs="Times New Roman"/>
                <w:b/>
                <w:szCs w:val="24"/>
              </w:rPr>
            </w:pPr>
            <w:r w:rsidRPr="00083013">
              <w:rPr>
                <w:rFonts w:ascii="Times New Roman" w:eastAsia="Calibri" w:hAnsi="Times New Roman" w:cs="Times New Roman"/>
                <w:b/>
                <w:szCs w:val="24"/>
              </w:rPr>
              <w:t>П</w:t>
            </w:r>
            <w:r w:rsidR="00204B61">
              <w:rPr>
                <w:rFonts w:ascii="Times New Roman" w:eastAsia="Calibri" w:hAnsi="Times New Roman" w:cs="Times New Roman"/>
                <w:b/>
                <w:szCs w:val="24"/>
                <w:lang w:val="kk-KZ"/>
              </w:rPr>
              <w:t>ЕРСПЕКТИВАЛЫҚ БАҒЫТ</w:t>
            </w:r>
            <w:r w:rsidRPr="00083013">
              <w:rPr>
                <w:rFonts w:ascii="Times New Roman" w:eastAsia="Calibri" w:hAnsi="Times New Roman" w:cs="Times New Roman"/>
                <w:b/>
                <w:szCs w:val="24"/>
              </w:rPr>
              <w:t xml:space="preserve">: </w:t>
            </w:r>
            <w:r w:rsidR="00FC0342">
              <w:rPr>
                <w:rFonts w:ascii="Times New Roman" w:eastAsia="Calibri" w:hAnsi="Times New Roman" w:cs="Times New Roman"/>
                <w:b/>
                <w:szCs w:val="24"/>
                <w:lang w:val="kk-KZ"/>
              </w:rPr>
              <w:t>С</w:t>
            </w:r>
            <w:r w:rsidRPr="00083013">
              <w:rPr>
                <w:rFonts w:ascii="Times New Roman" w:eastAsia="Calibri" w:hAnsi="Times New Roman" w:cs="Times New Roman"/>
                <w:b/>
                <w:szCs w:val="24"/>
              </w:rPr>
              <w:t xml:space="preserve">апаны бақылау саясаты </w:t>
            </w:r>
          </w:p>
        </w:tc>
      </w:tr>
      <w:tr w:rsidR="00477634" w:rsidRPr="00ED2814" w:rsidTr="00DC7308">
        <w:trPr>
          <w:jc w:val="center"/>
        </w:trPr>
        <w:tc>
          <w:tcPr>
            <w:tcW w:w="562" w:type="dxa"/>
          </w:tcPr>
          <w:p w:rsidR="00DB29EB" w:rsidRPr="00C41323" w:rsidRDefault="0041463C" w:rsidP="0041463C">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t>9</w:t>
            </w:r>
            <w:r w:rsidR="00DB29EB" w:rsidRPr="00C41323">
              <w:rPr>
                <w:rFonts w:ascii="Times New Roman" w:eastAsia="Calibri" w:hAnsi="Times New Roman" w:cs="Times New Roman"/>
                <w:b/>
                <w:szCs w:val="24"/>
              </w:rPr>
              <w:t xml:space="preserve"> </w:t>
            </w:r>
          </w:p>
        </w:tc>
        <w:tc>
          <w:tcPr>
            <w:tcW w:w="3261" w:type="dxa"/>
          </w:tcPr>
          <w:p w:rsidR="00204B61" w:rsidRPr="00204B61" w:rsidRDefault="00204B61" w:rsidP="00204B61">
            <w:pPr>
              <w:rPr>
                <w:rFonts w:ascii="Times New Roman" w:eastAsia="Calibri" w:hAnsi="Times New Roman" w:cs="Times New Roman"/>
                <w:szCs w:val="28"/>
              </w:rPr>
            </w:pPr>
            <w:r w:rsidRPr="00204B61">
              <w:rPr>
                <w:rFonts w:ascii="Times New Roman" w:eastAsia="Calibri" w:hAnsi="Times New Roman" w:cs="Times New Roman"/>
                <w:szCs w:val="28"/>
              </w:rPr>
              <w:t>Аудиторлық және сараптамалы</w:t>
            </w:r>
            <w:proofErr w:type="gramStart"/>
            <w:r w:rsidRPr="00204B61">
              <w:rPr>
                <w:rFonts w:ascii="Times New Roman" w:eastAsia="Calibri" w:hAnsi="Times New Roman" w:cs="Times New Roman"/>
                <w:szCs w:val="28"/>
              </w:rPr>
              <w:t>қ-</w:t>
            </w:r>
            <w:proofErr w:type="gramEnd"/>
            <w:r w:rsidRPr="00204B61">
              <w:rPr>
                <w:rFonts w:ascii="Times New Roman" w:eastAsia="Calibri" w:hAnsi="Times New Roman" w:cs="Times New Roman"/>
                <w:szCs w:val="28"/>
              </w:rPr>
              <w:t>талдау іс-шараларының сапасын тиімді бақылауды қамтамасыз ету.</w:t>
            </w:r>
          </w:p>
          <w:p w:rsidR="00204B61" w:rsidRDefault="00204B61" w:rsidP="00204B61">
            <w:pPr>
              <w:spacing w:after="160" w:line="259" w:lineRule="auto"/>
              <w:rPr>
                <w:rFonts w:ascii="Times New Roman" w:eastAsia="Calibri" w:hAnsi="Times New Roman" w:cs="Times New Roman"/>
                <w:szCs w:val="28"/>
                <w:lang w:val="kk-KZ"/>
              </w:rPr>
            </w:pPr>
          </w:p>
          <w:p w:rsidR="00DB29EB" w:rsidRPr="00C41323" w:rsidRDefault="00204B61" w:rsidP="00204B61">
            <w:pPr>
              <w:spacing w:after="160" w:line="259" w:lineRule="auto"/>
              <w:rPr>
                <w:rFonts w:ascii="Times New Roman" w:eastAsia="Calibri" w:hAnsi="Times New Roman" w:cs="Times New Roman"/>
                <w:szCs w:val="28"/>
                <w:lang w:val="kk-KZ"/>
              </w:rPr>
            </w:pPr>
            <w:r w:rsidRPr="00204B61">
              <w:rPr>
                <w:rFonts w:ascii="Times New Roman" w:eastAsia="Calibri" w:hAnsi="Times New Roman" w:cs="Times New Roman"/>
                <w:szCs w:val="28"/>
                <w:lang w:val="kk-KZ"/>
              </w:rPr>
              <w:t>Аудиторлық іс-шаралардың сапасын ішкі бақылау жүйесін одан әрі дамыту.</w:t>
            </w:r>
          </w:p>
        </w:tc>
        <w:tc>
          <w:tcPr>
            <w:tcW w:w="3456" w:type="dxa"/>
          </w:tcPr>
          <w:p w:rsidR="00DB29EB" w:rsidRPr="00204B61" w:rsidRDefault="00204B61" w:rsidP="00204B61">
            <w:pPr>
              <w:spacing w:after="160" w:line="259" w:lineRule="auto"/>
              <w:jc w:val="both"/>
              <w:rPr>
                <w:rFonts w:ascii="Times New Roman" w:eastAsia="Calibri" w:hAnsi="Times New Roman" w:cs="Times New Roman"/>
                <w:szCs w:val="24"/>
                <w:lang w:val="kk-KZ"/>
              </w:rPr>
            </w:pPr>
            <w:r w:rsidRPr="00204B61">
              <w:rPr>
                <w:rFonts w:ascii="Times New Roman" w:eastAsia="Calibri" w:hAnsi="Times New Roman" w:cs="Times New Roman"/>
                <w:szCs w:val="24"/>
                <w:lang w:val="kk-KZ"/>
              </w:rPr>
              <w:t>Аудиторлық және сараптамалық-талдау іс-шараларының заңнамаға сәйкестігіне сапалы бағалау жүргізу</w:t>
            </w:r>
            <w:r w:rsidR="00D27979">
              <w:rPr>
                <w:rFonts w:ascii="Times New Roman" w:eastAsia="Calibri" w:hAnsi="Times New Roman" w:cs="Times New Roman"/>
                <w:szCs w:val="24"/>
                <w:lang w:val="kk-KZ"/>
              </w:rPr>
              <w:t>.</w:t>
            </w:r>
            <w:r w:rsidRPr="00204B61">
              <w:rPr>
                <w:rFonts w:ascii="Times New Roman" w:eastAsia="Calibri" w:hAnsi="Times New Roman" w:cs="Times New Roman"/>
                <w:szCs w:val="24"/>
                <w:lang w:val="kk-KZ"/>
              </w:rPr>
              <w:t xml:space="preserve"> </w:t>
            </w:r>
          </w:p>
        </w:tc>
        <w:tc>
          <w:tcPr>
            <w:tcW w:w="2427" w:type="dxa"/>
            <w:shd w:val="clear" w:color="auto" w:fill="auto"/>
          </w:tcPr>
          <w:p w:rsidR="00DB29EB" w:rsidRPr="00204B61" w:rsidRDefault="00204B61" w:rsidP="00204B61">
            <w:pPr>
              <w:spacing w:after="160" w:line="259" w:lineRule="auto"/>
              <w:jc w:val="center"/>
              <w:rPr>
                <w:rFonts w:ascii="Times New Roman" w:eastAsia="Calibri" w:hAnsi="Times New Roman" w:cs="Times New Roman"/>
                <w:szCs w:val="24"/>
                <w:lang w:val="kk-KZ"/>
              </w:rPr>
            </w:pPr>
            <w:r>
              <w:rPr>
                <w:rFonts w:ascii="Times New Roman" w:eastAsia="Calibri" w:hAnsi="Times New Roman" w:cs="Times New Roman"/>
                <w:szCs w:val="24"/>
                <w:lang w:val="kk-KZ"/>
              </w:rPr>
              <w:t>ТК мүшелері</w:t>
            </w:r>
            <w:r w:rsidRPr="00204B61">
              <w:rPr>
                <w:rFonts w:ascii="Times New Roman" w:eastAsia="Calibri" w:hAnsi="Times New Roman" w:cs="Times New Roman"/>
                <w:szCs w:val="24"/>
                <w:lang w:val="kk-KZ"/>
              </w:rPr>
              <w:t xml:space="preserve">,         </w:t>
            </w:r>
            <w:r>
              <w:rPr>
                <w:rFonts w:ascii="Times New Roman" w:eastAsia="Calibri" w:hAnsi="Times New Roman" w:cs="Times New Roman"/>
                <w:szCs w:val="24"/>
                <w:lang w:val="kk-KZ"/>
              </w:rPr>
              <w:t>ТК аппаратының басшысы, СББ, ЗҚ</w:t>
            </w:r>
            <w:r w:rsidR="00DB29EB" w:rsidRPr="00204B61">
              <w:rPr>
                <w:rFonts w:ascii="Times New Roman" w:eastAsia="Calibri" w:hAnsi="Times New Roman" w:cs="Times New Roman"/>
                <w:szCs w:val="24"/>
                <w:lang w:val="kk-KZ"/>
              </w:rPr>
              <w:t xml:space="preserve"> </w:t>
            </w:r>
          </w:p>
        </w:tc>
        <w:tc>
          <w:tcPr>
            <w:tcW w:w="2427" w:type="dxa"/>
          </w:tcPr>
          <w:p w:rsidR="00204B61" w:rsidRPr="00204B61" w:rsidRDefault="00204B61" w:rsidP="00204B61">
            <w:pPr>
              <w:jc w:val="center"/>
              <w:rPr>
                <w:rFonts w:ascii="Times New Roman" w:eastAsia="Calibri" w:hAnsi="Times New Roman" w:cs="Times New Roman"/>
                <w:szCs w:val="24"/>
                <w:lang w:val="kk-KZ"/>
              </w:rPr>
            </w:pPr>
            <w:r w:rsidRPr="00204B61">
              <w:rPr>
                <w:rFonts w:ascii="Times New Roman" w:eastAsia="Calibri" w:hAnsi="Times New Roman" w:cs="Times New Roman"/>
                <w:szCs w:val="24"/>
                <w:lang w:val="kk-KZ"/>
              </w:rPr>
              <w:t>2022-2026 жылдар</w:t>
            </w:r>
          </w:p>
          <w:p w:rsidR="00DB29EB" w:rsidRPr="00890C62" w:rsidRDefault="00204B61" w:rsidP="00204B61">
            <w:pPr>
              <w:jc w:val="center"/>
              <w:rPr>
                <w:rFonts w:ascii="Times New Roman" w:eastAsia="Calibri" w:hAnsi="Times New Roman" w:cs="Times New Roman"/>
                <w:szCs w:val="24"/>
                <w:lang w:val="kk-KZ"/>
              </w:rPr>
            </w:pPr>
            <w:r w:rsidRPr="00204B61">
              <w:rPr>
                <w:rFonts w:ascii="Times New Roman" w:eastAsia="Calibri" w:hAnsi="Times New Roman" w:cs="Times New Roman"/>
                <w:szCs w:val="24"/>
                <w:lang w:val="kk-KZ"/>
              </w:rPr>
              <w:t>Аудиторлық іс-шара аяқталғаннан кейін</w:t>
            </w:r>
          </w:p>
        </w:tc>
        <w:tc>
          <w:tcPr>
            <w:tcW w:w="2427" w:type="dxa"/>
          </w:tcPr>
          <w:p w:rsidR="00DB29EB" w:rsidRPr="003C5F9A" w:rsidRDefault="00204B61" w:rsidP="00204B61">
            <w:pPr>
              <w:spacing w:after="160" w:line="259" w:lineRule="auto"/>
              <w:jc w:val="center"/>
              <w:rPr>
                <w:rFonts w:ascii="Times New Roman" w:eastAsia="Calibri" w:hAnsi="Times New Roman" w:cs="Times New Roman"/>
                <w:lang w:val="kk-KZ"/>
              </w:rPr>
            </w:pPr>
            <w:r w:rsidRPr="00204B61">
              <w:rPr>
                <w:rFonts w:ascii="Times New Roman" w:eastAsia="Calibri" w:hAnsi="Times New Roman" w:cs="Times New Roman"/>
                <w:lang w:val="kk-KZ"/>
              </w:rPr>
              <w:t>Сапалы аудиторлық құжаттама (аудиторлық есептер мен қорытындылар, сараптамалық және заңдық қорытындылар)</w:t>
            </w:r>
          </w:p>
        </w:tc>
      </w:tr>
      <w:tr w:rsidR="00033DAF" w:rsidRPr="00ED2814" w:rsidTr="00DC7308">
        <w:trPr>
          <w:trHeight w:val="567"/>
          <w:jc w:val="center"/>
        </w:trPr>
        <w:tc>
          <w:tcPr>
            <w:tcW w:w="562" w:type="dxa"/>
            <w:vAlign w:val="center"/>
          </w:tcPr>
          <w:p w:rsidR="00DB29EB" w:rsidRPr="00890C62" w:rsidRDefault="00DB29EB" w:rsidP="00DC7308">
            <w:pPr>
              <w:spacing w:after="160" w:line="259" w:lineRule="auto"/>
              <w:jc w:val="center"/>
              <w:rPr>
                <w:rFonts w:ascii="Times New Roman" w:eastAsia="Calibri" w:hAnsi="Times New Roman" w:cs="Times New Roman"/>
                <w:b/>
                <w:szCs w:val="24"/>
                <w:lang w:val="kk-KZ"/>
              </w:rPr>
            </w:pPr>
          </w:p>
        </w:tc>
        <w:tc>
          <w:tcPr>
            <w:tcW w:w="13998" w:type="dxa"/>
            <w:gridSpan w:val="5"/>
            <w:vAlign w:val="center"/>
          </w:tcPr>
          <w:p w:rsidR="00DB29EB" w:rsidRPr="00477634" w:rsidRDefault="00DB29EB" w:rsidP="00204B61">
            <w:pPr>
              <w:spacing w:after="160" w:line="259" w:lineRule="auto"/>
              <w:jc w:val="center"/>
              <w:rPr>
                <w:rFonts w:ascii="Times New Roman" w:eastAsia="Calibri" w:hAnsi="Times New Roman" w:cs="Times New Roman"/>
                <w:b/>
                <w:szCs w:val="24"/>
                <w:lang w:val="kk-KZ"/>
              </w:rPr>
            </w:pPr>
            <w:r w:rsidRPr="00477634">
              <w:rPr>
                <w:rFonts w:ascii="Times New Roman" w:eastAsia="Calibri" w:hAnsi="Times New Roman" w:cs="Times New Roman"/>
                <w:b/>
                <w:szCs w:val="24"/>
                <w:lang w:val="kk-KZ"/>
              </w:rPr>
              <w:t>ПЕРСПЕКТИВ</w:t>
            </w:r>
            <w:r w:rsidR="00204B61">
              <w:rPr>
                <w:rFonts w:ascii="Times New Roman" w:eastAsia="Calibri" w:hAnsi="Times New Roman" w:cs="Times New Roman"/>
                <w:b/>
                <w:szCs w:val="24"/>
                <w:lang w:val="kk-KZ"/>
              </w:rPr>
              <w:t>АЛЫҚ БАҒЫТ</w:t>
            </w:r>
            <w:r w:rsidRPr="00477634">
              <w:rPr>
                <w:rFonts w:ascii="Times New Roman" w:eastAsia="Calibri" w:hAnsi="Times New Roman" w:cs="Times New Roman"/>
                <w:b/>
                <w:szCs w:val="24"/>
                <w:lang w:val="kk-KZ"/>
              </w:rPr>
              <w:t xml:space="preserve">: </w:t>
            </w:r>
            <w:r w:rsidR="00204B61" w:rsidRPr="00477634">
              <w:rPr>
                <w:rFonts w:ascii="Times New Roman" w:eastAsia="Calibri" w:hAnsi="Times New Roman" w:cs="Times New Roman"/>
                <w:b/>
                <w:szCs w:val="24"/>
                <w:lang w:val="kk-KZ"/>
              </w:rPr>
              <w:t xml:space="preserve">Қызметті талдау, бағалау </w:t>
            </w:r>
          </w:p>
        </w:tc>
      </w:tr>
      <w:tr w:rsidR="00477634" w:rsidRPr="00C41323" w:rsidTr="00DC7308">
        <w:trPr>
          <w:jc w:val="center"/>
        </w:trPr>
        <w:tc>
          <w:tcPr>
            <w:tcW w:w="562" w:type="dxa"/>
          </w:tcPr>
          <w:p w:rsidR="00DB29EB" w:rsidRPr="00377CD4" w:rsidRDefault="00DB29EB" w:rsidP="0041463C">
            <w:pPr>
              <w:spacing w:after="160" w:line="259" w:lineRule="auto"/>
              <w:jc w:val="center"/>
              <w:rPr>
                <w:rFonts w:ascii="Times New Roman" w:eastAsia="Calibri" w:hAnsi="Times New Roman" w:cs="Times New Roman"/>
                <w:b/>
                <w:szCs w:val="24"/>
              </w:rPr>
            </w:pPr>
            <w:r w:rsidRPr="00377CD4">
              <w:rPr>
                <w:rFonts w:ascii="Times New Roman" w:eastAsia="Calibri" w:hAnsi="Times New Roman" w:cs="Times New Roman"/>
                <w:b/>
                <w:szCs w:val="24"/>
              </w:rPr>
              <w:t>1</w:t>
            </w:r>
            <w:r w:rsidR="0041463C">
              <w:rPr>
                <w:rFonts w:ascii="Times New Roman" w:eastAsia="Calibri" w:hAnsi="Times New Roman" w:cs="Times New Roman"/>
                <w:b/>
                <w:szCs w:val="24"/>
              </w:rPr>
              <w:t>0</w:t>
            </w:r>
          </w:p>
        </w:tc>
        <w:tc>
          <w:tcPr>
            <w:tcW w:w="3261" w:type="dxa"/>
          </w:tcPr>
          <w:p w:rsidR="00DB29EB" w:rsidRPr="00377CD4" w:rsidRDefault="00204B61" w:rsidP="00204B61">
            <w:pPr>
              <w:spacing w:after="160" w:line="259" w:lineRule="auto"/>
              <w:rPr>
                <w:rFonts w:ascii="Times New Roman" w:eastAsia="Calibri" w:hAnsi="Times New Roman" w:cs="Times New Roman"/>
                <w:szCs w:val="28"/>
              </w:rPr>
            </w:pPr>
            <w:r w:rsidRPr="00204B61">
              <w:rPr>
                <w:rFonts w:ascii="Times New Roman" w:eastAsia="Calibri" w:hAnsi="Times New Roman" w:cs="Times New Roman"/>
                <w:szCs w:val="28"/>
              </w:rPr>
              <w:t>Аудиторлық і</w:t>
            </w:r>
            <w:proofErr w:type="gramStart"/>
            <w:r w:rsidRPr="00204B61">
              <w:rPr>
                <w:rFonts w:ascii="Times New Roman" w:eastAsia="Calibri" w:hAnsi="Times New Roman" w:cs="Times New Roman"/>
                <w:szCs w:val="28"/>
              </w:rPr>
              <w:t>с-шаралар</w:t>
            </w:r>
            <w:proofErr w:type="gramEnd"/>
            <w:r w:rsidRPr="00204B61">
              <w:rPr>
                <w:rFonts w:ascii="Times New Roman" w:eastAsia="Calibri" w:hAnsi="Times New Roman" w:cs="Times New Roman"/>
                <w:szCs w:val="28"/>
              </w:rPr>
              <w:t xml:space="preserve">ға </w:t>
            </w:r>
            <w:r w:rsidRPr="00204B61">
              <w:rPr>
                <w:rFonts w:ascii="Times New Roman" w:eastAsia="Calibri" w:hAnsi="Times New Roman" w:cs="Times New Roman"/>
                <w:szCs w:val="28"/>
              </w:rPr>
              <w:lastRenderedPageBreak/>
              <w:t>алдын ала бағалау жүргізу.</w:t>
            </w:r>
          </w:p>
        </w:tc>
        <w:tc>
          <w:tcPr>
            <w:tcW w:w="3456" w:type="dxa"/>
          </w:tcPr>
          <w:p w:rsidR="00DB29EB" w:rsidRPr="00377CD4" w:rsidRDefault="00204B61" w:rsidP="00204B61">
            <w:pPr>
              <w:spacing w:after="160" w:line="259" w:lineRule="auto"/>
              <w:jc w:val="both"/>
              <w:rPr>
                <w:rFonts w:ascii="Times New Roman" w:eastAsia="Calibri" w:hAnsi="Times New Roman" w:cs="Times New Roman"/>
                <w:szCs w:val="24"/>
              </w:rPr>
            </w:pPr>
            <w:r w:rsidRPr="00204B61">
              <w:rPr>
                <w:rFonts w:ascii="Times New Roman" w:eastAsia="Calibri" w:hAnsi="Times New Roman" w:cs="Times New Roman"/>
                <w:szCs w:val="24"/>
              </w:rPr>
              <w:lastRenderedPageBreak/>
              <w:t xml:space="preserve">Аудиторлық іс-шаралардың </w:t>
            </w:r>
            <w:proofErr w:type="gramStart"/>
            <w:r w:rsidRPr="00204B61">
              <w:rPr>
                <w:rFonts w:ascii="Times New Roman" w:eastAsia="Calibri" w:hAnsi="Times New Roman" w:cs="Times New Roman"/>
                <w:szCs w:val="24"/>
              </w:rPr>
              <w:t>стандарттар</w:t>
            </w:r>
            <w:proofErr w:type="gramEnd"/>
            <w:r w:rsidRPr="00204B61">
              <w:rPr>
                <w:rFonts w:ascii="Times New Roman" w:eastAsia="Calibri" w:hAnsi="Times New Roman" w:cs="Times New Roman"/>
                <w:szCs w:val="24"/>
              </w:rPr>
              <w:t xml:space="preserve">ға сәйкестігіне </w:t>
            </w:r>
            <w:r w:rsidRPr="00204B61">
              <w:rPr>
                <w:rFonts w:ascii="Times New Roman" w:eastAsia="Calibri" w:hAnsi="Times New Roman" w:cs="Times New Roman"/>
                <w:szCs w:val="24"/>
              </w:rPr>
              <w:lastRenderedPageBreak/>
              <w:t>тексеру жүргізу</w:t>
            </w:r>
            <w:r w:rsidR="00D27979">
              <w:rPr>
                <w:rFonts w:ascii="Times New Roman" w:eastAsia="Calibri" w:hAnsi="Times New Roman" w:cs="Times New Roman"/>
                <w:szCs w:val="24"/>
                <w:lang w:val="kk-KZ"/>
              </w:rPr>
              <w:t>.</w:t>
            </w:r>
            <w:r w:rsidRPr="00204B61">
              <w:rPr>
                <w:rFonts w:ascii="Times New Roman" w:eastAsia="Calibri" w:hAnsi="Times New Roman" w:cs="Times New Roman"/>
                <w:szCs w:val="24"/>
              </w:rPr>
              <w:t xml:space="preserve"> </w:t>
            </w:r>
          </w:p>
        </w:tc>
        <w:tc>
          <w:tcPr>
            <w:tcW w:w="2427" w:type="dxa"/>
            <w:shd w:val="clear" w:color="auto" w:fill="auto"/>
          </w:tcPr>
          <w:p w:rsidR="00DB29EB" w:rsidRPr="00377CD4" w:rsidRDefault="00204B61" w:rsidP="00204B61">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lastRenderedPageBreak/>
              <w:t>ТК мүшелері</w:t>
            </w:r>
            <w:r w:rsidRPr="00204B61">
              <w:rPr>
                <w:rFonts w:ascii="Times New Roman" w:eastAsia="Calibri" w:hAnsi="Times New Roman" w:cs="Times New Roman"/>
                <w:szCs w:val="24"/>
                <w:lang w:val="kk-KZ"/>
              </w:rPr>
              <w:t xml:space="preserve">,         </w:t>
            </w:r>
            <w:r>
              <w:rPr>
                <w:rFonts w:ascii="Times New Roman" w:eastAsia="Calibri" w:hAnsi="Times New Roman" w:cs="Times New Roman"/>
                <w:szCs w:val="24"/>
                <w:lang w:val="kk-KZ"/>
              </w:rPr>
              <w:t xml:space="preserve">ТК аппаратының </w:t>
            </w:r>
            <w:r>
              <w:rPr>
                <w:rFonts w:ascii="Times New Roman" w:eastAsia="Calibri" w:hAnsi="Times New Roman" w:cs="Times New Roman"/>
                <w:szCs w:val="24"/>
                <w:lang w:val="kk-KZ"/>
              </w:rPr>
              <w:lastRenderedPageBreak/>
              <w:t xml:space="preserve">басшысы, СББ </w:t>
            </w:r>
          </w:p>
        </w:tc>
        <w:tc>
          <w:tcPr>
            <w:tcW w:w="2427" w:type="dxa"/>
          </w:tcPr>
          <w:p w:rsidR="00204B61" w:rsidRPr="00204B61" w:rsidRDefault="00204B61" w:rsidP="00204B61">
            <w:pPr>
              <w:jc w:val="center"/>
              <w:rPr>
                <w:rFonts w:ascii="Times New Roman" w:eastAsia="Calibri" w:hAnsi="Times New Roman" w:cs="Times New Roman"/>
                <w:szCs w:val="24"/>
                <w:lang w:val="kk-KZ"/>
              </w:rPr>
            </w:pPr>
            <w:r w:rsidRPr="00204B61">
              <w:rPr>
                <w:rFonts w:ascii="Times New Roman" w:eastAsia="Calibri" w:hAnsi="Times New Roman" w:cs="Times New Roman"/>
                <w:szCs w:val="24"/>
                <w:lang w:val="kk-KZ"/>
              </w:rPr>
              <w:lastRenderedPageBreak/>
              <w:t>2022-2026 жылдар</w:t>
            </w:r>
          </w:p>
          <w:p w:rsidR="00DB29EB" w:rsidRPr="00377CD4" w:rsidRDefault="00204B61" w:rsidP="00204B61">
            <w:pPr>
              <w:jc w:val="center"/>
              <w:rPr>
                <w:rFonts w:ascii="Times New Roman" w:eastAsia="Calibri" w:hAnsi="Times New Roman" w:cs="Times New Roman"/>
                <w:szCs w:val="24"/>
                <w:lang w:val="kk-KZ"/>
              </w:rPr>
            </w:pPr>
            <w:r w:rsidRPr="00204B61">
              <w:rPr>
                <w:rFonts w:ascii="Times New Roman" w:eastAsia="Calibri" w:hAnsi="Times New Roman" w:cs="Times New Roman"/>
                <w:szCs w:val="24"/>
                <w:lang w:val="kk-KZ"/>
              </w:rPr>
              <w:t xml:space="preserve">Аудиторлық іс-шара </w:t>
            </w:r>
            <w:r w:rsidRPr="00204B61">
              <w:rPr>
                <w:rFonts w:ascii="Times New Roman" w:eastAsia="Calibri" w:hAnsi="Times New Roman" w:cs="Times New Roman"/>
                <w:szCs w:val="24"/>
                <w:lang w:val="kk-KZ"/>
              </w:rPr>
              <w:lastRenderedPageBreak/>
              <w:t>аяқталғаннан кейін</w:t>
            </w:r>
            <w:r w:rsidRPr="00377CD4">
              <w:rPr>
                <w:rFonts w:ascii="Times New Roman" w:eastAsia="Calibri" w:hAnsi="Times New Roman" w:cs="Times New Roman"/>
                <w:szCs w:val="24"/>
                <w:lang w:val="kk-KZ"/>
              </w:rPr>
              <w:t xml:space="preserve"> </w:t>
            </w:r>
          </w:p>
        </w:tc>
        <w:tc>
          <w:tcPr>
            <w:tcW w:w="2427" w:type="dxa"/>
          </w:tcPr>
          <w:p w:rsidR="00DB29EB" w:rsidRPr="00377CD4" w:rsidRDefault="00204B61" w:rsidP="00204B61">
            <w:pPr>
              <w:spacing w:after="160" w:line="259" w:lineRule="auto"/>
              <w:jc w:val="center"/>
              <w:rPr>
                <w:rFonts w:ascii="Times New Roman" w:eastAsia="Calibri" w:hAnsi="Times New Roman" w:cs="Times New Roman"/>
                <w:szCs w:val="24"/>
              </w:rPr>
            </w:pPr>
            <w:r w:rsidRPr="00204B61">
              <w:rPr>
                <w:rFonts w:ascii="Times New Roman" w:eastAsia="Calibri" w:hAnsi="Times New Roman" w:cs="Times New Roman"/>
                <w:szCs w:val="24"/>
              </w:rPr>
              <w:lastRenderedPageBreak/>
              <w:t xml:space="preserve">Аудиторлық іс-шараны </w:t>
            </w:r>
            <w:r w:rsidRPr="00204B61">
              <w:rPr>
                <w:rFonts w:ascii="Times New Roman" w:eastAsia="Calibri" w:hAnsi="Times New Roman" w:cs="Times New Roman"/>
                <w:szCs w:val="24"/>
              </w:rPr>
              <w:lastRenderedPageBreak/>
              <w:t xml:space="preserve">алдын ала </w:t>
            </w:r>
            <w:proofErr w:type="gramStart"/>
            <w:r w:rsidRPr="00204B61">
              <w:rPr>
                <w:rFonts w:ascii="Times New Roman" w:eastAsia="Calibri" w:hAnsi="Times New Roman" w:cs="Times New Roman"/>
                <w:szCs w:val="24"/>
              </w:rPr>
              <w:t>ба</w:t>
            </w:r>
            <w:proofErr w:type="gramEnd"/>
            <w:r w:rsidRPr="00204B61">
              <w:rPr>
                <w:rFonts w:ascii="Times New Roman" w:eastAsia="Calibri" w:hAnsi="Times New Roman" w:cs="Times New Roman"/>
                <w:szCs w:val="24"/>
              </w:rPr>
              <w:t xml:space="preserve">ғалау </w:t>
            </w:r>
          </w:p>
        </w:tc>
      </w:tr>
      <w:tr w:rsidR="00477634" w:rsidRPr="00C41323" w:rsidTr="00DC7308">
        <w:trPr>
          <w:trHeight w:val="1045"/>
          <w:jc w:val="center"/>
        </w:trPr>
        <w:tc>
          <w:tcPr>
            <w:tcW w:w="562" w:type="dxa"/>
          </w:tcPr>
          <w:p w:rsidR="00DB29EB" w:rsidRPr="003E763D" w:rsidRDefault="00DB29EB" w:rsidP="0041463C">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lastRenderedPageBreak/>
              <w:t>1</w:t>
            </w:r>
            <w:r w:rsidR="0041463C">
              <w:rPr>
                <w:rFonts w:ascii="Times New Roman" w:eastAsia="Calibri" w:hAnsi="Times New Roman" w:cs="Times New Roman"/>
                <w:b/>
                <w:szCs w:val="24"/>
              </w:rPr>
              <w:t>1</w:t>
            </w:r>
          </w:p>
        </w:tc>
        <w:tc>
          <w:tcPr>
            <w:tcW w:w="3261" w:type="dxa"/>
          </w:tcPr>
          <w:p w:rsidR="00DB29EB" w:rsidRPr="00C41323" w:rsidRDefault="00204B61" w:rsidP="00204B61">
            <w:pPr>
              <w:spacing w:after="160" w:line="259" w:lineRule="auto"/>
              <w:rPr>
                <w:rFonts w:ascii="Times New Roman" w:eastAsia="Calibri" w:hAnsi="Times New Roman" w:cs="Times New Roman"/>
                <w:szCs w:val="28"/>
              </w:rPr>
            </w:pPr>
            <w:r w:rsidRPr="00204B61">
              <w:rPr>
                <w:rFonts w:ascii="Times New Roman" w:eastAsia="Calibri" w:hAnsi="Times New Roman" w:cs="Times New Roman"/>
                <w:szCs w:val="28"/>
              </w:rPr>
              <w:t>Комитеттің тексеру комиссиясы шешімдерінің орындалуына постаудит жүргізу.</w:t>
            </w:r>
          </w:p>
        </w:tc>
        <w:tc>
          <w:tcPr>
            <w:tcW w:w="3456" w:type="dxa"/>
          </w:tcPr>
          <w:p w:rsidR="00DB29EB" w:rsidRPr="00C41323" w:rsidRDefault="00204B61" w:rsidP="0098024B">
            <w:pPr>
              <w:spacing w:after="160" w:line="259" w:lineRule="auto"/>
              <w:jc w:val="both"/>
              <w:rPr>
                <w:rFonts w:ascii="Times New Roman" w:eastAsia="Calibri" w:hAnsi="Times New Roman" w:cs="Times New Roman"/>
                <w:szCs w:val="24"/>
              </w:rPr>
            </w:pPr>
            <w:r w:rsidRPr="00204B61">
              <w:rPr>
                <w:rFonts w:ascii="Times New Roman" w:eastAsia="Calibri" w:hAnsi="Times New Roman" w:cs="Times New Roman"/>
                <w:szCs w:val="24"/>
              </w:rPr>
              <w:t xml:space="preserve">Тексеру комиссиясы шешімдерінің орындалу толықтығы </w:t>
            </w:r>
            <w:proofErr w:type="gramStart"/>
            <w:r w:rsidRPr="00204B61">
              <w:rPr>
                <w:rFonts w:ascii="Times New Roman" w:eastAsia="Calibri" w:hAnsi="Times New Roman" w:cs="Times New Roman"/>
                <w:szCs w:val="24"/>
              </w:rPr>
              <w:t>бойынша</w:t>
            </w:r>
            <w:proofErr w:type="gramEnd"/>
            <w:r w:rsidRPr="00204B61">
              <w:rPr>
                <w:rFonts w:ascii="Times New Roman" w:eastAsia="Calibri" w:hAnsi="Times New Roman" w:cs="Times New Roman"/>
                <w:szCs w:val="24"/>
              </w:rPr>
              <w:t xml:space="preserve"> ақпаратты қарау</w:t>
            </w:r>
            <w:r w:rsidR="00D27979">
              <w:rPr>
                <w:rFonts w:ascii="Times New Roman" w:eastAsia="Calibri" w:hAnsi="Times New Roman" w:cs="Times New Roman"/>
                <w:szCs w:val="24"/>
                <w:lang w:val="kk-KZ"/>
              </w:rPr>
              <w:t>.</w:t>
            </w:r>
            <w:r w:rsidR="00DB29EB">
              <w:rPr>
                <w:rFonts w:ascii="Times New Roman" w:eastAsia="Calibri" w:hAnsi="Times New Roman" w:cs="Times New Roman"/>
                <w:szCs w:val="24"/>
              </w:rPr>
              <w:t xml:space="preserve"> </w:t>
            </w:r>
          </w:p>
        </w:tc>
        <w:tc>
          <w:tcPr>
            <w:tcW w:w="2427" w:type="dxa"/>
            <w:shd w:val="clear" w:color="auto" w:fill="auto"/>
          </w:tcPr>
          <w:p w:rsidR="00DB29EB" w:rsidRPr="00C41323" w:rsidRDefault="00204B61" w:rsidP="006E6665">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 xml:space="preserve">ТК мүшелері, ТК аппаратының </w:t>
            </w:r>
            <w:r w:rsidR="006E6665">
              <w:rPr>
                <w:rFonts w:ascii="Times New Roman" w:eastAsia="Calibri" w:hAnsi="Times New Roman" w:cs="Times New Roman"/>
                <w:szCs w:val="24"/>
                <w:lang w:val="kk-KZ"/>
              </w:rPr>
              <w:t>басшысы</w:t>
            </w:r>
            <w:r w:rsidR="00DB29EB" w:rsidRPr="00E279A3">
              <w:rPr>
                <w:rFonts w:ascii="Times New Roman" w:eastAsia="Calibri" w:hAnsi="Times New Roman" w:cs="Times New Roman"/>
                <w:szCs w:val="24"/>
              </w:rPr>
              <w:t>,</w:t>
            </w:r>
            <w:r>
              <w:rPr>
                <w:rFonts w:ascii="Times New Roman" w:eastAsia="Calibri" w:hAnsi="Times New Roman" w:cs="Times New Roman"/>
                <w:szCs w:val="24"/>
                <w:lang w:val="kk-KZ"/>
              </w:rPr>
              <w:t xml:space="preserve"> ЖТжЕБ, ЗҚ</w:t>
            </w:r>
          </w:p>
        </w:tc>
        <w:tc>
          <w:tcPr>
            <w:tcW w:w="2427" w:type="dxa"/>
          </w:tcPr>
          <w:p w:rsidR="00DB29EB" w:rsidRPr="00C41323" w:rsidRDefault="00DB29EB" w:rsidP="00204B61">
            <w:pPr>
              <w:spacing w:after="160" w:line="259" w:lineRule="auto"/>
              <w:jc w:val="center"/>
              <w:rPr>
                <w:rFonts w:ascii="Times New Roman" w:eastAsia="Calibri" w:hAnsi="Times New Roman" w:cs="Times New Roman"/>
                <w:szCs w:val="24"/>
              </w:rPr>
            </w:pPr>
            <w:r w:rsidRPr="00E279A3">
              <w:rPr>
                <w:rFonts w:ascii="Times New Roman" w:eastAsia="Calibri" w:hAnsi="Times New Roman" w:cs="Times New Roman"/>
                <w:szCs w:val="24"/>
              </w:rPr>
              <w:t xml:space="preserve">2022-2026 </w:t>
            </w:r>
            <w:r w:rsidR="00204B61">
              <w:rPr>
                <w:rFonts w:ascii="Times New Roman" w:eastAsia="Calibri" w:hAnsi="Times New Roman" w:cs="Times New Roman"/>
                <w:szCs w:val="24"/>
                <w:lang w:val="kk-KZ"/>
              </w:rPr>
              <w:t>жылдар</w:t>
            </w:r>
          </w:p>
        </w:tc>
        <w:tc>
          <w:tcPr>
            <w:tcW w:w="2427" w:type="dxa"/>
          </w:tcPr>
          <w:p w:rsidR="00DB29EB" w:rsidRPr="00C41323" w:rsidRDefault="00204B61" w:rsidP="00204B61">
            <w:pPr>
              <w:spacing w:after="160" w:line="259" w:lineRule="auto"/>
              <w:jc w:val="center"/>
              <w:rPr>
                <w:rFonts w:ascii="Times New Roman" w:eastAsia="Calibri" w:hAnsi="Times New Roman" w:cs="Times New Roman"/>
                <w:szCs w:val="24"/>
              </w:rPr>
            </w:pPr>
            <w:r w:rsidRPr="00204B61">
              <w:rPr>
                <w:rFonts w:ascii="Times New Roman" w:eastAsia="Calibri" w:hAnsi="Times New Roman" w:cs="Times New Roman"/>
                <w:szCs w:val="24"/>
              </w:rPr>
              <w:t xml:space="preserve">Постаудиторлық </w:t>
            </w:r>
            <w:proofErr w:type="gramStart"/>
            <w:r w:rsidRPr="00204B61">
              <w:rPr>
                <w:rFonts w:ascii="Times New Roman" w:eastAsia="Calibri" w:hAnsi="Times New Roman" w:cs="Times New Roman"/>
                <w:szCs w:val="24"/>
              </w:rPr>
              <w:t>ба</w:t>
            </w:r>
            <w:proofErr w:type="gramEnd"/>
            <w:r w:rsidRPr="00204B61">
              <w:rPr>
                <w:rFonts w:ascii="Times New Roman" w:eastAsia="Calibri" w:hAnsi="Times New Roman" w:cs="Times New Roman"/>
                <w:szCs w:val="24"/>
              </w:rPr>
              <w:t xml:space="preserve">ғалаудың бағалау көрсеткіші </w:t>
            </w:r>
          </w:p>
        </w:tc>
      </w:tr>
      <w:tr w:rsidR="00477634" w:rsidRPr="00C41323" w:rsidTr="00DC7308">
        <w:trPr>
          <w:jc w:val="center"/>
        </w:trPr>
        <w:tc>
          <w:tcPr>
            <w:tcW w:w="562" w:type="dxa"/>
          </w:tcPr>
          <w:p w:rsidR="00DB29EB" w:rsidRPr="003E763D" w:rsidRDefault="00DB29EB" w:rsidP="0041463C">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t>1</w:t>
            </w:r>
            <w:r w:rsidR="0041463C">
              <w:rPr>
                <w:rFonts w:ascii="Times New Roman" w:eastAsia="Calibri" w:hAnsi="Times New Roman" w:cs="Times New Roman"/>
                <w:b/>
                <w:szCs w:val="24"/>
              </w:rPr>
              <w:t>2</w:t>
            </w:r>
          </w:p>
        </w:tc>
        <w:tc>
          <w:tcPr>
            <w:tcW w:w="3261" w:type="dxa"/>
          </w:tcPr>
          <w:p w:rsidR="00DB29EB" w:rsidRPr="00C41323" w:rsidRDefault="00033DAF" w:rsidP="00033DAF">
            <w:pPr>
              <w:spacing w:after="160" w:line="259" w:lineRule="auto"/>
              <w:rPr>
                <w:rFonts w:ascii="Times New Roman" w:eastAsia="Calibri" w:hAnsi="Times New Roman" w:cs="Times New Roman"/>
                <w:szCs w:val="28"/>
              </w:rPr>
            </w:pPr>
            <w:r w:rsidRPr="00033DAF">
              <w:rPr>
                <w:rFonts w:ascii="Times New Roman" w:eastAsia="Calibri" w:hAnsi="Times New Roman" w:cs="Times New Roman"/>
                <w:szCs w:val="28"/>
              </w:rPr>
              <w:t xml:space="preserve">Тексеру комиссиясының қызметін </w:t>
            </w:r>
            <w:proofErr w:type="gramStart"/>
            <w:r w:rsidRPr="00033DAF">
              <w:rPr>
                <w:rFonts w:ascii="Times New Roman" w:eastAsia="Calibri" w:hAnsi="Times New Roman" w:cs="Times New Roman"/>
                <w:szCs w:val="28"/>
              </w:rPr>
              <w:t>ба</w:t>
            </w:r>
            <w:proofErr w:type="gramEnd"/>
            <w:r w:rsidRPr="00033DAF">
              <w:rPr>
                <w:rFonts w:ascii="Times New Roman" w:eastAsia="Calibri" w:hAnsi="Times New Roman" w:cs="Times New Roman"/>
                <w:szCs w:val="28"/>
              </w:rPr>
              <w:t>ғалауды жүзеге асыру</w:t>
            </w:r>
            <w:r w:rsidR="00D27979">
              <w:rPr>
                <w:rFonts w:ascii="Times New Roman" w:eastAsia="Calibri" w:hAnsi="Times New Roman" w:cs="Times New Roman"/>
                <w:szCs w:val="28"/>
                <w:lang w:val="kk-KZ"/>
              </w:rPr>
              <w:t>.</w:t>
            </w:r>
            <w:r w:rsidRPr="00033DAF">
              <w:rPr>
                <w:rFonts w:ascii="Times New Roman" w:eastAsia="Calibri" w:hAnsi="Times New Roman" w:cs="Times New Roman"/>
                <w:szCs w:val="28"/>
              </w:rPr>
              <w:t xml:space="preserve"> </w:t>
            </w:r>
          </w:p>
        </w:tc>
        <w:tc>
          <w:tcPr>
            <w:tcW w:w="3456" w:type="dxa"/>
          </w:tcPr>
          <w:p w:rsidR="00DB29EB" w:rsidRPr="00C41323" w:rsidRDefault="00033DAF" w:rsidP="00033DAF">
            <w:pPr>
              <w:spacing w:after="160" w:line="259" w:lineRule="auto"/>
              <w:jc w:val="both"/>
              <w:rPr>
                <w:rFonts w:ascii="Times New Roman" w:eastAsia="Calibri" w:hAnsi="Times New Roman" w:cs="Times New Roman"/>
                <w:szCs w:val="24"/>
              </w:rPr>
            </w:pPr>
            <w:r w:rsidRPr="00033DAF">
              <w:rPr>
                <w:rFonts w:ascii="Times New Roman" w:eastAsia="Calibri" w:hAnsi="Times New Roman" w:cs="Times New Roman"/>
                <w:szCs w:val="24"/>
              </w:rPr>
              <w:t xml:space="preserve">Бекітілген критерийлерге сәйкес </w:t>
            </w:r>
            <w:proofErr w:type="gramStart"/>
            <w:r w:rsidRPr="00033DAF">
              <w:rPr>
                <w:rFonts w:ascii="Times New Roman" w:eastAsia="Calibri" w:hAnsi="Times New Roman" w:cs="Times New Roman"/>
                <w:szCs w:val="24"/>
              </w:rPr>
              <w:t>ба</w:t>
            </w:r>
            <w:proofErr w:type="gramEnd"/>
            <w:r w:rsidRPr="00033DAF">
              <w:rPr>
                <w:rFonts w:ascii="Times New Roman" w:eastAsia="Calibri" w:hAnsi="Times New Roman" w:cs="Times New Roman"/>
                <w:szCs w:val="24"/>
              </w:rPr>
              <w:t>ғалау жүргізу</w:t>
            </w:r>
            <w:r w:rsidR="00D27979">
              <w:rPr>
                <w:rFonts w:ascii="Times New Roman" w:eastAsia="Calibri" w:hAnsi="Times New Roman" w:cs="Times New Roman"/>
                <w:szCs w:val="24"/>
                <w:lang w:val="kk-KZ"/>
              </w:rPr>
              <w:t>.</w:t>
            </w:r>
            <w:r w:rsidRPr="00033DAF">
              <w:rPr>
                <w:rFonts w:ascii="Times New Roman" w:eastAsia="Calibri" w:hAnsi="Times New Roman" w:cs="Times New Roman"/>
                <w:szCs w:val="24"/>
              </w:rPr>
              <w:t xml:space="preserve"> </w:t>
            </w:r>
          </w:p>
        </w:tc>
        <w:tc>
          <w:tcPr>
            <w:tcW w:w="2427" w:type="dxa"/>
            <w:shd w:val="clear" w:color="auto" w:fill="auto"/>
          </w:tcPr>
          <w:p w:rsidR="00DB29EB" w:rsidRPr="00C41323" w:rsidRDefault="00033DAF" w:rsidP="006E6665">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 xml:space="preserve">ТК мүшелері, ТК аппаратының </w:t>
            </w:r>
            <w:r w:rsidR="006E6665">
              <w:rPr>
                <w:rFonts w:ascii="Times New Roman" w:eastAsia="Calibri" w:hAnsi="Times New Roman" w:cs="Times New Roman"/>
                <w:szCs w:val="24"/>
                <w:lang w:val="kk-KZ"/>
              </w:rPr>
              <w:t>басшысы</w:t>
            </w:r>
            <w:r w:rsidRPr="00E279A3">
              <w:rPr>
                <w:rFonts w:ascii="Times New Roman" w:eastAsia="Calibri" w:hAnsi="Times New Roman" w:cs="Times New Roman"/>
                <w:szCs w:val="24"/>
              </w:rPr>
              <w:t>,</w:t>
            </w:r>
            <w:r>
              <w:rPr>
                <w:rFonts w:ascii="Times New Roman" w:eastAsia="Calibri" w:hAnsi="Times New Roman" w:cs="Times New Roman"/>
                <w:szCs w:val="24"/>
                <w:lang w:val="kk-KZ"/>
              </w:rPr>
              <w:t xml:space="preserve"> ЖТжЕБ, ЗҚ</w:t>
            </w:r>
            <w:r w:rsidRPr="00E279A3">
              <w:rPr>
                <w:rFonts w:ascii="Times New Roman" w:eastAsia="Calibri" w:hAnsi="Times New Roman" w:cs="Times New Roman"/>
                <w:szCs w:val="24"/>
              </w:rPr>
              <w:t xml:space="preserve"> </w:t>
            </w:r>
            <w:r>
              <w:rPr>
                <w:rFonts w:ascii="Times New Roman" w:eastAsia="Calibri" w:hAnsi="Times New Roman" w:cs="Times New Roman"/>
                <w:szCs w:val="24"/>
                <w:lang w:val="kk-KZ"/>
              </w:rPr>
              <w:t>ПБҚ</w:t>
            </w:r>
          </w:p>
        </w:tc>
        <w:tc>
          <w:tcPr>
            <w:tcW w:w="2427" w:type="dxa"/>
          </w:tcPr>
          <w:p w:rsidR="00DB29EB" w:rsidRDefault="00033DAF" w:rsidP="00DC7308">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Жыл сайын</w:t>
            </w:r>
            <w:r w:rsidR="00DB29EB">
              <w:rPr>
                <w:rFonts w:ascii="Times New Roman" w:eastAsia="Calibri" w:hAnsi="Times New Roman" w:cs="Times New Roman"/>
                <w:szCs w:val="24"/>
              </w:rPr>
              <w:t xml:space="preserve"> </w:t>
            </w:r>
          </w:p>
          <w:p w:rsidR="00DB29EB" w:rsidRPr="00C41323" w:rsidRDefault="00DB29EB" w:rsidP="00033DAF">
            <w:pPr>
              <w:spacing w:after="160" w:line="259" w:lineRule="auto"/>
              <w:jc w:val="center"/>
              <w:rPr>
                <w:rFonts w:ascii="Times New Roman" w:eastAsia="Calibri" w:hAnsi="Times New Roman" w:cs="Times New Roman"/>
                <w:szCs w:val="24"/>
              </w:rPr>
            </w:pPr>
            <w:r w:rsidRPr="00E53EB4">
              <w:rPr>
                <w:rFonts w:ascii="Times New Roman" w:eastAsia="Calibri" w:hAnsi="Times New Roman" w:cs="Times New Roman"/>
                <w:szCs w:val="24"/>
              </w:rPr>
              <w:t xml:space="preserve">2022-2026 </w:t>
            </w:r>
            <w:r w:rsidR="00033DAF">
              <w:rPr>
                <w:rFonts w:ascii="Times New Roman" w:eastAsia="Calibri" w:hAnsi="Times New Roman" w:cs="Times New Roman"/>
                <w:szCs w:val="24"/>
                <w:lang w:val="kk-KZ"/>
              </w:rPr>
              <w:t>жылдар</w:t>
            </w:r>
          </w:p>
        </w:tc>
        <w:tc>
          <w:tcPr>
            <w:tcW w:w="2427" w:type="dxa"/>
          </w:tcPr>
          <w:p w:rsidR="00DB29EB" w:rsidRPr="00C41323" w:rsidRDefault="00033DAF" w:rsidP="00033DAF">
            <w:pPr>
              <w:spacing w:after="160" w:line="259" w:lineRule="auto"/>
              <w:jc w:val="center"/>
              <w:rPr>
                <w:rFonts w:ascii="Times New Roman" w:eastAsia="Calibri" w:hAnsi="Times New Roman" w:cs="Times New Roman"/>
                <w:szCs w:val="24"/>
              </w:rPr>
            </w:pPr>
            <w:r w:rsidRPr="00033DAF">
              <w:rPr>
                <w:rFonts w:ascii="Times New Roman" w:eastAsia="Calibri" w:hAnsi="Times New Roman" w:cs="Times New Roman"/>
                <w:szCs w:val="24"/>
              </w:rPr>
              <w:t xml:space="preserve">Алдын </w:t>
            </w:r>
            <w:proofErr w:type="gramStart"/>
            <w:r w:rsidRPr="00033DAF">
              <w:rPr>
                <w:rFonts w:ascii="Times New Roman" w:eastAsia="Calibri" w:hAnsi="Times New Roman" w:cs="Times New Roman"/>
                <w:szCs w:val="24"/>
              </w:rPr>
              <w:t>ала</w:t>
            </w:r>
            <w:proofErr w:type="gramEnd"/>
            <w:r w:rsidRPr="00033DAF">
              <w:rPr>
                <w:rFonts w:ascii="Times New Roman" w:eastAsia="Calibri" w:hAnsi="Times New Roman" w:cs="Times New Roman"/>
                <w:szCs w:val="24"/>
              </w:rPr>
              <w:t xml:space="preserve"> қорытынды балл </w:t>
            </w:r>
          </w:p>
        </w:tc>
      </w:tr>
      <w:tr w:rsidR="00DB29EB" w:rsidRPr="00C41323" w:rsidTr="00232161">
        <w:trPr>
          <w:trHeight w:val="394"/>
          <w:jc w:val="center"/>
        </w:trPr>
        <w:tc>
          <w:tcPr>
            <w:tcW w:w="14560" w:type="dxa"/>
            <w:gridSpan w:val="6"/>
          </w:tcPr>
          <w:p w:rsidR="00DB29EB" w:rsidRPr="003C5F9A" w:rsidRDefault="00DB29EB" w:rsidP="00033DAF">
            <w:pPr>
              <w:spacing w:after="160" w:line="259" w:lineRule="auto"/>
              <w:jc w:val="center"/>
              <w:rPr>
                <w:rFonts w:ascii="Times New Roman" w:eastAsia="Calibri" w:hAnsi="Times New Roman" w:cs="Times New Roman"/>
                <w:szCs w:val="24"/>
              </w:rPr>
            </w:pPr>
            <w:r w:rsidRPr="003C5F9A">
              <w:rPr>
                <w:rFonts w:ascii="Times New Roman" w:eastAsia="Calibri" w:hAnsi="Times New Roman" w:cs="Times New Roman"/>
                <w:b/>
                <w:szCs w:val="24"/>
              </w:rPr>
              <w:t>ПЕРСПЕКТИВ</w:t>
            </w:r>
            <w:r w:rsidR="00033DAF">
              <w:rPr>
                <w:rFonts w:ascii="Times New Roman" w:eastAsia="Calibri" w:hAnsi="Times New Roman" w:cs="Times New Roman"/>
                <w:b/>
                <w:szCs w:val="24"/>
                <w:lang w:val="kk-KZ"/>
              </w:rPr>
              <w:t>АЛЫҚ БАҒЫТ</w:t>
            </w:r>
            <w:r w:rsidRPr="003C5F9A">
              <w:rPr>
                <w:rFonts w:ascii="Times New Roman" w:eastAsia="Calibri" w:hAnsi="Times New Roman" w:cs="Times New Roman"/>
                <w:b/>
                <w:szCs w:val="24"/>
              </w:rPr>
              <w:t xml:space="preserve">: </w:t>
            </w:r>
            <w:r w:rsidR="00033DAF" w:rsidRPr="00033DAF">
              <w:rPr>
                <w:rFonts w:ascii="Times New Roman" w:eastAsia="Calibri" w:hAnsi="Times New Roman" w:cs="Times New Roman"/>
                <w:b/>
                <w:szCs w:val="24"/>
              </w:rPr>
              <w:t xml:space="preserve">Еңбек ресурстарын басқару </w:t>
            </w:r>
          </w:p>
        </w:tc>
      </w:tr>
      <w:tr w:rsidR="00477634" w:rsidRPr="00C41323" w:rsidTr="00DC7308">
        <w:trPr>
          <w:jc w:val="center"/>
        </w:trPr>
        <w:tc>
          <w:tcPr>
            <w:tcW w:w="562" w:type="dxa"/>
          </w:tcPr>
          <w:p w:rsidR="00232161" w:rsidRPr="00C41323" w:rsidRDefault="00232161" w:rsidP="0041463C">
            <w:pPr>
              <w:spacing w:after="160" w:line="259" w:lineRule="auto"/>
              <w:jc w:val="center"/>
              <w:rPr>
                <w:rFonts w:ascii="Times New Roman" w:eastAsia="Calibri" w:hAnsi="Times New Roman" w:cs="Times New Roman"/>
                <w:b/>
                <w:szCs w:val="24"/>
                <w:lang w:val="en-US"/>
              </w:rPr>
            </w:pPr>
            <w:r w:rsidRPr="00C41323">
              <w:rPr>
                <w:rFonts w:ascii="Times New Roman" w:eastAsia="Calibri" w:hAnsi="Times New Roman" w:cs="Times New Roman"/>
                <w:b/>
                <w:szCs w:val="24"/>
              </w:rPr>
              <w:t>1</w:t>
            </w:r>
            <w:r w:rsidR="0041463C">
              <w:rPr>
                <w:rFonts w:ascii="Times New Roman" w:eastAsia="Calibri" w:hAnsi="Times New Roman" w:cs="Times New Roman"/>
                <w:b/>
                <w:szCs w:val="24"/>
              </w:rPr>
              <w:t>3</w:t>
            </w:r>
          </w:p>
        </w:tc>
        <w:tc>
          <w:tcPr>
            <w:tcW w:w="3261" w:type="dxa"/>
          </w:tcPr>
          <w:p w:rsidR="00232161" w:rsidRPr="00F92872" w:rsidRDefault="00033DAF" w:rsidP="00033DAF">
            <w:pPr>
              <w:rPr>
                <w:rFonts w:ascii="Times New Roman" w:eastAsia="Calibri" w:hAnsi="Times New Roman" w:cs="Times New Roman"/>
                <w:szCs w:val="28"/>
              </w:rPr>
            </w:pPr>
            <w:r w:rsidRPr="00033DAF">
              <w:rPr>
                <w:rFonts w:ascii="Times New Roman" w:eastAsia="Calibri" w:hAnsi="Times New Roman" w:cs="Times New Roman"/>
                <w:szCs w:val="28"/>
              </w:rPr>
              <w:t>Тексеру</w:t>
            </w:r>
            <w:r w:rsidRPr="00F92872">
              <w:rPr>
                <w:rFonts w:ascii="Times New Roman" w:eastAsia="Calibri" w:hAnsi="Times New Roman" w:cs="Times New Roman"/>
                <w:szCs w:val="28"/>
              </w:rPr>
              <w:t xml:space="preserve"> </w:t>
            </w:r>
            <w:r w:rsidRPr="00033DAF">
              <w:rPr>
                <w:rFonts w:ascii="Times New Roman" w:eastAsia="Calibri" w:hAnsi="Times New Roman" w:cs="Times New Roman"/>
                <w:szCs w:val="28"/>
              </w:rPr>
              <w:t>комиссиясы</w:t>
            </w:r>
            <w:r w:rsidRPr="00F92872">
              <w:rPr>
                <w:rFonts w:ascii="Times New Roman" w:eastAsia="Calibri" w:hAnsi="Times New Roman" w:cs="Times New Roman"/>
                <w:szCs w:val="28"/>
              </w:rPr>
              <w:t xml:space="preserve"> </w:t>
            </w:r>
            <w:r w:rsidRPr="00033DAF">
              <w:rPr>
                <w:rFonts w:ascii="Times New Roman" w:eastAsia="Calibri" w:hAnsi="Times New Roman" w:cs="Times New Roman"/>
                <w:szCs w:val="28"/>
              </w:rPr>
              <w:t>кадрларының</w:t>
            </w:r>
            <w:r w:rsidRPr="00F92872">
              <w:rPr>
                <w:rFonts w:ascii="Times New Roman" w:eastAsia="Calibri" w:hAnsi="Times New Roman" w:cs="Times New Roman"/>
                <w:szCs w:val="28"/>
              </w:rPr>
              <w:t xml:space="preserve"> </w:t>
            </w:r>
            <w:r w:rsidRPr="00033DAF">
              <w:rPr>
                <w:rFonts w:ascii="Times New Roman" w:eastAsia="Calibri" w:hAnsi="Times New Roman" w:cs="Times New Roman"/>
                <w:szCs w:val="28"/>
              </w:rPr>
              <w:t>кәсіби</w:t>
            </w:r>
            <w:r w:rsidRPr="00F92872">
              <w:rPr>
                <w:rFonts w:ascii="Times New Roman" w:eastAsia="Calibri" w:hAnsi="Times New Roman" w:cs="Times New Roman"/>
                <w:szCs w:val="28"/>
              </w:rPr>
              <w:t xml:space="preserve"> </w:t>
            </w:r>
            <w:r w:rsidRPr="00033DAF">
              <w:rPr>
                <w:rFonts w:ascii="Times New Roman" w:eastAsia="Calibri" w:hAnsi="Times New Roman" w:cs="Times New Roman"/>
                <w:szCs w:val="28"/>
              </w:rPr>
              <w:t>дамуын</w:t>
            </w:r>
            <w:r w:rsidRPr="00F92872">
              <w:rPr>
                <w:rFonts w:ascii="Times New Roman" w:eastAsia="Calibri" w:hAnsi="Times New Roman" w:cs="Times New Roman"/>
                <w:szCs w:val="28"/>
              </w:rPr>
              <w:t xml:space="preserve"> </w:t>
            </w:r>
            <w:r w:rsidRPr="00033DAF">
              <w:rPr>
                <w:rFonts w:ascii="Times New Roman" w:eastAsia="Calibri" w:hAnsi="Times New Roman" w:cs="Times New Roman"/>
                <w:szCs w:val="28"/>
              </w:rPr>
              <w:t>қамтамасыз</w:t>
            </w:r>
            <w:r w:rsidRPr="00F92872">
              <w:rPr>
                <w:rFonts w:ascii="Times New Roman" w:eastAsia="Calibri" w:hAnsi="Times New Roman" w:cs="Times New Roman"/>
                <w:szCs w:val="28"/>
              </w:rPr>
              <w:t xml:space="preserve"> </w:t>
            </w:r>
            <w:r w:rsidRPr="00033DAF">
              <w:rPr>
                <w:rFonts w:ascii="Times New Roman" w:eastAsia="Calibri" w:hAnsi="Times New Roman" w:cs="Times New Roman"/>
                <w:szCs w:val="28"/>
              </w:rPr>
              <w:t>ету</w:t>
            </w:r>
            <w:r w:rsidR="00D27979">
              <w:rPr>
                <w:rFonts w:ascii="Times New Roman" w:eastAsia="Calibri" w:hAnsi="Times New Roman" w:cs="Times New Roman"/>
                <w:szCs w:val="28"/>
                <w:lang w:val="kk-KZ"/>
              </w:rPr>
              <w:t>.</w:t>
            </w:r>
            <w:r w:rsidRPr="00F92872">
              <w:rPr>
                <w:rFonts w:ascii="Times New Roman" w:eastAsia="Calibri" w:hAnsi="Times New Roman" w:cs="Times New Roman"/>
                <w:szCs w:val="28"/>
              </w:rPr>
              <w:t xml:space="preserve"> </w:t>
            </w:r>
          </w:p>
        </w:tc>
        <w:tc>
          <w:tcPr>
            <w:tcW w:w="3456" w:type="dxa"/>
          </w:tcPr>
          <w:p w:rsidR="00232161" w:rsidRPr="00051898" w:rsidRDefault="00033DAF" w:rsidP="00033DAF">
            <w:pPr>
              <w:spacing w:after="160" w:line="259" w:lineRule="auto"/>
              <w:jc w:val="both"/>
              <w:rPr>
                <w:rFonts w:ascii="Times New Roman" w:eastAsia="Calibri" w:hAnsi="Times New Roman" w:cs="Times New Roman"/>
                <w:sz w:val="24"/>
                <w:szCs w:val="24"/>
              </w:rPr>
            </w:pPr>
            <w:r w:rsidRPr="00033DAF">
              <w:rPr>
                <w:rFonts w:ascii="Times New Roman" w:hAnsi="Times New Roman" w:cs="Times New Roman"/>
                <w:sz w:val="24"/>
                <w:szCs w:val="24"/>
              </w:rPr>
              <w:t>Мемлекеттік</w:t>
            </w:r>
            <w:r w:rsidRPr="00051898">
              <w:rPr>
                <w:rFonts w:ascii="Times New Roman" w:hAnsi="Times New Roman" w:cs="Times New Roman"/>
                <w:sz w:val="24"/>
                <w:szCs w:val="24"/>
              </w:rPr>
              <w:t xml:space="preserve"> </w:t>
            </w:r>
            <w:r w:rsidRPr="00033DAF">
              <w:rPr>
                <w:rFonts w:ascii="Times New Roman" w:hAnsi="Times New Roman" w:cs="Times New Roman"/>
                <w:sz w:val="24"/>
                <w:szCs w:val="24"/>
              </w:rPr>
              <w:t>қызметшілердің</w:t>
            </w:r>
            <w:r w:rsidRPr="00051898">
              <w:rPr>
                <w:rFonts w:ascii="Times New Roman" w:hAnsi="Times New Roman" w:cs="Times New Roman"/>
                <w:sz w:val="24"/>
                <w:szCs w:val="24"/>
              </w:rPr>
              <w:t xml:space="preserve"> </w:t>
            </w:r>
            <w:r w:rsidRPr="00033DAF">
              <w:rPr>
                <w:rFonts w:ascii="Times New Roman" w:hAnsi="Times New Roman" w:cs="Times New Roman"/>
                <w:sz w:val="24"/>
                <w:szCs w:val="24"/>
              </w:rPr>
              <w:t>тағылымдамадан</w:t>
            </w:r>
            <w:r w:rsidRPr="00051898">
              <w:rPr>
                <w:rFonts w:ascii="Times New Roman" w:hAnsi="Times New Roman" w:cs="Times New Roman"/>
                <w:sz w:val="24"/>
                <w:szCs w:val="24"/>
              </w:rPr>
              <w:t xml:space="preserve"> </w:t>
            </w:r>
            <w:r w:rsidRPr="00033DAF">
              <w:rPr>
                <w:rFonts w:ascii="Times New Roman" w:hAnsi="Times New Roman" w:cs="Times New Roman"/>
                <w:sz w:val="24"/>
                <w:szCs w:val="24"/>
              </w:rPr>
              <w:t>өтуін</w:t>
            </w:r>
            <w:r w:rsidRPr="00051898">
              <w:rPr>
                <w:rFonts w:ascii="Times New Roman" w:hAnsi="Times New Roman" w:cs="Times New Roman"/>
                <w:sz w:val="24"/>
                <w:szCs w:val="24"/>
              </w:rPr>
              <w:t xml:space="preserve">, </w:t>
            </w:r>
            <w:r w:rsidRPr="00033DAF">
              <w:rPr>
                <w:rFonts w:ascii="Times New Roman" w:hAnsi="Times New Roman" w:cs="Times New Roman"/>
                <w:sz w:val="24"/>
                <w:szCs w:val="24"/>
              </w:rPr>
              <w:t>оларды</w:t>
            </w:r>
            <w:r w:rsidRPr="00051898">
              <w:rPr>
                <w:rFonts w:ascii="Times New Roman" w:hAnsi="Times New Roman" w:cs="Times New Roman"/>
                <w:sz w:val="24"/>
                <w:szCs w:val="24"/>
              </w:rPr>
              <w:t xml:space="preserve"> </w:t>
            </w:r>
            <w:r w:rsidRPr="00033DAF">
              <w:rPr>
                <w:rFonts w:ascii="Times New Roman" w:hAnsi="Times New Roman" w:cs="Times New Roman"/>
                <w:sz w:val="24"/>
                <w:szCs w:val="24"/>
              </w:rPr>
              <w:t>даярлауды</w:t>
            </w:r>
            <w:r w:rsidRPr="00051898">
              <w:rPr>
                <w:rFonts w:ascii="Times New Roman" w:hAnsi="Times New Roman" w:cs="Times New Roman"/>
                <w:sz w:val="24"/>
                <w:szCs w:val="24"/>
              </w:rPr>
              <w:t xml:space="preserve">, </w:t>
            </w:r>
            <w:r w:rsidRPr="00033DAF">
              <w:rPr>
                <w:rFonts w:ascii="Times New Roman" w:hAnsi="Times New Roman" w:cs="Times New Roman"/>
                <w:sz w:val="24"/>
                <w:szCs w:val="24"/>
              </w:rPr>
              <w:t>қайта</w:t>
            </w:r>
            <w:r w:rsidRPr="00051898">
              <w:rPr>
                <w:rFonts w:ascii="Times New Roman" w:hAnsi="Times New Roman" w:cs="Times New Roman"/>
                <w:sz w:val="24"/>
                <w:szCs w:val="24"/>
              </w:rPr>
              <w:t xml:space="preserve"> </w:t>
            </w:r>
            <w:r w:rsidRPr="00033DAF">
              <w:rPr>
                <w:rFonts w:ascii="Times New Roman" w:hAnsi="Times New Roman" w:cs="Times New Roman"/>
                <w:sz w:val="24"/>
                <w:szCs w:val="24"/>
              </w:rPr>
              <w:t>даярлауды</w:t>
            </w:r>
            <w:r w:rsidRPr="00051898">
              <w:rPr>
                <w:rFonts w:ascii="Times New Roman" w:hAnsi="Times New Roman" w:cs="Times New Roman"/>
                <w:sz w:val="24"/>
                <w:szCs w:val="24"/>
              </w:rPr>
              <w:t xml:space="preserve">, </w:t>
            </w:r>
            <w:r w:rsidRPr="00033DAF">
              <w:rPr>
                <w:rFonts w:ascii="Times New Roman" w:hAnsi="Times New Roman" w:cs="Times New Roman"/>
                <w:sz w:val="24"/>
                <w:szCs w:val="24"/>
              </w:rPr>
              <w:t>бі</w:t>
            </w:r>
            <w:proofErr w:type="gramStart"/>
            <w:r w:rsidRPr="00033DAF">
              <w:rPr>
                <w:rFonts w:ascii="Times New Roman" w:hAnsi="Times New Roman" w:cs="Times New Roman"/>
                <w:sz w:val="24"/>
                <w:szCs w:val="24"/>
              </w:rPr>
              <w:t>л</w:t>
            </w:r>
            <w:proofErr w:type="gramEnd"/>
            <w:r w:rsidRPr="00033DAF">
              <w:rPr>
                <w:rFonts w:ascii="Times New Roman" w:hAnsi="Times New Roman" w:cs="Times New Roman"/>
                <w:sz w:val="24"/>
                <w:szCs w:val="24"/>
              </w:rPr>
              <w:t>іктілігін</w:t>
            </w:r>
            <w:r w:rsidRPr="00051898">
              <w:rPr>
                <w:rFonts w:ascii="Times New Roman" w:hAnsi="Times New Roman" w:cs="Times New Roman"/>
                <w:sz w:val="24"/>
                <w:szCs w:val="24"/>
              </w:rPr>
              <w:t xml:space="preserve"> </w:t>
            </w:r>
            <w:r w:rsidRPr="00033DAF">
              <w:rPr>
                <w:rFonts w:ascii="Times New Roman" w:hAnsi="Times New Roman" w:cs="Times New Roman"/>
                <w:sz w:val="24"/>
                <w:szCs w:val="24"/>
              </w:rPr>
              <w:t>арттыруды</w:t>
            </w:r>
            <w:r w:rsidRPr="00051898">
              <w:rPr>
                <w:rFonts w:ascii="Times New Roman" w:hAnsi="Times New Roman" w:cs="Times New Roman"/>
                <w:sz w:val="24"/>
                <w:szCs w:val="24"/>
              </w:rPr>
              <w:t xml:space="preserve"> </w:t>
            </w:r>
            <w:r w:rsidRPr="00033DAF">
              <w:rPr>
                <w:rFonts w:ascii="Times New Roman" w:hAnsi="Times New Roman" w:cs="Times New Roman"/>
                <w:sz w:val="24"/>
                <w:szCs w:val="24"/>
              </w:rPr>
              <w:t>ұйымдастыру</w:t>
            </w:r>
            <w:r w:rsidR="00D27979">
              <w:rPr>
                <w:rFonts w:ascii="Times New Roman" w:hAnsi="Times New Roman" w:cs="Times New Roman"/>
                <w:sz w:val="24"/>
                <w:szCs w:val="24"/>
                <w:lang w:val="kk-KZ"/>
              </w:rPr>
              <w:t>.</w:t>
            </w:r>
            <w:r w:rsidRPr="00051898">
              <w:rPr>
                <w:rFonts w:ascii="Times New Roman" w:hAnsi="Times New Roman" w:cs="Times New Roman"/>
                <w:sz w:val="24"/>
                <w:szCs w:val="24"/>
              </w:rPr>
              <w:t xml:space="preserve"> </w:t>
            </w:r>
          </w:p>
        </w:tc>
        <w:tc>
          <w:tcPr>
            <w:tcW w:w="2427" w:type="dxa"/>
            <w:shd w:val="clear" w:color="auto" w:fill="auto"/>
            <w:vAlign w:val="center"/>
          </w:tcPr>
          <w:p w:rsidR="00232161" w:rsidRPr="00051898" w:rsidRDefault="00033DAF" w:rsidP="00033DAF">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ТК аппаратының басшысы</w:t>
            </w:r>
            <w:r w:rsidR="00232161" w:rsidRPr="00051898">
              <w:rPr>
                <w:rFonts w:ascii="Times New Roman" w:eastAsia="Calibri" w:hAnsi="Times New Roman" w:cs="Times New Roman"/>
                <w:szCs w:val="24"/>
              </w:rPr>
              <w:t xml:space="preserve">, </w:t>
            </w:r>
            <w:r>
              <w:rPr>
                <w:rFonts w:ascii="Times New Roman" w:eastAsia="Calibri" w:hAnsi="Times New Roman" w:cs="Times New Roman"/>
                <w:szCs w:val="24"/>
                <w:lang w:val="kk-KZ"/>
              </w:rPr>
              <w:t>ПБҚ</w:t>
            </w:r>
            <w:r w:rsidR="00232161" w:rsidRPr="00051898">
              <w:rPr>
                <w:rFonts w:ascii="Times New Roman" w:eastAsia="Calibri" w:hAnsi="Times New Roman" w:cs="Times New Roman"/>
                <w:szCs w:val="24"/>
              </w:rPr>
              <w:t>,</w:t>
            </w:r>
            <w:r>
              <w:rPr>
                <w:rFonts w:ascii="Times New Roman" w:eastAsia="Calibri" w:hAnsi="Times New Roman" w:cs="Times New Roman"/>
                <w:szCs w:val="24"/>
                <w:lang w:val="kk-KZ"/>
              </w:rPr>
              <w:t xml:space="preserve"> құрылымдық бөлімдердің басшылары</w:t>
            </w:r>
          </w:p>
        </w:tc>
        <w:tc>
          <w:tcPr>
            <w:tcW w:w="2427" w:type="dxa"/>
          </w:tcPr>
          <w:p w:rsidR="00232161" w:rsidRPr="003C5F9A" w:rsidRDefault="00033DAF" w:rsidP="00DC7308">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Ж</w:t>
            </w:r>
            <w:r w:rsidRPr="00033DAF">
              <w:rPr>
                <w:rFonts w:ascii="Times New Roman" w:eastAsia="Calibri" w:hAnsi="Times New Roman" w:cs="Times New Roman"/>
                <w:szCs w:val="24"/>
              </w:rPr>
              <w:t>ыл сайын</w:t>
            </w:r>
          </w:p>
          <w:p w:rsidR="00232161" w:rsidRPr="003C5F9A" w:rsidRDefault="00232161" w:rsidP="00DC7308">
            <w:pPr>
              <w:spacing w:after="160" w:line="259" w:lineRule="auto"/>
              <w:jc w:val="center"/>
              <w:rPr>
                <w:rFonts w:ascii="Times New Roman" w:eastAsia="Calibri" w:hAnsi="Times New Roman" w:cs="Times New Roman"/>
                <w:szCs w:val="24"/>
              </w:rPr>
            </w:pPr>
          </w:p>
        </w:tc>
        <w:tc>
          <w:tcPr>
            <w:tcW w:w="2427" w:type="dxa"/>
          </w:tcPr>
          <w:p w:rsidR="00033DAF" w:rsidRPr="00033DAF" w:rsidRDefault="00033DAF" w:rsidP="00033DAF">
            <w:pPr>
              <w:jc w:val="center"/>
              <w:rPr>
                <w:rFonts w:ascii="Times New Roman" w:eastAsia="Calibri" w:hAnsi="Times New Roman" w:cs="Times New Roman"/>
                <w:szCs w:val="24"/>
              </w:rPr>
            </w:pPr>
            <w:r w:rsidRPr="00033DAF">
              <w:rPr>
                <w:rFonts w:ascii="Times New Roman" w:eastAsia="Calibri" w:hAnsi="Times New Roman" w:cs="Times New Roman"/>
                <w:szCs w:val="24"/>
              </w:rPr>
              <w:t>Оқытуды арттырудың жоспар-кестесі, сертификат</w:t>
            </w:r>
          </w:p>
          <w:p w:rsidR="00033DAF" w:rsidRDefault="00033DAF" w:rsidP="00033DAF">
            <w:pPr>
              <w:spacing w:after="160" w:line="259" w:lineRule="auto"/>
              <w:jc w:val="center"/>
              <w:rPr>
                <w:rFonts w:ascii="Times New Roman" w:eastAsia="Calibri" w:hAnsi="Times New Roman" w:cs="Times New Roman"/>
                <w:szCs w:val="24"/>
                <w:lang w:val="kk-KZ"/>
              </w:rPr>
            </w:pPr>
          </w:p>
          <w:p w:rsidR="00232161" w:rsidRPr="003C5F9A" w:rsidRDefault="00033DAF" w:rsidP="00033DAF">
            <w:pPr>
              <w:spacing w:after="160" w:line="259" w:lineRule="auto"/>
              <w:jc w:val="center"/>
              <w:rPr>
                <w:rFonts w:ascii="Times New Roman" w:eastAsia="Calibri" w:hAnsi="Times New Roman" w:cs="Times New Roman"/>
                <w:szCs w:val="24"/>
              </w:rPr>
            </w:pPr>
            <w:r w:rsidRPr="00033DAF">
              <w:rPr>
                <w:rFonts w:ascii="Times New Roman" w:eastAsia="Calibri" w:hAnsi="Times New Roman" w:cs="Times New Roman"/>
                <w:szCs w:val="24"/>
              </w:rPr>
              <w:t xml:space="preserve">Тағылымдамалар кестесі </w:t>
            </w:r>
          </w:p>
        </w:tc>
      </w:tr>
      <w:tr w:rsidR="00477634" w:rsidRPr="00C41323" w:rsidTr="00232161">
        <w:trPr>
          <w:trHeight w:val="3238"/>
          <w:jc w:val="center"/>
        </w:trPr>
        <w:tc>
          <w:tcPr>
            <w:tcW w:w="562" w:type="dxa"/>
            <w:vMerge w:val="restart"/>
          </w:tcPr>
          <w:p w:rsidR="00232161" w:rsidRPr="00C41323" w:rsidRDefault="00232161" w:rsidP="0041463C">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lastRenderedPageBreak/>
              <w:t>1</w:t>
            </w:r>
            <w:r w:rsidR="0041463C">
              <w:rPr>
                <w:rFonts w:ascii="Times New Roman" w:eastAsia="Calibri" w:hAnsi="Times New Roman" w:cs="Times New Roman"/>
                <w:b/>
                <w:szCs w:val="24"/>
              </w:rPr>
              <w:t>4</w:t>
            </w:r>
          </w:p>
        </w:tc>
        <w:tc>
          <w:tcPr>
            <w:tcW w:w="3261" w:type="dxa"/>
            <w:vMerge w:val="restart"/>
          </w:tcPr>
          <w:p w:rsidR="00232161" w:rsidRPr="00D27979" w:rsidRDefault="00033DAF" w:rsidP="00E60D32">
            <w:pPr>
              <w:spacing w:after="160" w:line="259" w:lineRule="auto"/>
              <w:rPr>
                <w:rFonts w:ascii="Times New Roman" w:eastAsia="Calibri" w:hAnsi="Times New Roman" w:cs="Times New Roman"/>
                <w:szCs w:val="28"/>
                <w:lang w:val="kk-KZ"/>
              </w:rPr>
            </w:pPr>
            <w:r w:rsidRPr="00033DAF">
              <w:rPr>
                <w:rFonts w:ascii="Times New Roman" w:hAnsi="Times New Roman" w:cs="Times New Roman"/>
                <w:sz w:val="24"/>
                <w:szCs w:val="28"/>
              </w:rPr>
              <w:t>Тексеру комиссиясында сыбайлас жемқорлық бұзушылықтардың алдын алу мен оған қарсы і</w:t>
            </w:r>
            <w:proofErr w:type="gramStart"/>
            <w:r w:rsidRPr="00033DAF">
              <w:rPr>
                <w:rFonts w:ascii="Times New Roman" w:hAnsi="Times New Roman" w:cs="Times New Roman"/>
                <w:sz w:val="24"/>
                <w:szCs w:val="28"/>
              </w:rPr>
              <w:t>с-</w:t>
            </w:r>
            <w:proofErr w:type="gramEnd"/>
            <w:r w:rsidRPr="00033DAF">
              <w:rPr>
                <w:rFonts w:ascii="Times New Roman" w:hAnsi="Times New Roman" w:cs="Times New Roman"/>
                <w:sz w:val="24"/>
                <w:szCs w:val="28"/>
              </w:rPr>
              <w:t>қимылдың тиімді жүйесін енгізу</w:t>
            </w:r>
            <w:r w:rsidR="00D27979">
              <w:rPr>
                <w:rFonts w:ascii="Times New Roman" w:hAnsi="Times New Roman" w:cs="Times New Roman"/>
                <w:sz w:val="24"/>
                <w:szCs w:val="28"/>
                <w:lang w:val="kk-KZ"/>
              </w:rPr>
              <w:t>.</w:t>
            </w:r>
          </w:p>
        </w:tc>
        <w:tc>
          <w:tcPr>
            <w:tcW w:w="3456" w:type="dxa"/>
          </w:tcPr>
          <w:p w:rsidR="00232161" w:rsidRPr="00D27979" w:rsidRDefault="00033DAF" w:rsidP="00033DAF">
            <w:pPr>
              <w:spacing w:after="160" w:line="259" w:lineRule="auto"/>
              <w:jc w:val="both"/>
              <w:rPr>
                <w:rFonts w:ascii="Times New Roman" w:eastAsia="Calibri" w:hAnsi="Times New Roman" w:cs="Times New Roman"/>
                <w:sz w:val="24"/>
                <w:szCs w:val="24"/>
                <w:lang w:val="kk-KZ"/>
              </w:rPr>
            </w:pPr>
            <w:r w:rsidRPr="00D27979">
              <w:rPr>
                <w:rFonts w:ascii="Times New Roman" w:eastAsia="Calibri" w:hAnsi="Times New Roman" w:cs="Times New Roman"/>
                <w:sz w:val="24"/>
                <w:szCs w:val="24"/>
                <w:lang w:val="kk-KZ"/>
              </w:rPr>
              <w:t>Сыбайлас жемқорлыққа қарсы мәдениетті қалыптастыру</w:t>
            </w:r>
            <w:r w:rsidR="00D27979">
              <w:rPr>
                <w:rFonts w:ascii="Times New Roman" w:eastAsia="Calibri" w:hAnsi="Times New Roman" w:cs="Times New Roman"/>
                <w:sz w:val="24"/>
                <w:szCs w:val="24"/>
                <w:lang w:val="kk-KZ"/>
              </w:rPr>
              <w:t>.</w:t>
            </w:r>
            <w:r w:rsidRPr="00D27979">
              <w:rPr>
                <w:rFonts w:ascii="Times New Roman" w:eastAsia="Calibri" w:hAnsi="Times New Roman" w:cs="Times New Roman"/>
                <w:sz w:val="24"/>
                <w:szCs w:val="24"/>
                <w:lang w:val="kk-KZ"/>
              </w:rPr>
              <w:t xml:space="preserve"> </w:t>
            </w:r>
          </w:p>
        </w:tc>
        <w:tc>
          <w:tcPr>
            <w:tcW w:w="2427" w:type="dxa"/>
            <w:shd w:val="clear" w:color="auto" w:fill="auto"/>
            <w:vAlign w:val="center"/>
          </w:tcPr>
          <w:p w:rsidR="00232161" w:rsidRPr="00D27979" w:rsidRDefault="00F02743" w:rsidP="00D27979">
            <w:pPr>
              <w:spacing w:after="160" w:line="259"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ТК </w:t>
            </w:r>
            <w:r w:rsidR="00232161" w:rsidRPr="00D27979">
              <w:rPr>
                <w:rFonts w:ascii="Times New Roman" w:eastAsia="Calibri" w:hAnsi="Times New Roman" w:cs="Times New Roman"/>
                <w:sz w:val="24"/>
                <w:szCs w:val="24"/>
                <w:lang w:val="kk-KZ"/>
              </w:rPr>
              <w:t>аппарат</w:t>
            </w:r>
            <w:r>
              <w:rPr>
                <w:rFonts w:ascii="Times New Roman" w:eastAsia="Calibri" w:hAnsi="Times New Roman" w:cs="Times New Roman"/>
                <w:sz w:val="24"/>
                <w:szCs w:val="24"/>
                <w:lang w:val="kk-KZ"/>
              </w:rPr>
              <w:t>ының басшысы</w:t>
            </w:r>
            <w:r w:rsidR="00232161" w:rsidRPr="00D27979">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әдеп жөніндегі уәкіл</w:t>
            </w:r>
            <w:r w:rsidR="00232161" w:rsidRPr="00D27979">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ПБҚ</w:t>
            </w:r>
            <w:r w:rsidR="00232161" w:rsidRPr="00D27979">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ЗҚ</w:t>
            </w:r>
            <w:r w:rsidR="006E6665">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w:t>
            </w:r>
            <w:r w:rsidRPr="00F02743">
              <w:rPr>
                <w:rFonts w:ascii="Times New Roman" w:eastAsia="Calibri" w:hAnsi="Times New Roman" w:cs="Times New Roman"/>
                <w:sz w:val="24"/>
                <w:szCs w:val="24"/>
                <w:lang w:val="kk-KZ"/>
              </w:rPr>
              <w:t xml:space="preserve">сыбайлас жемқорлыққа қарсы саланың және/немесе </w:t>
            </w:r>
            <w:r>
              <w:rPr>
                <w:rFonts w:ascii="Times New Roman" w:eastAsia="Calibri" w:hAnsi="Times New Roman" w:cs="Times New Roman"/>
                <w:sz w:val="24"/>
                <w:szCs w:val="24"/>
                <w:lang w:val="kk-KZ"/>
              </w:rPr>
              <w:t>м</w:t>
            </w:r>
            <w:r w:rsidRPr="00F02743">
              <w:rPr>
                <w:rFonts w:ascii="Times New Roman" w:eastAsia="Calibri" w:hAnsi="Times New Roman" w:cs="Times New Roman"/>
                <w:sz w:val="24"/>
                <w:szCs w:val="24"/>
                <w:lang w:val="kk-KZ"/>
              </w:rPr>
              <w:t xml:space="preserve">емлекеттік қызметтің басқа да органдарының өкілдерін </w:t>
            </w:r>
            <w:r w:rsidR="00D27979">
              <w:rPr>
                <w:rFonts w:ascii="Times New Roman" w:eastAsia="Calibri" w:hAnsi="Times New Roman" w:cs="Times New Roman"/>
                <w:sz w:val="24"/>
                <w:szCs w:val="24"/>
                <w:lang w:val="kk-KZ"/>
              </w:rPr>
              <w:t>қатыстырылуымен</w:t>
            </w:r>
          </w:p>
        </w:tc>
        <w:tc>
          <w:tcPr>
            <w:tcW w:w="2427" w:type="dxa"/>
          </w:tcPr>
          <w:p w:rsidR="00232161" w:rsidRPr="002D7D85" w:rsidRDefault="00F02743" w:rsidP="00DC7308">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Жыл сайын</w:t>
            </w:r>
            <w:r w:rsidR="00232161">
              <w:rPr>
                <w:rFonts w:ascii="Times New Roman" w:eastAsia="Calibri" w:hAnsi="Times New Roman" w:cs="Times New Roman"/>
                <w:sz w:val="24"/>
                <w:szCs w:val="24"/>
              </w:rPr>
              <w:t xml:space="preserve"> </w:t>
            </w:r>
          </w:p>
          <w:p w:rsidR="00232161" w:rsidRPr="002D7D85" w:rsidRDefault="00232161" w:rsidP="00DC7308">
            <w:pPr>
              <w:spacing w:after="160" w:line="259" w:lineRule="auto"/>
              <w:jc w:val="center"/>
              <w:rPr>
                <w:rFonts w:ascii="Times New Roman" w:eastAsia="Calibri" w:hAnsi="Times New Roman" w:cs="Times New Roman"/>
                <w:sz w:val="24"/>
                <w:szCs w:val="24"/>
              </w:rPr>
            </w:pPr>
          </w:p>
        </w:tc>
        <w:tc>
          <w:tcPr>
            <w:tcW w:w="2427" w:type="dxa"/>
          </w:tcPr>
          <w:p w:rsidR="00232161" w:rsidRPr="002D7D85" w:rsidRDefault="00F02743" w:rsidP="00F02743">
            <w:pPr>
              <w:spacing w:after="160" w:line="259" w:lineRule="auto"/>
              <w:jc w:val="center"/>
              <w:rPr>
                <w:rFonts w:ascii="Times New Roman" w:eastAsia="Calibri" w:hAnsi="Times New Roman" w:cs="Times New Roman"/>
                <w:sz w:val="24"/>
                <w:szCs w:val="24"/>
              </w:rPr>
            </w:pPr>
            <w:proofErr w:type="gramStart"/>
            <w:r w:rsidRPr="00F02743">
              <w:rPr>
                <w:rFonts w:ascii="Times New Roman" w:eastAsia="Calibri" w:hAnsi="Times New Roman" w:cs="Times New Roman"/>
                <w:sz w:val="24"/>
                <w:szCs w:val="24"/>
              </w:rPr>
              <w:t>Сайтта</w:t>
            </w:r>
            <w:proofErr w:type="gramEnd"/>
            <w:r w:rsidRPr="00F02743">
              <w:rPr>
                <w:rFonts w:ascii="Times New Roman" w:eastAsia="Calibri" w:hAnsi="Times New Roman" w:cs="Times New Roman"/>
                <w:sz w:val="24"/>
                <w:szCs w:val="24"/>
              </w:rPr>
              <w:t xml:space="preserve"> ақпарат</w:t>
            </w:r>
            <w:r>
              <w:rPr>
                <w:rFonts w:ascii="Times New Roman" w:eastAsia="Calibri" w:hAnsi="Times New Roman" w:cs="Times New Roman"/>
                <w:sz w:val="24"/>
                <w:szCs w:val="24"/>
                <w:lang w:val="kk-KZ"/>
              </w:rPr>
              <w:t xml:space="preserve"> орналастыру</w:t>
            </w:r>
          </w:p>
        </w:tc>
      </w:tr>
      <w:tr w:rsidR="00477634" w:rsidRPr="00C41323" w:rsidTr="00DC7308">
        <w:trPr>
          <w:jc w:val="center"/>
        </w:trPr>
        <w:tc>
          <w:tcPr>
            <w:tcW w:w="562" w:type="dxa"/>
            <w:vMerge/>
          </w:tcPr>
          <w:p w:rsidR="00232161" w:rsidRDefault="00232161" w:rsidP="00DC7308">
            <w:pPr>
              <w:jc w:val="center"/>
              <w:rPr>
                <w:rFonts w:ascii="Times New Roman" w:eastAsia="Calibri" w:hAnsi="Times New Roman" w:cs="Times New Roman"/>
                <w:b/>
                <w:szCs w:val="24"/>
              </w:rPr>
            </w:pPr>
          </w:p>
        </w:tc>
        <w:tc>
          <w:tcPr>
            <w:tcW w:w="3261" w:type="dxa"/>
            <w:vMerge/>
          </w:tcPr>
          <w:p w:rsidR="00232161" w:rsidRDefault="00232161" w:rsidP="00DC7308">
            <w:pPr>
              <w:rPr>
                <w:rFonts w:ascii="Times New Roman" w:hAnsi="Times New Roman" w:cs="Times New Roman"/>
                <w:sz w:val="24"/>
                <w:szCs w:val="28"/>
              </w:rPr>
            </w:pPr>
          </w:p>
        </w:tc>
        <w:tc>
          <w:tcPr>
            <w:tcW w:w="3456" w:type="dxa"/>
          </w:tcPr>
          <w:p w:rsidR="00232161" w:rsidRPr="002D7D85" w:rsidRDefault="00033DAF" w:rsidP="00033DAF">
            <w:pPr>
              <w:spacing w:after="160" w:line="259" w:lineRule="auto"/>
              <w:jc w:val="both"/>
              <w:rPr>
                <w:rFonts w:ascii="Times New Roman" w:eastAsia="Calibri" w:hAnsi="Times New Roman" w:cs="Times New Roman"/>
                <w:sz w:val="24"/>
                <w:szCs w:val="24"/>
              </w:rPr>
            </w:pPr>
            <w:r w:rsidRPr="00033DAF">
              <w:rPr>
                <w:rFonts w:ascii="Times New Roman" w:eastAsia="Calibri" w:hAnsi="Times New Roman" w:cs="Times New Roman"/>
                <w:sz w:val="24"/>
                <w:szCs w:val="24"/>
              </w:rPr>
              <w:t xml:space="preserve">Мемлекеттік қызметте </w:t>
            </w:r>
            <w:proofErr w:type="gramStart"/>
            <w:r w:rsidRPr="00033DAF">
              <w:rPr>
                <w:rFonts w:ascii="Times New Roman" w:eastAsia="Calibri" w:hAnsi="Times New Roman" w:cs="Times New Roman"/>
                <w:sz w:val="24"/>
                <w:szCs w:val="24"/>
              </w:rPr>
              <w:t>болу</w:t>
            </w:r>
            <w:proofErr w:type="gramEnd"/>
            <w:r w:rsidRPr="00033DAF">
              <w:rPr>
                <w:rFonts w:ascii="Times New Roman" w:eastAsia="Calibri" w:hAnsi="Times New Roman" w:cs="Times New Roman"/>
                <w:sz w:val="24"/>
                <w:szCs w:val="24"/>
              </w:rPr>
              <w:t>ға байланысты шектеулердің сақталуын қамтамасыз ету</w:t>
            </w:r>
            <w:r w:rsidR="00D27979">
              <w:rPr>
                <w:rFonts w:ascii="Times New Roman" w:eastAsia="Calibri" w:hAnsi="Times New Roman" w:cs="Times New Roman"/>
                <w:sz w:val="24"/>
                <w:szCs w:val="24"/>
                <w:lang w:val="kk-KZ"/>
              </w:rPr>
              <w:t>.</w:t>
            </w:r>
            <w:r w:rsidRPr="00033DAF">
              <w:rPr>
                <w:rFonts w:ascii="Times New Roman" w:eastAsia="Calibri" w:hAnsi="Times New Roman" w:cs="Times New Roman"/>
                <w:sz w:val="24"/>
                <w:szCs w:val="24"/>
              </w:rPr>
              <w:t xml:space="preserve"> </w:t>
            </w:r>
          </w:p>
        </w:tc>
        <w:tc>
          <w:tcPr>
            <w:tcW w:w="2427" w:type="dxa"/>
            <w:shd w:val="clear" w:color="auto" w:fill="auto"/>
            <w:vAlign w:val="center"/>
          </w:tcPr>
          <w:p w:rsidR="00232161" w:rsidRPr="002D7D85" w:rsidRDefault="00033DAF" w:rsidP="00033DAF">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ПБҚ</w:t>
            </w:r>
          </w:p>
        </w:tc>
        <w:tc>
          <w:tcPr>
            <w:tcW w:w="2427" w:type="dxa"/>
          </w:tcPr>
          <w:p w:rsidR="00232161" w:rsidRPr="002D7D85" w:rsidRDefault="00F02743" w:rsidP="00F0274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Жыл сайын</w:t>
            </w:r>
          </w:p>
        </w:tc>
        <w:tc>
          <w:tcPr>
            <w:tcW w:w="2427" w:type="dxa"/>
          </w:tcPr>
          <w:p w:rsidR="00232161" w:rsidRPr="002D7D85" w:rsidRDefault="00F02743" w:rsidP="00393C9B">
            <w:pPr>
              <w:spacing w:after="160" w:line="259" w:lineRule="auto"/>
              <w:jc w:val="center"/>
              <w:rPr>
                <w:rFonts w:ascii="Times New Roman" w:eastAsia="Calibri" w:hAnsi="Times New Roman" w:cs="Times New Roman"/>
                <w:sz w:val="24"/>
                <w:szCs w:val="24"/>
              </w:rPr>
            </w:pPr>
            <w:r w:rsidRPr="00F02743">
              <w:rPr>
                <w:rFonts w:ascii="Times New Roman" w:eastAsia="Calibri" w:hAnsi="Times New Roman" w:cs="Times New Roman"/>
                <w:sz w:val="24"/>
                <w:szCs w:val="24"/>
              </w:rPr>
              <w:t xml:space="preserve">Міндеттеме, </w:t>
            </w:r>
            <w:r w:rsidR="00393C9B">
              <w:rPr>
                <w:rFonts w:ascii="Times New Roman" w:eastAsia="Calibri" w:hAnsi="Times New Roman" w:cs="Times New Roman"/>
                <w:sz w:val="24"/>
                <w:szCs w:val="24"/>
                <w:lang w:val="kk-KZ"/>
              </w:rPr>
              <w:t>Д</w:t>
            </w:r>
            <w:r w:rsidRPr="00F02743">
              <w:rPr>
                <w:rFonts w:ascii="Times New Roman" w:eastAsia="Calibri" w:hAnsi="Times New Roman" w:cs="Times New Roman"/>
                <w:sz w:val="24"/>
                <w:szCs w:val="24"/>
              </w:rPr>
              <w:t xml:space="preserve">екларациялар беру </w:t>
            </w:r>
          </w:p>
        </w:tc>
      </w:tr>
      <w:tr w:rsidR="00033DAF" w:rsidRPr="00C41323" w:rsidTr="00DC7308">
        <w:trPr>
          <w:trHeight w:val="567"/>
          <w:jc w:val="center"/>
        </w:trPr>
        <w:tc>
          <w:tcPr>
            <w:tcW w:w="562" w:type="dxa"/>
            <w:vAlign w:val="center"/>
          </w:tcPr>
          <w:p w:rsidR="00232161" w:rsidRPr="00C41323" w:rsidRDefault="00232161" w:rsidP="00DC7308">
            <w:pPr>
              <w:spacing w:after="160" w:line="259" w:lineRule="auto"/>
              <w:jc w:val="center"/>
              <w:rPr>
                <w:rFonts w:ascii="Times New Roman" w:eastAsia="Calibri" w:hAnsi="Times New Roman" w:cs="Times New Roman"/>
                <w:b/>
                <w:szCs w:val="24"/>
              </w:rPr>
            </w:pPr>
          </w:p>
        </w:tc>
        <w:tc>
          <w:tcPr>
            <w:tcW w:w="13998" w:type="dxa"/>
            <w:gridSpan w:val="5"/>
            <w:shd w:val="clear" w:color="auto" w:fill="auto"/>
            <w:vAlign w:val="center"/>
          </w:tcPr>
          <w:p w:rsidR="00232161" w:rsidRPr="003C5F9A" w:rsidRDefault="00232161" w:rsidP="00F02743">
            <w:pPr>
              <w:spacing w:after="160" w:line="259" w:lineRule="auto"/>
              <w:jc w:val="center"/>
              <w:rPr>
                <w:rFonts w:ascii="Times New Roman" w:eastAsia="Calibri" w:hAnsi="Times New Roman" w:cs="Times New Roman"/>
                <w:b/>
                <w:szCs w:val="24"/>
              </w:rPr>
            </w:pPr>
            <w:r w:rsidRPr="003C5F9A">
              <w:rPr>
                <w:rFonts w:ascii="Times New Roman" w:eastAsia="Calibri" w:hAnsi="Times New Roman" w:cs="Times New Roman"/>
                <w:b/>
                <w:szCs w:val="24"/>
              </w:rPr>
              <w:t>ПЕРСПЕКТИВ</w:t>
            </w:r>
            <w:r w:rsidR="00F02743">
              <w:rPr>
                <w:rFonts w:ascii="Times New Roman" w:eastAsia="Calibri" w:hAnsi="Times New Roman" w:cs="Times New Roman"/>
                <w:b/>
                <w:szCs w:val="24"/>
                <w:lang w:val="kk-KZ"/>
              </w:rPr>
              <w:t>АЛЫҚ БАҒЫТ</w:t>
            </w:r>
            <w:r w:rsidRPr="003C5F9A">
              <w:rPr>
                <w:rFonts w:ascii="Times New Roman" w:eastAsia="Calibri" w:hAnsi="Times New Roman" w:cs="Times New Roman"/>
                <w:b/>
                <w:szCs w:val="24"/>
              </w:rPr>
              <w:t xml:space="preserve">: </w:t>
            </w:r>
            <w:r w:rsidR="00F02743" w:rsidRPr="00F02743">
              <w:rPr>
                <w:rFonts w:ascii="Times New Roman" w:eastAsia="Calibri" w:hAnsi="Times New Roman" w:cs="Times New Roman"/>
                <w:b/>
                <w:szCs w:val="24"/>
              </w:rPr>
              <w:t xml:space="preserve">Ақпараттық технологияларды басқару </w:t>
            </w:r>
          </w:p>
        </w:tc>
      </w:tr>
      <w:tr w:rsidR="00477634" w:rsidRPr="00C41323" w:rsidTr="00DC7308">
        <w:trPr>
          <w:trHeight w:val="2967"/>
          <w:jc w:val="center"/>
        </w:trPr>
        <w:tc>
          <w:tcPr>
            <w:tcW w:w="562" w:type="dxa"/>
          </w:tcPr>
          <w:p w:rsidR="00232161" w:rsidRPr="00D27979" w:rsidRDefault="00232161" w:rsidP="0041463C">
            <w:pPr>
              <w:spacing w:after="160" w:line="259" w:lineRule="auto"/>
              <w:jc w:val="center"/>
              <w:rPr>
                <w:rFonts w:ascii="Times New Roman" w:eastAsia="Calibri" w:hAnsi="Times New Roman" w:cs="Times New Roman"/>
                <w:b/>
                <w:szCs w:val="24"/>
              </w:rPr>
            </w:pPr>
            <w:r w:rsidRPr="00C41323">
              <w:rPr>
                <w:rFonts w:ascii="Times New Roman" w:eastAsia="Calibri" w:hAnsi="Times New Roman" w:cs="Times New Roman"/>
                <w:b/>
                <w:szCs w:val="24"/>
              </w:rPr>
              <w:t>1</w:t>
            </w:r>
            <w:r w:rsidR="0041463C">
              <w:rPr>
                <w:rFonts w:ascii="Times New Roman" w:eastAsia="Calibri" w:hAnsi="Times New Roman" w:cs="Times New Roman"/>
                <w:b/>
                <w:szCs w:val="24"/>
              </w:rPr>
              <w:t>5</w:t>
            </w:r>
          </w:p>
        </w:tc>
        <w:tc>
          <w:tcPr>
            <w:tcW w:w="3261" w:type="dxa"/>
          </w:tcPr>
          <w:p w:rsidR="00232161" w:rsidRPr="00F92872" w:rsidRDefault="00F02743" w:rsidP="00F02743">
            <w:pPr>
              <w:spacing w:after="160" w:line="259" w:lineRule="auto"/>
              <w:rPr>
                <w:rFonts w:ascii="Times New Roman" w:eastAsia="Calibri" w:hAnsi="Times New Roman" w:cs="Times New Roman"/>
                <w:szCs w:val="28"/>
              </w:rPr>
            </w:pPr>
            <w:proofErr w:type="gramStart"/>
            <w:r w:rsidRPr="00F02743">
              <w:rPr>
                <w:rFonts w:ascii="Times New Roman" w:eastAsia="Calibri" w:hAnsi="Times New Roman" w:cs="Times New Roman"/>
                <w:szCs w:val="28"/>
              </w:rPr>
              <w:t>АЖ</w:t>
            </w:r>
            <w:proofErr w:type="gramEnd"/>
            <w:r w:rsidRPr="00D27979">
              <w:rPr>
                <w:rFonts w:ascii="Times New Roman" w:eastAsia="Calibri" w:hAnsi="Times New Roman" w:cs="Times New Roman"/>
                <w:szCs w:val="28"/>
              </w:rPr>
              <w:t xml:space="preserve"> </w:t>
            </w:r>
            <w:r w:rsidRPr="00F02743">
              <w:rPr>
                <w:rFonts w:ascii="Times New Roman" w:eastAsia="Calibri" w:hAnsi="Times New Roman" w:cs="Times New Roman"/>
                <w:szCs w:val="28"/>
              </w:rPr>
              <w:t>үздіксіз</w:t>
            </w:r>
            <w:r w:rsidRPr="00D27979">
              <w:rPr>
                <w:rFonts w:ascii="Times New Roman" w:eastAsia="Calibri" w:hAnsi="Times New Roman" w:cs="Times New Roman"/>
                <w:szCs w:val="28"/>
              </w:rPr>
              <w:t xml:space="preserve"> </w:t>
            </w:r>
            <w:r w:rsidRPr="00F02743">
              <w:rPr>
                <w:rFonts w:ascii="Times New Roman" w:eastAsia="Calibri" w:hAnsi="Times New Roman" w:cs="Times New Roman"/>
                <w:szCs w:val="28"/>
              </w:rPr>
              <w:t>жұмыс</w:t>
            </w:r>
            <w:r w:rsidRPr="00D27979">
              <w:rPr>
                <w:rFonts w:ascii="Times New Roman" w:eastAsia="Calibri" w:hAnsi="Times New Roman" w:cs="Times New Roman"/>
                <w:szCs w:val="28"/>
              </w:rPr>
              <w:t xml:space="preserve"> </w:t>
            </w:r>
            <w:r w:rsidRPr="00F02743">
              <w:rPr>
                <w:rFonts w:ascii="Times New Roman" w:eastAsia="Calibri" w:hAnsi="Times New Roman" w:cs="Times New Roman"/>
                <w:szCs w:val="28"/>
              </w:rPr>
              <w:t>істеуін</w:t>
            </w:r>
            <w:r w:rsidRPr="00F92872">
              <w:rPr>
                <w:rFonts w:ascii="Times New Roman" w:eastAsia="Calibri" w:hAnsi="Times New Roman" w:cs="Times New Roman"/>
                <w:szCs w:val="28"/>
              </w:rPr>
              <w:t xml:space="preserve"> </w:t>
            </w:r>
            <w:r w:rsidRPr="00F02743">
              <w:rPr>
                <w:rFonts w:ascii="Times New Roman" w:eastAsia="Calibri" w:hAnsi="Times New Roman" w:cs="Times New Roman"/>
                <w:szCs w:val="28"/>
              </w:rPr>
              <w:t>қамтамасыз</w:t>
            </w:r>
            <w:r w:rsidRPr="00F92872">
              <w:rPr>
                <w:rFonts w:ascii="Times New Roman" w:eastAsia="Calibri" w:hAnsi="Times New Roman" w:cs="Times New Roman"/>
                <w:szCs w:val="28"/>
              </w:rPr>
              <w:t xml:space="preserve"> </w:t>
            </w:r>
            <w:r w:rsidRPr="00F02743">
              <w:rPr>
                <w:rFonts w:ascii="Times New Roman" w:eastAsia="Calibri" w:hAnsi="Times New Roman" w:cs="Times New Roman"/>
                <w:szCs w:val="28"/>
              </w:rPr>
              <w:t>ету</w:t>
            </w:r>
            <w:r w:rsidRPr="00F92872">
              <w:rPr>
                <w:rFonts w:ascii="Times New Roman" w:eastAsia="Calibri" w:hAnsi="Times New Roman" w:cs="Times New Roman"/>
                <w:szCs w:val="28"/>
              </w:rPr>
              <w:t>.</w:t>
            </w:r>
          </w:p>
        </w:tc>
        <w:tc>
          <w:tcPr>
            <w:tcW w:w="3456" w:type="dxa"/>
          </w:tcPr>
          <w:p w:rsidR="00F02743" w:rsidRPr="00E47824" w:rsidRDefault="00F02743" w:rsidP="00F02743">
            <w:pPr>
              <w:jc w:val="both"/>
              <w:rPr>
                <w:rFonts w:ascii="Times New Roman" w:eastAsia="Calibri" w:hAnsi="Times New Roman" w:cs="Times New Roman"/>
                <w:szCs w:val="24"/>
                <w:lang w:val="kk-KZ"/>
              </w:rPr>
            </w:pPr>
            <w:r w:rsidRPr="00F02743">
              <w:rPr>
                <w:rFonts w:ascii="Times New Roman" w:eastAsia="Calibri" w:hAnsi="Times New Roman" w:cs="Times New Roman"/>
                <w:szCs w:val="24"/>
              </w:rPr>
              <w:t>Ақпараттық</w:t>
            </w:r>
            <w:r w:rsidRPr="00F92872">
              <w:rPr>
                <w:rFonts w:ascii="Times New Roman" w:eastAsia="Calibri" w:hAnsi="Times New Roman" w:cs="Times New Roman"/>
                <w:szCs w:val="24"/>
              </w:rPr>
              <w:t xml:space="preserve"> </w:t>
            </w:r>
            <w:r w:rsidRPr="00F02743">
              <w:rPr>
                <w:rFonts w:ascii="Times New Roman" w:eastAsia="Calibri" w:hAnsi="Times New Roman" w:cs="Times New Roman"/>
                <w:szCs w:val="24"/>
              </w:rPr>
              <w:t>технологияларды</w:t>
            </w:r>
            <w:r w:rsidRPr="00F92872">
              <w:rPr>
                <w:rFonts w:ascii="Times New Roman" w:eastAsia="Calibri" w:hAnsi="Times New Roman" w:cs="Times New Roman"/>
                <w:szCs w:val="24"/>
              </w:rPr>
              <w:t xml:space="preserve"> </w:t>
            </w:r>
            <w:r w:rsidRPr="00F02743">
              <w:rPr>
                <w:rFonts w:ascii="Times New Roman" w:eastAsia="Calibri" w:hAnsi="Times New Roman" w:cs="Times New Roman"/>
                <w:szCs w:val="24"/>
              </w:rPr>
              <w:t>басқарудың</w:t>
            </w:r>
            <w:r w:rsidRPr="00F92872">
              <w:rPr>
                <w:rFonts w:ascii="Times New Roman" w:eastAsia="Calibri" w:hAnsi="Times New Roman" w:cs="Times New Roman"/>
                <w:szCs w:val="24"/>
              </w:rPr>
              <w:t xml:space="preserve"> </w:t>
            </w:r>
            <w:r w:rsidRPr="00F02743">
              <w:rPr>
                <w:rFonts w:ascii="Times New Roman" w:eastAsia="Calibri" w:hAnsi="Times New Roman" w:cs="Times New Roman"/>
                <w:szCs w:val="24"/>
              </w:rPr>
              <w:t>және</w:t>
            </w:r>
            <w:r w:rsidRPr="00F92872">
              <w:rPr>
                <w:rFonts w:ascii="Times New Roman" w:eastAsia="Calibri" w:hAnsi="Times New Roman" w:cs="Times New Roman"/>
                <w:szCs w:val="24"/>
              </w:rPr>
              <w:t xml:space="preserve"> </w:t>
            </w:r>
            <w:r w:rsidRPr="00F02743">
              <w:rPr>
                <w:rFonts w:ascii="Times New Roman" w:eastAsia="Calibri" w:hAnsi="Times New Roman" w:cs="Times New Roman"/>
                <w:szCs w:val="24"/>
              </w:rPr>
              <w:t>оларды</w:t>
            </w:r>
            <w:r w:rsidRPr="00F92872">
              <w:rPr>
                <w:rFonts w:ascii="Times New Roman" w:eastAsia="Calibri" w:hAnsi="Times New Roman" w:cs="Times New Roman"/>
                <w:szCs w:val="24"/>
              </w:rPr>
              <w:t xml:space="preserve"> </w:t>
            </w:r>
            <w:r w:rsidRPr="00F02743">
              <w:rPr>
                <w:rFonts w:ascii="Times New Roman" w:eastAsia="Calibri" w:hAnsi="Times New Roman" w:cs="Times New Roman"/>
                <w:szCs w:val="24"/>
              </w:rPr>
              <w:t>автоматтандырудың</w:t>
            </w:r>
            <w:r w:rsidRPr="00F92872">
              <w:rPr>
                <w:rFonts w:ascii="Times New Roman" w:eastAsia="Calibri" w:hAnsi="Times New Roman" w:cs="Times New Roman"/>
                <w:szCs w:val="24"/>
              </w:rPr>
              <w:t xml:space="preserve"> </w:t>
            </w:r>
            <w:r w:rsidRPr="00F02743">
              <w:rPr>
                <w:rFonts w:ascii="Times New Roman" w:eastAsia="Calibri" w:hAnsi="Times New Roman" w:cs="Times New Roman"/>
                <w:szCs w:val="24"/>
              </w:rPr>
              <w:t>сапалы</w:t>
            </w:r>
            <w:r w:rsidRPr="00F92872">
              <w:rPr>
                <w:rFonts w:ascii="Times New Roman" w:eastAsia="Calibri" w:hAnsi="Times New Roman" w:cs="Times New Roman"/>
                <w:szCs w:val="24"/>
              </w:rPr>
              <w:t xml:space="preserve"> </w:t>
            </w:r>
            <w:r w:rsidRPr="00F02743">
              <w:rPr>
                <w:rFonts w:ascii="Times New Roman" w:eastAsia="Calibri" w:hAnsi="Times New Roman" w:cs="Times New Roman"/>
                <w:szCs w:val="24"/>
              </w:rPr>
              <w:t>саясатын</w:t>
            </w:r>
            <w:r w:rsidRPr="00F92872">
              <w:rPr>
                <w:rFonts w:ascii="Times New Roman" w:eastAsia="Calibri" w:hAnsi="Times New Roman" w:cs="Times New Roman"/>
                <w:szCs w:val="24"/>
              </w:rPr>
              <w:t xml:space="preserve"> </w:t>
            </w:r>
            <w:r w:rsidRPr="00F02743">
              <w:rPr>
                <w:rFonts w:ascii="Times New Roman" w:eastAsia="Calibri" w:hAnsi="Times New Roman" w:cs="Times New Roman"/>
                <w:szCs w:val="24"/>
              </w:rPr>
              <w:t>жүргізу</w:t>
            </w:r>
            <w:r w:rsidR="00E47824">
              <w:rPr>
                <w:rFonts w:ascii="Times New Roman" w:eastAsia="Calibri" w:hAnsi="Times New Roman" w:cs="Times New Roman"/>
                <w:szCs w:val="24"/>
                <w:lang w:val="kk-KZ"/>
              </w:rPr>
              <w:t>.</w:t>
            </w:r>
          </w:p>
          <w:p w:rsidR="00F02743" w:rsidRPr="00F92872" w:rsidRDefault="00F02743" w:rsidP="00F02743">
            <w:pPr>
              <w:jc w:val="both"/>
              <w:rPr>
                <w:rFonts w:ascii="Times New Roman" w:eastAsia="Calibri" w:hAnsi="Times New Roman" w:cs="Times New Roman"/>
                <w:szCs w:val="24"/>
              </w:rPr>
            </w:pPr>
          </w:p>
          <w:p w:rsidR="00F02743" w:rsidRPr="00051898" w:rsidRDefault="00F02743" w:rsidP="00F02743">
            <w:pPr>
              <w:jc w:val="both"/>
              <w:rPr>
                <w:rFonts w:ascii="Times New Roman" w:eastAsia="Calibri" w:hAnsi="Times New Roman" w:cs="Times New Roman"/>
                <w:szCs w:val="24"/>
              </w:rPr>
            </w:pPr>
            <w:proofErr w:type="gramStart"/>
            <w:r w:rsidRPr="00F02743">
              <w:rPr>
                <w:rFonts w:ascii="Times New Roman" w:eastAsia="Calibri" w:hAnsi="Times New Roman" w:cs="Times New Roman"/>
                <w:szCs w:val="24"/>
              </w:rPr>
              <w:t>АЖ</w:t>
            </w:r>
            <w:proofErr w:type="gramEnd"/>
            <w:r w:rsidRPr="00051898">
              <w:rPr>
                <w:rFonts w:ascii="Times New Roman" w:eastAsia="Calibri" w:hAnsi="Times New Roman" w:cs="Times New Roman"/>
                <w:szCs w:val="24"/>
              </w:rPr>
              <w:t xml:space="preserve"> </w:t>
            </w:r>
            <w:r w:rsidRPr="00F02743">
              <w:rPr>
                <w:rFonts w:ascii="Times New Roman" w:eastAsia="Calibri" w:hAnsi="Times New Roman" w:cs="Times New Roman"/>
                <w:szCs w:val="24"/>
              </w:rPr>
              <w:t>пайдалану</w:t>
            </w:r>
            <w:r w:rsidRPr="00051898">
              <w:rPr>
                <w:rFonts w:ascii="Times New Roman" w:eastAsia="Calibri" w:hAnsi="Times New Roman" w:cs="Times New Roman"/>
                <w:szCs w:val="24"/>
              </w:rPr>
              <w:t xml:space="preserve"> </w:t>
            </w:r>
            <w:r w:rsidRPr="00F02743">
              <w:rPr>
                <w:rFonts w:ascii="Times New Roman" w:eastAsia="Calibri" w:hAnsi="Times New Roman" w:cs="Times New Roman"/>
                <w:szCs w:val="24"/>
              </w:rPr>
              <w:t>және</w:t>
            </w:r>
            <w:r w:rsidRPr="00051898">
              <w:rPr>
                <w:rFonts w:ascii="Times New Roman" w:eastAsia="Calibri" w:hAnsi="Times New Roman" w:cs="Times New Roman"/>
                <w:szCs w:val="24"/>
              </w:rPr>
              <w:t xml:space="preserve"> </w:t>
            </w:r>
            <w:r w:rsidRPr="00F02743">
              <w:rPr>
                <w:rFonts w:ascii="Times New Roman" w:eastAsia="Calibri" w:hAnsi="Times New Roman" w:cs="Times New Roman"/>
                <w:szCs w:val="24"/>
              </w:rPr>
              <w:t>қажет</w:t>
            </w:r>
            <w:r w:rsidRPr="00051898">
              <w:rPr>
                <w:rFonts w:ascii="Times New Roman" w:eastAsia="Calibri" w:hAnsi="Times New Roman" w:cs="Times New Roman"/>
                <w:szCs w:val="24"/>
              </w:rPr>
              <w:t xml:space="preserve"> </w:t>
            </w:r>
            <w:r w:rsidRPr="00F02743">
              <w:rPr>
                <w:rFonts w:ascii="Times New Roman" w:eastAsia="Calibri" w:hAnsi="Times New Roman" w:cs="Times New Roman"/>
                <w:szCs w:val="24"/>
              </w:rPr>
              <w:t>болған</w:t>
            </w:r>
            <w:r w:rsidRPr="00051898">
              <w:rPr>
                <w:rFonts w:ascii="Times New Roman" w:eastAsia="Calibri" w:hAnsi="Times New Roman" w:cs="Times New Roman"/>
                <w:szCs w:val="24"/>
              </w:rPr>
              <w:t xml:space="preserve"> </w:t>
            </w:r>
            <w:r w:rsidRPr="00F02743">
              <w:rPr>
                <w:rFonts w:ascii="Times New Roman" w:eastAsia="Calibri" w:hAnsi="Times New Roman" w:cs="Times New Roman"/>
                <w:szCs w:val="24"/>
              </w:rPr>
              <w:t>жағдайда</w:t>
            </w:r>
            <w:r w:rsidRPr="00051898">
              <w:rPr>
                <w:rFonts w:ascii="Times New Roman" w:eastAsia="Calibri" w:hAnsi="Times New Roman" w:cs="Times New Roman"/>
                <w:szCs w:val="24"/>
              </w:rPr>
              <w:t xml:space="preserve"> </w:t>
            </w:r>
            <w:r w:rsidRPr="00F02743">
              <w:rPr>
                <w:rFonts w:ascii="Times New Roman" w:eastAsia="Calibri" w:hAnsi="Times New Roman" w:cs="Times New Roman"/>
                <w:szCs w:val="24"/>
              </w:rPr>
              <w:t>оны</w:t>
            </w:r>
            <w:r w:rsidRPr="00051898">
              <w:rPr>
                <w:rFonts w:ascii="Times New Roman" w:eastAsia="Calibri" w:hAnsi="Times New Roman" w:cs="Times New Roman"/>
                <w:szCs w:val="24"/>
              </w:rPr>
              <w:t xml:space="preserve"> </w:t>
            </w:r>
            <w:r w:rsidRPr="00F02743">
              <w:rPr>
                <w:rFonts w:ascii="Times New Roman" w:eastAsia="Calibri" w:hAnsi="Times New Roman" w:cs="Times New Roman"/>
                <w:szCs w:val="24"/>
              </w:rPr>
              <w:t>жаңғырту</w:t>
            </w:r>
            <w:r w:rsidR="00E47824">
              <w:rPr>
                <w:rFonts w:ascii="Times New Roman" w:eastAsia="Calibri" w:hAnsi="Times New Roman" w:cs="Times New Roman"/>
                <w:szCs w:val="24"/>
                <w:lang w:val="kk-KZ"/>
              </w:rPr>
              <w:t>.</w:t>
            </w:r>
            <w:r w:rsidRPr="00051898">
              <w:rPr>
                <w:rFonts w:ascii="Times New Roman" w:eastAsia="Calibri" w:hAnsi="Times New Roman" w:cs="Times New Roman"/>
                <w:szCs w:val="24"/>
              </w:rPr>
              <w:t xml:space="preserve"> </w:t>
            </w:r>
          </w:p>
          <w:p w:rsidR="00F02743" w:rsidRPr="00051898" w:rsidRDefault="00F02743" w:rsidP="00F02743">
            <w:pPr>
              <w:jc w:val="both"/>
              <w:rPr>
                <w:rFonts w:ascii="Times New Roman" w:eastAsia="Calibri" w:hAnsi="Times New Roman" w:cs="Times New Roman"/>
                <w:szCs w:val="24"/>
              </w:rPr>
            </w:pPr>
          </w:p>
          <w:p w:rsidR="00232161" w:rsidRPr="00144C98" w:rsidRDefault="00F02743" w:rsidP="00F02743">
            <w:pPr>
              <w:spacing w:after="160" w:line="259" w:lineRule="auto"/>
              <w:jc w:val="both"/>
              <w:rPr>
                <w:rFonts w:ascii="Times New Roman" w:eastAsia="Calibri" w:hAnsi="Times New Roman" w:cs="Times New Roman"/>
                <w:szCs w:val="24"/>
              </w:rPr>
            </w:pPr>
            <w:r w:rsidRPr="00F02743">
              <w:rPr>
                <w:rFonts w:ascii="Times New Roman" w:eastAsia="Calibri" w:hAnsi="Times New Roman" w:cs="Times New Roman"/>
                <w:szCs w:val="24"/>
              </w:rPr>
              <w:t>Сайтты жаңғырту</w:t>
            </w:r>
            <w:r w:rsidR="00E47824">
              <w:rPr>
                <w:rFonts w:ascii="Times New Roman" w:eastAsia="Calibri" w:hAnsi="Times New Roman" w:cs="Times New Roman"/>
                <w:szCs w:val="24"/>
                <w:lang w:val="kk-KZ"/>
              </w:rPr>
              <w:t>.</w:t>
            </w:r>
            <w:r w:rsidRPr="00F02743">
              <w:rPr>
                <w:rFonts w:ascii="Times New Roman" w:eastAsia="Calibri" w:hAnsi="Times New Roman" w:cs="Times New Roman"/>
                <w:szCs w:val="24"/>
              </w:rPr>
              <w:t xml:space="preserve"> </w:t>
            </w:r>
          </w:p>
        </w:tc>
        <w:tc>
          <w:tcPr>
            <w:tcW w:w="2427" w:type="dxa"/>
            <w:shd w:val="clear" w:color="auto" w:fill="auto"/>
          </w:tcPr>
          <w:p w:rsidR="00232161" w:rsidRPr="00C41323" w:rsidRDefault="00890C62" w:rsidP="00890C62">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rPr>
              <w:t>ТК а</w:t>
            </w:r>
            <w:r w:rsidR="00232161" w:rsidRPr="00C41323">
              <w:rPr>
                <w:rFonts w:ascii="Times New Roman" w:eastAsia="Calibri" w:hAnsi="Times New Roman" w:cs="Times New Roman"/>
                <w:szCs w:val="24"/>
              </w:rPr>
              <w:t>ппарат</w:t>
            </w:r>
            <w:r>
              <w:rPr>
                <w:rFonts w:ascii="Times New Roman" w:eastAsia="Calibri" w:hAnsi="Times New Roman" w:cs="Times New Roman"/>
                <w:szCs w:val="24"/>
              </w:rPr>
              <w:t>ыны</w:t>
            </w:r>
            <w:r>
              <w:rPr>
                <w:rFonts w:ascii="Times New Roman" w:eastAsia="Calibri" w:hAnsi="Times New Roman" w:cs="Times New Roman"/>
                <w:szCs w:val="24"/>
                <w:lang w:val="kk-KZ"/>
              </w:rPr>
              <w:t>ң басшысы</w:t>
            </w:r>
            <w:r w:rsidR="00232161" w:rsidRPr="00C41323">
              <w:rPr>
                <w:rFonts w:ascii="Times New Roman" w:eastAsia="Calibri" w:hAnsi="Times New Roman" w:cs="Times New Roman"/>
                <w:szCs w:val="24"/>
              </w:rPr>
              <w:t xml:space="preserve">, </w:t>
            </w:r>
            <w:r>
              <w:rPr>
                <w:rFonts w:ascii="Times New Roman" w:eastAsia="Calibri" w:hAnsi="Times New Roman" w:cs="Times New Roman"/>
                <w:szCs w:val="24"/>
                <w:lang w:val="kk-KZ"/>
              </w:rPr>
              <w:t>жетекші маман</w:t>
            </w:r>
            <w:r w:rsidR="00232161">
              <w:rPr>
                <w:rFonts w:ascii="Times New Roman" w:eastAsia="Calibri" w:hAnsi="Times New Roman" w:cs="Times New Roman"/>
                <w:szCs w:val="24"/>
              </w:rPr>
              <w:t>,</w:t>
            </w:r>
            <w:r w:rsidR="00232161" w:rsidRPr="00C41323">
              <w:rPr>
                <w:rFonts w:ascii="Times New Roman" w:eastAsia="Calibri" w:hAnsi="Times New Roman" w:cs="Times New Roman"/>
                <w:szCs w:val="24"/>
              </w:rPr>
              <w:t xml:space="preserve"> </w:t>
            </w:r>
            <w:r>
              <w:rPr>
                <w:rFonts w:ascii="Times New Roman" w:eastAsia="Calibri" w:hAnsi="Times New Roman" w:cs="Times New Roman"/>
                <w:szCs w:val="24"/>
                <w:lang w:val="kk-KZ"/>
              </w:rPr>
              <w:t>ЖТжЕБ</w:t>
            </w:r>
            <w:r w:rsidR="00232161">
              <w:rPr>
                <w:rFonts w:ascii="Times New Roman" w:eastAsia="Calibri" w:hAnsi="Times New Roman" w:cs="Times New Roman"/>
                <w:szCs w:val="24"/>
              </w:rPr>
              <w:t xml:space="preserve">, </w:t>
            </w:r>
            <w:r>
              <w:rPr>
                <w:rFonts w:ascii="Times New Roman" w:eastAsia="Calibri" w:hAnsi="Times New Roman" w:cs="Times New Roman"/>
                <w:szCs w:val="24"/>
                <w:lang w:val="kk-KZ"/>
              </w:rPr>
              <w:t>МАБ</w:t>
            </w:r>
            <w:r w:rsidR="00232161" w:rsidRPr="00C41323">
              <w:rPr>
                <w:rFonts w:ascii="Times New Roman" w:eastAsia="Calibri" w:hAnsi="Times New Roman" w:cs="Times New Roman"/>
                <w:szCs w:val="24"/>
              </w:rPr>
              <w:t>,</w:t>
            </w:r>
            <w:r w:rsidR="00232161">
              <w:rPr>
                <w:rFonts w:ascii="Times New Roman" w:eastAsia="Calibri" w:hAnsi="Times New Roman" w:cs="Times New Roman"/>
                <w:szCs w:val="24"/>
              </w:rPr>
              <w:t xml:space="preserve"> </w:t>
            </w:r>
            <w:r>
              <w:rPr>
                <w:rFonts w:ascii="Times New Roman" w:eastAsia="Calibri" w:hAnsi="Times New Roman" w:cs="Times New Roman"/>
                <w:szCs w:val="24"/>
                <w:lang w:val="kk-KZ"/>
              </w:rPr>
              <w:t>СББ</w:t>
            </w:r>
          </w:p>
        </w:tc>
        <w:tc>
          <w:tcPr>
            <w:tcW w:w="2427" w:type="dxa"/>
          </w:tcPr>
          <w:p w:rsidR="00232161" w:rsidRPr="00C41323" w:rsidRDefault="00232161" w:rsidP="00DC7308">
            <w:pPr>
              <w:jc w:val="center"/>
              <w:rPr>
                <w:rFonts w:ascii="Times New Roman" w:eastAsia="Calibri" w:hAnsi="Times New Roman" w:cs="Times New Roman"/>
                <w:szCs w:val="24"/>
              </w:rPr>
            </w:pPr>
            <w:r w:rsidRPr="00C41323">
              <w:rPr>
                <w:rFonts w:ascii="Times New Roman" w:eastAsia="Calibri" w:hAnsi="Times New Roman" w:cs="Times New Roman"/>
                <w:szCs w:val="24"/>
              </w:rPr>
              <w:t>20</w:t>
            </w:r>
            <w:r>
              <w:rPr>
                <w:rFonts w:ascii="Times New Roman" w:eastAsia="Calibri" w:hAnsi="Times New Roman" w:cs="Times New Roman"/>
                <w:szCs w:val="24"/>
              </w:rPr>
              <w:t>22</w:t>
            </w:r>
            <w:r w:rsidRPr="00C41323">
              <w:rPr>
                <w:rFonts w:ascii="Times New Roman" w:eastAsia="Calibri" w:hAnsi="Times New Roman" w:cs="Times New Roman"/>
                <w:szCs w:val="24"/>
              </w:rPr>
              <w:t>-20</w:t>
            </w:r>
            <w:r>
              <w:rPr>
                <w:rFonts w:ascii="Times New Roman" w:eastAsia="Calibri" w:hAnsi="Times New Roman" w:cs="Times New Roman"/>
                <w:szCs w:val="24"/>
              </w:rPr>
              <w:t>26</w:t>
            </w:r>
            <w:r w:rsidRPr="00C41323">
              <w:rPr>
                <w:rFonts w:ascii="Times New Roman" w:eastAsia="Calibri" w:hAnsi="Times New Roman" w:cs="Times New Roman"/>
                <w:szCs w:val="24"/>
              </w:rPr>
              <w:t xml:space="preserve"> </w:t>
            </w:r>
            <w:r w:rsidR="00F02743">
              <w:rPr>
                <w:rFonts w:ascii="Times New Roman" w:eastAsia="Calibri" w:hAnsi="Times New Roman" w:cs="Times New Roman"/>
                <w:szCs w:val="24"/>
                <w:lang w:val="kk-KZ"/>
              </w:rPr>
              <w:t>жылдар</w:t>
            </w:r>
          </w:p>
          <w:p w:rsidR="00232161"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Pr="00C41323"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Pr="00C41323" w:rsidRDefault="00F02743" w:rsidP="00DC7308">
            <w:pPr>
              <w:jc w:val="center"/>
              <w:rPr>
                <w:rFonts w:ascii="Times New Roman" w:eastAsia="Calibri" w:hAnsi="Times New Roman" w:cs="Times New Roman"/>
                <w:szCs w:val="24"/>
              </w:rPr>
            </w:pPr>
            <w:r>
              <w:rPr>
                <w:rFonts w:ascii="Times New Roman" w:eastAsia="Calibri" w:hAnsi="Times New Roman" w:cs="Times New Roman"/>
                <w:szCs w:val="24"/>
                <w:lang w:val="kk-KZ"/>
              </w:rPr>
              <w:t>Үнемі</w:t>
            </w:r>
          </w:p>
          <w:p w:rsidR="00232161" w:rsidRPr="00C41323"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Pr="00C41323" w:rsidRDefault="00232161" w:rsidP="00F02743">
            <w:pPr>
              <w:jc w:val="center"/>
              <w:rPr>
                <w:rFonts w:ascii="Times New Roman" w:eastAsia="Calibri" w:hAnsi="Times New Roman" w:cs="Times New Roman"/>
                <w:strike/>
                <w:szCs w:val="24"/>
              </w:rPr>
            </w:pPr>
            <w:r w:rsidRPr="00C41323">
              <w:rPr>
                <w:rFonts w:ascii="Times New Roman" w:eastAsia="Calibri" w:hAnsi="Times New Roman" w:cs="Times New Roman"/>
                <w:szCs w:val="24"/>
              </w:rPr>
              <w:t>20</w:t>
            </w:r>
            <w:r>
              <w:rPr>
                <w:rFonts w:ascii="Times New Roman" w:eastAsia="Calibri" w:hAnsi="Times New Roman" w:cs="Times New Roman"/>
                <w:szCs w:val="24"/>
              </w:rPr>
              <w:t>22</w:t>
            </w:r>
            <w:r w:rsidRPr="00C41323">
              <w:rPr>
                <w:rFonts w:ascii="Times New Roman" w:eastAsia="Calibri" w:hAnsi="Times New Roman" w:cs="Times New Roman"/>
                <w:szCs w:val="24"/>
              </w:rPr>
              <w:t>-202</w:t>
            </w:r>
            <w:r>
              <w:rPr>
                <w:rFonts w:ascii="Times New Roman" w:eastAsia="Calibri" w:hAnsi="Times New Roman" w:cs="Times New Roman"/>
                <w:szCs w:val="24"/>
              </w:rPr>
              <w:t>6</w:t>
            </w:r>
            <w:r w:rsidR="00F02743">
              <w:rPr>
                <w:rFonts w:ascii="Times New Roman" w:eastAsia="Calibri" w:hAnsi="Times New Roman" w:cs="Times New Roman"/>
                <w:szCs w:val="24"/>
                <w:lang w:val="kk-KZ"/>
              </w:rPr>
              <w:t xml:space="preserve"> жылдар</w:t>
            </w:r>
          </w:p>
        </w:tc>
        <w:tc>
          <w:tcPr>
            <w:tcW w:w="2427" w:type="dxa"/>
          </w:tcPr>
          <w:p w:rsidR="00232161" w:rsidRPr="00C41323" w:rsidRDefault="00F02743" w:rsidP="00DC7308">
            <w:pPr>
              <w:jc w:val="center"/>
              <w:rPr>
                <w:rFonts w:ascii="Times New Roman" w:eastAsia="Calibri" w:hAnsi="Times New Roman" w:cs="Times New Roman"/>
                <w:szCs w:val="24"/>
              </w:rPr>
            </w:pPr>
            <w:r>
              <w:rPr>
                <w:rFonts w:ascii="Times New Roman" w:eastAsia="Calibri" w:hAnsi="Times New Roman" w:cs="Times New Roman"/>
                <w:szCs w:val="24"/>
                <w:lang w:val="kk-KZ"/>
              </w:rPr>
              <w:t>Саясат</w:t>
            </w:r>
          </w:p>
          <w:p w:rsidR="00232161" w:rsidRPr="00C41323" w:rsidRDefault="00232161" w:rsidP="00DC7308">
            <w:pPr>
              <w:jc w:val="center"/>
              <w:rPr>
                <w:rFonts w:ascii="Times New Roman" w:eastAsia="Calibri" w:hAnsi="Times New Roman" w:cs="Times New Roman"/>
                <w:szCs w:val="24"/>
              </w:rPr>
            </w:pPr>
          </w:p>
          <w:p w:rsidR="00232161" w:rsidRPr="00C41323"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Pr="00C41323" w:rsidRDefault="00F02743" w:rsidP="00DC7308">
            <w:pPr>
              <w:jc w:val="center"/>
              <w:rPr>
                <w:rFonts w:ascii="Times New Roman" w:eastAsia="Calibri" w:hAnsi="Times New Roman" w:cs="Times New Roman"/>
                <w:szCs w:val="24"/>
              </w:rPr>
            </w:pPr>
            <w:r>
              <w:rPr>
                <w:rFonts w:ascii="Times New Roman" w:eastAsia="Calibri" w:hAnsi="Times New Roman" w:cs="Times New Roman"/>
                <w:szCs w:val="24"/>
                <w:lang w:val="kk-KZ"/>
              </w:rPr>
              <w:t>Есеп</w:t>
            </w:r>
          </w:p>
          <w:p w:rsidR="00232161" w:rsidRPr="00C41323" w:rsidRDefault="00232161" w:rsidP="00DC7308">
            <w:pP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Pr="00C41323" w:rsidRDefault="00F02743" w:rsidP="00F02743">
            <w:pPr>
              <w:jc w:val="center"/>
              <w:rPr>
                <w:rFonts w:ascii="Times New Roman" w:eastAsia="Calibri" w:hAnsi="Times New Roman" w:cs="Times New Roman"/>
                <w:strike/>
                <w:szCs w:val="24"/>
              </w:rPr>
            </w:pPr>
            <w:r>
              <w:rPr>
                <w:rFonts w:ascii="Times New Roman" w:eastAsia="Calibri" w:hAnsi="Times New Roman" w:cs="Times New Roman"/>
                <w:szCs w:val="24"/>
                <w:lang w:val="kk-KZ"/>
              </w:rPr>
              <w:t>Есеп</w:t>
            </w:r>
          </w:p>
        </w:tc>
      </w:tr>
      <w:tr w:rsidR="00477634" w:rsidRPr="00ED2814" w:rsidTr="00DC7308">
        <w:trPr>
          <w:trHeight w:val="843"/>
          <w:jc w:val="center"/>
        </w:trPr>
        <w:tc>
          <w:tcPr>
            <w:tcW w:w="562" w:type="dxa"/>
          </w:tcPr>
          <w:p w:rsidR="00232161" w:rsidRPr="00C41323" w:rsidRDefault="004C72D5" w:rsidP="0041463C">
            <w:pPr>
              <w:spacing w:after="160" w:line="259" w:lineRule="auto"/>
              <w:jc w:val="center"/>
              <w:rPr>
                <w:rFonts w:ascii="Times New Roman" w:eastAsia="Calibri" w:hAnsi="Times New Roman" w:cs="Times New Roman"/>
                <w:b/>
                <w:szCs w:val="24"/>
                <w:lang w:val="en-US"/>
              </w:rPr>
            </w:pPr>
            <w:r>
              <w:rPr>
                <w:rFonts w:ascii="Times New Roman" w:eastAsia="Calibri" w:hAnsi="Times New Roman" w:cs="Times New Roman"/>
                <w:b/>
                <w:szCs w:val="24"/>
              </w:rPr>
              <w:lastRenderedPageBreak/>
              <w:t>1</w:t>
            </w:r>
            <w:r w:rsidR="0041463C">
              <w:rPr>
                <w:rFonts w:ascii="Times New Roman" w:eastAsia="Calibri" w:hAnsi="Times New Roman" w:cs="Times New Roman"/>
                <w:b/>
                <w:szCs w:val="24"/>
              </w:rPr>
              <w:t>6</w:t>
            </w:r>
          </w:p>
        </w:tc>
        <w:tc>
          <w:tcPr>
            <w:tcW w:w="3261" w:type="dxa"/>
          </w:tcPr>
          <w:p w:rsidR="00232161" w:rsidRPr="00066AC5" w:rsidRDefault="00066AC5" w:rsidP="00066AC5">
            <w:pPr>
              <w:spacing w:after="160" w:line="259" w:lineRule="auto"/>
              <w:rPr>
                <w:rFonts w:ascii="Times New Roman" w:eastAsia="Calibri" w:hAnsi="Times New Roman" w:cs="Times New Roman"/>
                <w:szCs w:val="28"/>
                <w:lang w:val="en-US"/>
              </w:rPr>
            </w:pPr>
            <w:r w:rsidRPr="00066AC5">
              <w:rPr>
                <w:rFonts w:ascii="Times New Roman" w:eastAsia="Calibri" w:hAnsi="Times New Roman" w:cs="Times New Roman"/>
                <w:szCs w:val="28"/>
              </w:rPr>
              <w:t>Мемлекеттік</w:t>
            </w:r>
            <w:r w:rsidRPr="00066AC5">
              <w:rPr>
                <w:rFonts w:ascii="Times New Roman" w:eastAsia="Calibri" w:hAnsi="Times New Roman" w:cs="Times New Roman"/>
                <w:szCs w:val="28"/>
                <w:lang w:val="en-US"/>
              </w:rPr>
              <w:t xml:space="preserve"> </w:t>
            </w:r>
            <w:r w:rsidRPr="00066AC5">
              <w:rPr>
                <w:rFonts w:ascii="Times New Roman" w:eastAsia="Calibri" w:hAnsi="Times New Roman" w:cs="Times New Roman"/>
                <w:szCs w:val="28"/>
              </w:rPr>
              <w:t>аудиттің</w:t>
            </w:r>
            <w:r w:rsidRPr="00066AC5">
              <w:rPr>
                <w:rFonts w:ascii="Times New Roman" w:eastAsia="Calibri" w:hAnsi="Times New Roman" w:cs="Times New Roman"/>
                <w:szCs w:val="28"/>
                <w:lang w:val="en-US"/>
              </w:rPr>
              <w:t xml:space="preserve"> </w:t>
            </w:r>
            <w:r w:rsidRPr="00066AC5">
              <w:rPr>
                <w:rFonts w:ascii="Times New Roman" w:eastAsia="Calibri" w:hAnsi="Times New Roman" w:cs="Times New Roman"/>
                <w:szCs w:val="28"/>
              </w:rPr>
              <w:t>бірыңғ</w:t>
            </w:r>
            <w:proofErr w:type="gramStart"/>
            <w:r w:rsidRPr="00066AC5">
              <w:rPr>
                <w:rFonts w:ascii="Times New Roman" w:eastAsia="Calibri" w:hAnsi="Times New Roman" w:cs="Times New Roman"/>
                <w:szCs w:val="28"/>
              </w:rPr>
              <w:t>ай</w:t>
            </w:r>
            <w:proofErr w:type="gramEnd"/>
            <w:r w:rsidRPr="00066AC5">
              <w:rPr>
                <w:rFonts w:ascii="Times New Roman" w:eastAsia="Calibri" w:hAnsi="Times New Roman" w:cs="Times New Roman"/>
                <w:szCs w:val="28"/>
                <w:lang w:val="en-US"/>
              </w:rPr>
              <w:t xml:space="preserve"> </w:t>
            </w:r>
            <w:r w:rsidRPr="00066AC5">
              <w:rPr>
                <w:rFonts w:ascii="Times New Roman" w:eastAsia="Calibri" w:hAnsi="Times New Roman" w:cs="Times New Roman"/>
                <w:szCs w:val="28"/>
              </w:rPr>
              <w:t>ақпараттық</w:t>
            </w:r>
            <w:r w:rsidRPr="00066AC5">
              <w:rPr>
                <w:rFonts w:ascii="Times New Roman" w:eastAsia="Calibri" w:hAnsi="Times New Roman" w:cs="Times New Roman"/>
                <w:szCs w:val="28"/>
                <w:lang w:val="en-US"/>
              </w:rPr>
              <w:t xml:space="preserve"> </w:t>
            </w:r>
            <w:r w:rsidRPr="00066AC5">
              <w:rPr>
                <w:rFonts w:ascii="Times New Roman" w:eastAsia="Calibri" w:hAnsi="Times New Roman" w:cs="Times New Roman"/>
                <w:szCs w:val="28"/>
              </w:rPr>
              <w:t>базасын</w:t>
            </w:r>
            <w:r w:rsidRPr="00066AC5">
              <w:rPr>
                <w:rFonts w:ascii="Times New Roman" w:eastAsia="Calibri" w:hAnsi="Times New Roman" w:cs="Times New Roman"/>
                <w:szCs w:val="28"/>
                <w:lang w:val="en-US"/>
              </w:rPr>
              <w:t xml:space="preserve"> </w:t>
            </w:r>
            <w:r w:rsidRPr="00066AC5">
              <w:rPr>
                <w:rFonts w:ascii="Times New Roman" w:eastAsia="Calibri" w:hAnsi="Times New Roman" w:cs="Times New Roman"/>
                <w:szCs w:val="28"/>
              </w:rPr>
              <w:t>қалыптастыруға</w:t>
            </w:r>
            <w:r w:rsidRPr="00066AC5">
              <w:rPr>
                <w:rFonts w:ascii="Times New Roman" w:eastAsia="Calibri" w:hAnsi="Times New Roman" w:cs="Times New Roman"/>
                <w:szCs w:val="28"/>
                <w:lang w:val="en-US"/>
              </w:rPr>
              <w:t xml:space="preserve"> </w:t>
            </w:r>
            <w:r w:rsidRPr="00066AC5">
              <w:rPr>
                <w:rFonts w:ascii="Times New Roman" w:eastAsia="Calibri" w:hAnsi="Times New Roman" w:cs="Times New Roman"/>
                <w:szCs w:val="28"/>
              </w:rPr>
              <w:t>қатысу</w:t>
            </w:r>
            <w:r w:rsidR="00D27979">
              <w:rPr>
                <w:rFonts w:ascii="Times New Roman" w:eastAsia="Calibri" w:hAnsi="Times New Roman" w:cs="Times New Roman"/>
                <w:szCs w:val="28"/>
                <w:lang w:val="kk-KZ"/>
              </w:rPr>
              <w:t>.</w:t>
            </w:r>
            <w:r w:rsidRPr="00066AC5">
              <w:rPr>
                <w:rFonts w:ascii="Times New Roman" w:eastAsia="Calibri" w:hAnsi="Times New Roman" w:cs="Times New Roman"/>
                <w:szCs w:val="28"/>
                <w:lang w:val="en-US"/>
              </w:rPr>
              <w:t xml:space="preserve"> </w:t>
            </w:r>
          </w:p>
        </w:tc>
        <w:tc>
          <w:tcPr>
            <w:tcW w:w="3456" w:type="dxa"/>
          </w:tcPr>
          <w:p w:rsidR="00232161" w:rsidRPr="00066AC5" w:rsidRDefault="00066AC5" w:rsidP="00066AC5">
            <w:pPr>
              <w:spacing w:after="160" w:line="259" w:lineRule="auto"/>
              <w:jc w:val="both"/>
              <w:rPr>
                <w:rFonts w:ascii="Times New Roman" w:eastAsia="Calibri" w:hAnsi="Times New Roman" w:cs="Times New Roman"/>
                <w:szCs w:val="24"/>
                <w:lang w:val="en-US"/>
              </w:rPr>
            </w:pPr>
            <w:r w:rsidRPr="00066AC5">
              <w:rPr>
                <w:rFonts w:ascii="Times New Roman" w:eastAsia="Calibri" w:hAnsi="Times New Roman" w:cs="Times New Roman"/>
                <w:szCs w:val="24"/>
              </w:rPr>
              <w:t>Есеп</w:t>
            </w:r>
            <w:r w:rsidRPr="00066AC5">
              <w:rPr>
                <w:rFonts w:ascii="Times New Roman" w:eastAsia="Calibri" w:hAnsi="Times New Roman" w:cs="Times New Roman"/>
                <w:szCs w:val="24"/>
                <w:lang w:val="en-US"/>
              </w:rPr>
              <w:t xml:space="preserve"> </w:t>
            </w:r>
            <w:r w:rsidRPr="00066AC5">
              <w:rPr>
                <w:rFonts w:ascii="Times New Roman" w:eastAsia="Calibri" w:hAnsi="Times New Roman" w:cs="Times New Roman"/>
                <w:szCs w:val="24"/>
              </w:rPr>
              <w:t>комитетіне</w:t>
            </w:r>
            <w:r w:rsidRPr="00066AC5">
              <w:rPr>
                <w:rFonts w:ascii="Times New Roman" w:eastAsia="Calibri" w:hAnsi="Times New Roman" w:cs="Times New Roman"/>
                <w:szCs w:val="24"/>
                <w:lang w:val="en-US"/>
              </w:rPr>
              <w:t xml:space="preserve"> </w:t>
            </w:r>
            <w:r w:rsidRPr="00066AC5">
              <w:rPr>
                <w:rFonts w:ascii="Times New Roman" w:eastAsia="Calibri" w:hAnsi="Times New Roman" w:cs="Times New Roman"/>
                <w:szCs w:val="24"/>
              </w:rPr>
              <w:t>аудиторлық</w:t>
            </w:r>
            <w:r w:rsidRPr="00066AC5">
              <w:rPr>
                <w:rFonts w:ascii="Times New Roman" w:eastAsia="Calibri" w:hAnsi="Times New Roman" w:cs="Times New Roman"/>
                <w:szCs w:val="24"/>
                <w:lang w:val="en-US"/>
              </w:rPr>
              <w:t xml:space="preserve"> </w:t>
            </w:r>
            <w:r w:rsidRPr="00066AC5">
              <w:rPr>
                <w:rFonts w:ascii="Times New Roman" w:eastAsia="Calibri" w:hAnsi="Times New Roman" w:cs="Times New Roman"/>
                <w:szCs w:val="24"/>
              </w:rPr>
              <w:t>іс</w:t>
            </w:r>
            <w:r w:rsidRPr="00066AC5">
              <w:rPr>
                <w:rFonts w:ascii="Times New Roman" w:eastAsia="Calibri" w:hAnsi="Times New Roman" w:cs="Times New Roman"/>
                <w:szCs w:val="24"/>
                <w:lang w:val="en-US"/>
              </w:rPr>
              <w:t>-</w:t>
            </w:r>
            <w:r w:rsidRPr="00066AC5">
              <w:rPr>
                <w:rFonts w:ascii="Times New Roman" w:eastAsia="Calibri" w:hAnsi="Times New Roman" w:cs="Times New Roman"/>
                <w:szCs w:val="24"/>
              </w:rPr>
              <w:t>шаралардың</w:t>
            </w:r>
            <w:r w:rsidRPr="00066AC5">
              <w:rPr>
                <w:rFonts w:ascii="Times New Roman" w:eastAsia="Calibri" w:hAnsi="Times New Roman" w:cs="Times New Roman"/>
                <w:szCs w:val="24"/>
                <w:lang w:val="en-US"/>
              </w:rPr>
              <w:t xml:space="preserve"> </w:t>
            </w:r>
            <w:r w:rsidRPr="00066AC5">
              <w:rPr>
                <w:rFonts w:ascii="Times New Roman" w:eastAsia="Calibri" w:hAnsi="Times New Roman" w:cs="Times New Roman"/>
                <w:szCs w:val="24"/>
              </w:rPr>
              <w:t>қорытындыларын</w:t>
            </w:r>
            <w:r w:rsidRPr="00066AC5">
              <w:rPr>
                <w:rFonts w:ascii="Times New Roman" w:eastAsia="Calibri" w:hAnsi="Times New Roman" w:cs="Times New Roman"/>
                <w:szCs w:val="24"/>
                <w:lang w:val="en-US"/>
              </w:rPr>
              <w:t xml:space="preserve"> </w:t>
            </w:r>
            <w:r w:rsidRPr="00066AC5">
              <w:rPr>
                <w:rFonts w:ascii="Times New Roman" w:eastAsia="Calibri" w:hAnsi="Times New Roman" w:cs="Times New Roman"/>
                <w:szCs w:val="24"/>
              </w:rPr>
              <w:t>ұсыну</w:t>
            </w:r>
            <w:r w:rsidR="00D27979">
              <w:rPr>
                <w:rFonts w:ascii="Times New Roman" w:eastAsia="Calibri" w:hAnsi="Times New Roman" w:cs="Times New Roman"/>
                <w:szCs w:val="24"/>
                <w:lang w:val="kk-KZ"/>
              </w:rPr>
              <w:t>.</w:t>
            </w:r>
            <w:r w:rsidRPr="00066AC5">
              <w:rPr>
                <w:rFonts w:ascii="Times New Roman" w:eastAsia="Calibri" w:hAnsi="Times New Roman" w:cs="Times New Roman"/>
                <w:szCs w:val="24"/>
                <w:lang w:val="en-US"/>
              </w:rPr>
              <w:t xml:space="preserve"> </w:t>
            </w:r>
          </w:p>
        </w:tc>
        <w:tc>
          <w:tcPr>
            <w:tcW w:w="2427" w:type="dxa"/>
            <w:shd w:val="clear" w:color="auto" w:fill="auto"/>
          </w:tcPr>
          <w:p w:rsidR="00232161" w:rsidRPr="00D27979" w:rsidRDefault="00066AC5" w:rsidP="003414AD">
            <w:pPr>
              <w:spacing w:after="160" w:line="259" w:lineRule="auto"/>
              <w:jc w:val="center"/>
              <w:rPr>
                <w:rFonts w:ascii="Times New Roman" w:eastAsia="Calibri" w:hAnsi="Times New Roman" w:cs="Times New Roman"/>
                <w:szCs w:val="24"/>
                <w:lang w:val="en-US"/>
              </w:rPr>
            </w:pPr>
            <w:r>
              <w:rPr>
                <w:rFonts w:ascii="Times New Roman" w:eastAsia="Calibri" w:hAnsi="Times New Roman" w:cs="Times New Roman"/>
                <w:szCs w:val="24"/>
                <w:lang w:val="kk-KZ"/>
              </w:rPr>
              <w:t>ТК аппарат</w:t>
            </w:r>
            <w:r w:rsidR="006E6665">
              <w:rPr>
                <w:rFonts w:ascii="Times New Roman" w:eastAsia="Calibri" w:hAnsi="Times New Roman" w:cs="Times New Roman"/>
                <w:szCs w:val="24"/>
                <w:lang w:val="kk-KZ"/>
              </w:rPr>
              <w:t>ының</w:t>
            </w:r>
            <w:r>
              <w:rPr>
                <w:rFonts w:ascii="Times New Roman" w:eastAsia="Calibri" w:hAnsi="Times New Roman" w:cs="Times New Roman"/>
                <w:szCs w:val="24"/>
                <w:lang w:val="kk-KZ"/>
              </w:rPr>
              <w:t xml:space="preserve"> басшысы</w:t>
            </w:r>
            <w:r w:rsidR="00232161" w:rsidRPr="00D27979">
              <w:rPr>
                <w:rFonts w:ascii="Times New Roman" w:eastAsia="Calibri" w:hAnsi="Times New Roman" w:cs="Times New Roman"/>
                <w:szCs w:val="24"/>
                <w:lang w:val="en-US"/>
              </w:rPr>
              <w:t>,</w:t>
            </w:r>
            <w:r w:rsidR="003414AD">
              <w:rPr>
                <w:rFonts w:ascii="Times New Roman" w:eastAsia="Calibri" w:hAnsi="Times New Roman" w:cs="Times New Roman"/>
                <w:szCs w:val="24"/>
                <w:lang w:val="kk-KZ"/>
              </w:rPr>
              <w:t>ЖТжЕБ</w:t>
            </w:r>
            <w:r w:rsidR="00232161" w:rsidRPr="00D27979">
              <w:rPr>
                <w:rFonts w:ascii="Times New Roman" w:eastAsia="Calibri" w:hAnsi="Times New Roman" w:cs="Times New Roman"/>
                <w:szCs w:val="24"/>
                <w:lang w:val="en-US"/>
              </w:rPr>
              <w:t xml:space="preserve"> </w:t>
            </w:r>
          </w:p>
        </w:tc>
        <w:tc>
          <w:tcPr>
            <w:tcW w:w="2427" w:type="dxa"/>
          </w:tcPr>
          <w:p w:rsidR="00232161" w:rsidRPr="00D27979" w:rsidRDefault="00232161" w:rsidP="003414AD">
            <w:pPr>
              <w:spacing w:after="160" w:line="259" w:lineRule="auto"/>
              <w:jc w:val="center"/>
              <w:rPr>
                <w:rFonts w:ascii="Times New Roman" w:eastAsia="Calibri" w:hAnsi="Times New Roman" w:cs="Times New Roman"/>
                <w:szCs w:val="24"/>
                <w:lang w:val="en-US"/>
              </w:rPr>
            </w:pPr>
            <w:r w:rsidRPr="00D27979">
              <w:rPr>
                <w:rFonts w:ascii="Times New Roman" w:eastAsia="Calibri" w:hAnsi="Times New Roman" w:cs="Times New Roman"/>
                <w:szCs w:val="24"/>
                <w:lang w:val="en-US"/>
              </w:rPr>
              <w:t xml:space="preserve">2022 -2026 </w:t>
            </w:r>
            <w:r w:rsidR="003414AD">
              <w:rPr>
                <w:rFonts w:ascii="Times New Roman" w:eastAsia="Calibri" w:hAnsi="Times New Roman" w:cs="Times New Roman"/>
                <w:szCs w:val="24"/>
                <w:lang w:val="kk-KZ"/>
              </w:rPr>
              <w:t>жылдар</w:t>
            </w:r>
          </w:p>
          <w:p w:rsidR="00232161" w:rsidRPr="00D27979" w:rsidRDefault="00232161" w:rsidP="00DC7308">
            <w:pPr>
              <w:spacing w:after="160" w:line="259" w:lineRule="auto"/>
              <w:jc w:val="center"/>
              <w:rPr>
                <w:rFonts w:ascii="Times New Roman" w:eastAsia="Calibri" w:hAnsi="Times New Roman" w:cs="Times New Roman"/>
                <w:szCs w:val="24"/>
                <w:lang w:val="en-US"/>
              </w:rPr>
            </w:pPr>
          </w:p>
        </w:tc>
        <w:tc>
          <w:tcPr>
            <w:tcW w:w="2427" w:type="dxa"/>
          </w:tcPr>
          <w:p w:rsidR="00232161" w:rsidRPr="00F92872" w:rsidRDefault="003414AD" w:rsidP="003414AD">
            <w:pPr>
              <w:spacing w:after="160" w:line="259" w:lineRule="auto"/>
              <w:jc w:val="center"/>
              <w:rPr>
                <w:rFonts w:ascii="Times New Roman" w:eastAsia="Calibri" w:hAnsi="Times New Roman" w:cs="Times New Roman"/>
                <w:szCs w:val="24"/>
                <w:lang w:val="en-US"/>
              </w:rPr>
            </w:pPr>
            <w:r w:rsidRPr="003414AD">
              <w:rPr>
                <w:rFonts w:ascii="Times New Roman" w:eastAsia="Calibri" w:hAnsi="Times New Roman" w:cs="Times New Roman"/>
                <w:szCs w:val="24"/>
              </w:rPr>
              <w:t>Мемлекеттік</w:t>
            </w:r>
            <w:r w:rsidRPr="00D27979">
              <w:rPr>
                <w:rFonts w:ascii="Times New Roman" w:eastAsia="Calibri" w:hAnsi="Times New Roman" w:cs="Times New Roman"/>
                <w:szCs w:val="24"/>
                <w:lang w:val="en-US"/>
              </w:rPr>
              <w:t xml:space="preserve"> </w:t>
            </w:r>
            <w:r w:rsidRPr="003414AD">
              <w:rPr>
                <w:rFonts w:ascii="Times New Roman" w:eastAsia="Calibri" w:hAnsi="Times New Roman" w:cs="Times New Roman"/>
                <w:szCs w:val="24"/>
              </w:rPr>
              <w:t>аудит</w:t>
            </w:r>
            <w:r w:rsidRPr="00F92872">
              <w:rPr>
                <w:rFonts w:ascii="Times New Roman" w:eastAsia="Calibri" w:hAnsi="Times New Roman" w:cs="Times New Roman"/>
                <w:szCs w:val="24"/>
                <w:lang w:val="en-US"/>
              </w:rPr>
              <w:t xml:space="preserve"> </w:t>
            </w:r>
            <w:r w:rsidRPr="003414AD">
              <w:rPr>
                <w:rFonts w:ascii="Times New Roman" w:eastAsia="Calibri" w:hAnsi="Times New Roman" w:cs="Times New Roman"/>
                <w:szCs w:val="24"/>
              </w:rPr>
              <w:t>объектілері</w:t>
            </w:r>
            <w:r w:rsidRPr="00F92872">
              <w:rPr>
                <w:rFonts w:ascii="Times New Roman" w:eastAsia="Calibri" w:hAnsi="Times New Roman" w:cs="Times New Roman"/>
                <w:szCs w:val="24"/>
                <w:lang w:val="en-US"/>
              </w:rPr>
              <w:t xml:space="preserve"> </w:t>
            </w:r>
            <w:r w:rsidRPr="003414AD">
              <w:rPr>
                <w:rFonts w:ascii="Times New Roman" w:eastAsia="Calibri" w:hAnsi="Times New Roman" w:cs="Times New Roman"/>
                <w:szCs w:val="24"/>
              </w:rPr>
              <w:t>мен</w:t>
            </w:r>
            <w:r w:rsidRPr="00F92872">
              <w:rPr>
                <w:rFonts w:ascii="Times New Roman" w:eastAsia="Calibri" w:hAnsi="Times New Roman" w:cs="Times New Roman"/>
                <w:szCs w:val="24"/>
                <w:lang w:val="en-US"/>
              </w:rPr>
              <w:t xml:space="preserve"> </w:t>
            </w:r>
            <w:r w:rsidRPr="003414AD">
              <w:rPr>
                <w:rFonts w:ascii="Times New Roman" w:eastAsia="Calibri" w:hAnsi="Times New Roman" w:cs="Times New Roman"/>
                <w:szCs w:val="24"/>
              </w:rPr>
              <w:t>нәтижелері</w:t>
            </w:r>
            <w:r w:rsidRPr="00F92872">
              <w:rPr>
                <w:rFonts w:ascii="Times New Roman" w:eastAsia="Calibri" w:hAnsi="Times New Roman" w:cs="Times New Roman"/>
                <w:szCs w:val="24"/>
                <w:lang w:val="en-US"/>
              </w:rPr>
              <w:t xml:space="preserve"> </w:t>
            </w:r>
            <w:r w:rsidRPr="003414AD">
              <w:rPr>
                <w:rFonts w:ascii="Times New Roman" w:eastAsia="Calibri" w:hAnsi="Times New Roman" w:cs="Times New Roman"/>
                <w:szCs w:val="24"/>
              </w:rPr>
              <w:t>бойынша</w:t>
            </w:r>
            <w:r w:rsidRPr="00F92872">
              <w:rPr>
                <w:rFonts w:ascii="Times New Roman" w:eastAsia="Calibri" w:hAnsi="Times New Roman" w:cs="Times New Roman"/>
                <w:szCs w:val="24"/>
                <w:lang w:val="en-US"/>
              </w:rPr>
              <w:t xml:space="preserve"> </w:t>
            </w:r>
            <w:r w:rsidRPr="003414AD">
              <w:rPr>
                <w:rFonts w:ascii="Times New Roman" w:eastAsia="Calibri" w:hAnsi="Times New Roman" w:cs="Times New Roman"/>
                <w:szCs w:val="24"/>
              </w:rPr>
              <w:t>Есеп</w:t>
            </w:r>
            <w:r w:rsidRPr="00F92872">
              <w:rPr>
                <w:rFonts w:ascii="Times New Roman" w:eastAsia="Calibri" w:hAnsi="Times New Roman" w:cs="Times New Roman"/>
                <w:szCs w:val="24"/>
                <w:lang w:val="en-US"/>
              </w:rPr>
              <w:t xml:space="preserve"> </w:t>
            </w:r>
            <w:r w:rsidRPr="003414AD">
              <w:rPr>
                <w:rFonts w:ascii="Times New Roman" w:eastAsia="Calibri" w:hAnsi="Times New Roman" w:cs="Times New Roman"/>
                <w:szCs w:val="24"/>
              </w:rPr>
              <w:t>комитеті</w:t>
            </w:r>
            <w:proofErr w:type="gramStart"/>
            <w:r w:rsidRPr="003414AD">
              <w:rPr>
                <w:rFonts w:ascii="Times New Roman" w:eastAsia="Calibri" w:hAnsi="Times New Roman" w:cs="Times New Roman"/>
                <w:szCs w:val="24"/>
              </w:rPr>
              <w:t>не</w:t>
            </w:r>
            <w:proofErr w:type="gramEnd"/>
            <w:r w:rsidRPr="00F92872">
              <w:rPr>
                <w:rFonts w:ascii="Times New Roman" w:eastAsia="Calibri" w:hAnsi="Times New Roman" w:cs="Times New Roman"/>
                <w:szCs w:val="24"/>
                <w:lang w:val="en-US"/>
              </w:rPr>
              <w:t xml:space="preserve"> </w:t>
            </w:r>
            <w:r w:rsidRPr="003414AD">
              <w:rPr>
                <w:rFonts w:ascii="Times New Roman" w:eastAsia="Calibri" w:hAnsi="Times New Roman" w:cs="Times New Roman"/>
                <w:szCs w:val="24"/>
              </w:rPr>
              <w:t>ақпарат</w:t>
            </w:r>
            <w:r w:rsidRPr="00F92872">
              <w:rPr>
                <w:rFonts w:ascii="Times New Roman" w:eastAsia="Calibri" w:hAnsi="Times New Roman" w:cs="Times New Roman"/>
                <w:szCs w:val="24"/>
                <w:lang w:val="en-US"/>
              </w:rPr>
              <w:t xml:space="preserve"> </w:t>
            </w:r>
          </w:p>
        </w:tc>
      </w:tr>
      <w:tr w:rsidR="00033DAF" w:rsidRPr="00ED2814" w:rsidTr="00DC7308">
        <w:trPr>
          <w:jc w:val="center"/>
        </w:trPr>
        <w:tc>
          <w:tcPr>
            <w:tcW w:w="562" w:type="dxa"/>
          </w:tcPr>
          <w:p w:rsidR="00232161" w:rsidRPr="00F92872" w:rsidRDefault="00232161" w:rsidP="00DC7308">
            <w:pPr>
              <w:spacing w:after="160" w:line="259" w:lineRule="auto"/>
              <w:rPr>
                <w:rFonts w:ascii="Times New Roman" w:eastAsia="Calibri" w:hAnsi="Times New Roman" w:cs="Times New Roman"/>
                <w:szCs w:val="24"/>
                <w:lang w:val="en-US"/>
              </w:rPr>
            </w:pPr>
          </w:p>
        </w:tc>
        <w:tc>
          <w:tcPr>
            <w:tcW w:w="13998" w:type="dxa"/>
            <w:gridSpan w:val="5"/>
            <w:shd w:val="clear" w:color="auto" w:fill="auto"/>
          </w:tcPr>
          <w:p w:rsidR="00232161" w:rsidRPr="00F92872" w:rsidRDefault="00232161" w:rsidP="003414AD">
            <w:pPr>
              <w:spacing w:after="160" w:line="259" w:lineRule="auto"/>
              <w:jc w:val="center"/>
              <w:rPr>
                <w:rFonts w:ascii="Times New Roman" w:eastAsia="Calibri" w:hAnsi="Times New Roman" w:cs="Times New Roman"/>
                <w:b/>
                <w:szCs w:val="24"/>
                <w:lang w:val="en-US"/>
              </w:rPr>
            </w:pPr>
            <w:r w:rsidRPr="003C5F9A">
              <w:rPr>
                <w:rFonts w:ascii="Times New Roman" w:eastAsia="Calibri" w:hAnsi="Times New Roman" w:cs="Times New Roman"/>
                <w:b/>
                <w:szCs w:val="24"/>
              </w:rPr>
              <w:t>П</w:t>
            </w:r>
            <w:r w:rsidR="003414AD">
              <w:rPr>
                <w:rFonts w:ascii="Times New Roman" w:eastAsia="Calibri" w:hAnsi="Times New Roman" w:cs="Times New Roman"/>
                <w:b/>
                <w:szCs w:val="24"/>
                <w:lang w:val="kk-KZ"/>
              </w:rPr>
              <w:t>ЕРСПЕКТИВАЛЫҚ БАҒЫТ</w:t>
            </w:r>
            <w:r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Мемлекеттік</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аудит</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және</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қаржылық</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бақылау</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органдарымен</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мәслихатпен</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құқық</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қорғау</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органдарымен</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және</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жұртшылықпен</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өзара</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і</w:t>
            </w:r>
            <w:proofErr w:type="gramStart"/>
            <w:r w:rsidR="003414AD" w:rsidRPr="003414AD">
              <w:rPr>
                <w:rFonts w:ascii="Times New Roman" w:eastAsia="Calibri" w:hAnsi="Times New Roman" w:cs="Times New Roman"/>
                <w:b/>
                <w:szCs w:val="24"/>
              </w:rPr>
              <w:t>с</w:t>
            </w:r>
            <w:r w:rsidR="003414AD" w:rsidRPr="00F92872">
              <w:rPr>
                <w:rFonts w:ascii="Times New Roman" w:eastAsia="Calibri" w:hAnsi="Times New Roman" w:cs="Times New Roman"/>
                <w:b/>
                <w:szCs w:val="24"/>
                <w:lang w:val="en-US"/>
              </w:rPr>
              <w:t>-</w:t>
            </w:r>
            <w:proofErr w:type="gramEnd"/>
            <w:r w:rsidR="003414AD" w:rsidRPr="003414AD">
              <w:rPr>
                <w:rFonts w:ascii="Times New Roman" w:eastAsia="Calibri" w:hAnsi="Times New Roman" w:cs="Times New Roman"/>
                <w:b/>
                <w:szCs w:val="24"/>
              </w:rPr>
              <w:t>қимыл</w:t>
            </w:r>
            <w:r w:rsidR="003414AD" w:rsidRPr="00F92872">
              <w:rPr>
                <w:rFonts w:ascii="Times New Roman" w:eastAsia="Calibri" w:hAnsi="Times New Roman" w:cs="Times New Roman"/>
                <w:b/>
                <w:szCs w:val="24"/>
                <w:lang w:val="en-US"/>
              </w:rPr>
              <w:t xml:space="preserve"> </w:t>
            </w:r>
            <w:r w:rsidR="003414AD" w:rsidRPr="003414AD">
              <w:rPr>
                <w:rFonts w:ascii="Times New Roman" w:eastAsia="Calibri" w:hAnsi="Times New Roman" w:cs="Times New Roman"/>
                <w:b/>
                <w:szCs w:val="24"/>
              </w:rPr>
              <w:t>жасау</w:t>
            </w:r>
            <w:r w:rsidR="003414AD" w:rsidRPr="00F92872">
              <w:rPr>
                <w:rFonts w:ascii="Times New Roman" w:eastAsia="Calibri" w:hAnsi="Times New Roman" w:cs="Times New Roman"/>
                <w:b/>
                <w:szCs w:val="24"/>
                <w:lang w:val="en-US"/>
              </w:rPr>
              <w:t xml:space="preserve"> </w:t>
            </w:r>
          </w:p>
        </w:tc>
      </w:tr>
      <w:tr w:rsidR="00477634" w:rsidRPr="00C41323" w:rsidTr="00DC7308">
        <w:trPr>
          <w:jc w:val="center"/>
        </w:trPr>
        <w:tc>
          <w:tcPr>
            <w:tcW w:w="562" w:type="dxa"/>
          </w:tcPr>
          <w:p w:rsidR="00232161" w:rsidRPr="00C41323" w:rsidRDefault="0041463C" w:rsidP="004C72D5">
            <w:pPr>
              <w:spacing w:after="160" w:line="259" w:lineRule="auto"/>
              <w:jc w:val="center"/>
              <w:rPr>
                <w:rFonts w:ascii="Times New Roman" w:eastAsia="Calibri" w:hAnsi="Times New Roman" w:cs="Times New Roman"/>
                <w:b/>
                <w:szCs w:val="24"/>
                <w:lang w:val="en-US"/>
              </w:rPr>
            </w:pPr>
            <w:r>
              <w:rPr>
                <w:rFonts w:ascii="Times New Roman" w:eastAsia="Calibri" w:hAnsi="Times New Roman" w:cs="Times New Roman"/>
                <w:b/>
                <w:szCs w:val="24"/>
              </w:rPr>
              <w:t>17</w:t>
            </w:r>
          </w:p>
        </w:tc>
        <w:tc>
          <w:tcPr>
            <w:tcW w:w="3261" w:type="dxa"/>
          </w:tcPr>
          <w:p w:rsidR="00232161" w:rsidRPr="00F02743" w:rsidRDefault="00F02743" w:rsidP="00F02743">
            <w:pPr>
              <w:spacing w:after="160" w:line="259" w:lineRule="auto"/>
              <w:rPr>
                <w:rFonts w:ascii="Times New Roman" w:eastAsia="Calibri" w:hAnsi="Times New Roman" w:cs="Times New Roman"/>
                <w:szCs w:val="28"/>
                <w:lang w:val="en-US"/>
              </w:rPr>
            </w:pPr>
            <w:r w:rsidRPr="00F02743">
              <w:rPr>
                <w:rFonts w:ascii="Times New Roman" w:eastAsia="Calibri" w:hAnsi="Times New Roman" w:cs="Times New Roman"/>
                <w:szCs w:val="28"/>
              </w:rPr>
              <w:t>Мемлекеттік</w:t>
            </w:r>
            <w:r w:rsidRPr="00F02743">
              <w:rPr>
                <w:rFonts w:ascii="Times New Roman" w:eastAsia="Calibri" w:hAnsi="Times New Roman" w:cs="Times New Roman"/>
                <w:szCs w:val="28"/>
                <w:lang w:val="en-US"/>
              </w:rPr>
              <w:t xml:space="preserve"> </w:t>
            </w:r>
            <w:r w:rsidRPr="00F02743">
              <w:rPr>
                <w:rFonts w:ascii="Times New Roman" w:eastAsia="Calibri" w:hAnsi="Times New Roman" w:cs="Times New Roman"/>
                <w:szCs w:val="28"/>
              </w:rPr>
              <w:t>аудиттің</w:t>
            </w:r>
            <w:r w:rsidRPr="00F02743">
              <w:rPr>
                <w:rFonts w:ascii="Times New Roman" w:eastAsia="Calibri" w:hAnsi="Times New Roman" w:cs="Times New Roman"/>
                <w:szCs w:val="28"/>
                <w:lang w:val="en-US"/>
              </w:rPr>
              <w:t xml:space="preserve"> </w:t>
            </w:r>
            <w:r w:rsidRPr="00F02743">
              <w:rPr>
                <w:rFonts w:ascii="Times New Roman" w:eastAsia="Calibri" w:hAnsi="Times New Roman" w:cs="Times New Roman"/>
                <w:szCs w:val="28"/>
              </w:rPr>
              <w:t>бірыңғ</w:t>
            </w:r>
            <w:proofErr w:type="gramStart"/>
            <w:r w:rsidRPr="00F02743">
              <w:rPr>
                <w:rFonts w:ascii="Times New Roman" w:eastAsia="Calibri" w:hAnsi="Times New Roman" w:cs="Times New Roman"/>
                <w:szCs w:val="28"/>
              </w:rPr>
              <w:t>ай</w:t>
            </w:r>
            <w:proofErr w:type="gramEnd"/>
            <w:r w:rsidRPr="00F02743">
              <w:rPr>
                <w:rFonts w:ascii="Times New Roman" w:eastAsia="Calibri" w:hAnsi="Times New Roman" w:cs="Times New Roman"/>
                <w:szCs w:val="28"/>
                <w:lang w:val="en-US"/>
              </w:rPr>
              <w:t xml:space="preserve"> </w:t>
            </w:r>
            <w:r w:rsidRPr="00F02743">
              <w:rPr>
                <w:rFonts w:ascii="Times New Roman" w:eastAsia="Calibri" w:hAnsi="Times New Roman" w:cs="Times New Roman"/>
                <w:szCs w:val="28"/>
              </w:rPr>
              <w:t>ақпараттық</w:t>
            </w:r>
            <w:r w:rsidRPr="00F02743">
              <w:rPr>
                <w:rFonts w:ascii="Times New Roman" w:eastAsia="Calibri" w:hAnsi="Times New Roman" w:cs="Times New Roman"/>
                <w:szCs w:val="28"/>
                <w:lang w:val="en-US"/>
              </w:rPr>
              <w:t xml:space="preserve"> </w:t>
            </w:r>
            <w:r w:rsidRPr="00F02743">
              <w:rPr>
                <w:rFonts w:ascii="Times New Roman" w:eastAsia="Calibri" w:hAnsi="Times New Roman" w:cs="Times New Roman"/>
                <w:szCs w:val="28"/>
              </w:rPr>
              <w:t>базасын</w:t>
            </w:r>
            <w:r w:rsidRPr="00F02743">
              <w:rPr>
                <w:rFonts w:ascii="Times New Roman" w:eastAsia="Calibri" w:hAnsi="Times New Roman" w:cs="Times New Roman"/>
                <w:szCs w:val="28"/>
                <w:lang w:val="en-US"/>
              </w:rPr>
              <w:t xml:space="preserve"> </w:t>
            </w:r>
            <w:r w:rsidRPr="00F02743">
              <w:rPr>
                <w:rFonts w:ascii="Times New Roman" w:eastAsia="Calibri" w:hAnsi="Times New Roman" w:cs="Times New Roman"/>
                <w:szCs w:val="28"/>
              </w:rPr>
              <w:t>қалыптастыруға</w:t>
            </w:r>
            <w:r w:rsidRPr="00F02743">
              <w:rPr>
                <w:rFonts w:ascii="Times New Roman" w:eastAsia="Calibri" w:hAnsi="Times New Roman" w:cs="Times New Roman"/>
                <w:szCs w:val="28"/>
                <w:lang w:val="en-US"/>
              </w:rPr>
              <w:t xml:space="preserve"> </w:t>
            </w:r>
            <w:r w:rsidRPr="00F02743">
              <w:rPr>
                <w:rFonts w:ascii="Times New Roman" w:eastAsia="Calibri" w:hAnsi="Times New Roman" w:cs="Times New Roman"/>
                <w:szCs w:val="28"/>
              </w:rPr>
              <w:t>қатысу</w:t>
            </w:r>
            <w:r w:rsidR="00D27979">
              <w:rPr>
                <w:rFonts w:ascii="Times New Roman" w:eastAsia="Calibri" w:hAnsi="Times New Roman" w:cs="Times New Roman"/>
                <w:szCs w:val="28"/>
                <w:lang w:val="kk-KZ"/>
              </w:rPr>
              <w:t>.</w:t>
            </w:r>
            <w:r w:rsidRPr="00F02743">
              <w:rPr>
                <w:rFonts w:ascii="Times New Roman" w:eastAsia="Calibri" w:hAnsi="Times New Roman" w:cs="Times New Roman"/>
                <w:szCs w:val="28"/>
                <w:lang w:val="en-US"/>
              </w:rPr>
              <w:t xml:space="preserve"> </w:t>
            </w:r>
          </w:p>
        </w:tc>
        <w:tc>
          <w:tcPr>
            <w:tcW w:w="3456" w:type="dxa"/>
          </w:tcPr>
          <w:p w:rsidR="00F02743" w:rsidRPr="00F02743" w:rsidRDefault="00F02743" w:rsidP="00F02743">
            <w:pPr>
              <w:jc w:val="both"/>
              <w:rPr>
                <w:rFonts w:ascii="Times New Roman" w:eastAsia="Calibri" w:hAnsi="Times New Roman" w:cs="Times New Roman"/>
                <w:szCs w:val="24"/>
                <w:lang w:val="en-US"/>
              </w:rPr>
            </w:pPr>
            <w:r w:rsidRPr="00F02743">
              <w:rPr>
                <w:rFonts w:ascii="Times New Roman" w:eastAsia="Calibri" w:hAnsi="Times New Roman" w:cs="Times New Roman"/>
                <w:szCs w:val="24"/>
              </w:rPr>
              <w:t>Аудиторлық</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іс</w:t>
            </w:r>
            <w:r w:rsidRPr="00F02743">
              <w:rPr>
                <w:rFonts w:ascii="Times New Roman" w:eastAsia="Calibri" w:hAnsi="Times New Roman" w:cs="Times New Roman"/>
                <w:szCs w:val="24"/>
                <w:lang w:val="en-US"/>
              </w:rPr>
              <w:t>-</w:t>
            </w:r>
            <w:r w:rsidRPr="00F02743">
              <w:rPr>
                <w:rFonts w:ascii="Times New Roman" w:eastAsia="Calibri" w:hAnsi="Times New Roman" w:cs="Times New Roman"/>
                <w:szCs w:val="24"/>
              </w:rPr>
              <w:t>шараларды</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жоспарлау</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бөлігінде</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және</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басқа</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да</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мәселелер</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бойынша</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өзара</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і</w:t>
            </w:r>
            <w:proofErr w:type="gramStart"/>
            <w:r w:rsidRPr="00F02743">
              <w:rPr>
                <w:rFonts w:ascii="Times New Roman" w:eastAsia="Calibri" w:hAnsi="Times New Roman" w:cs="Times New Roman"/>
                <w:szCs w:val="24"/>
              </w:rPr>
              <w:t>с</w:t>
            </w:r>
            <w:r w:rsidRPr="00F02743">
              <w:rPr>
                <w:rFonts w:ascii="Times New Roman" w:eastAsia="Calibri" w:hAnsi="Times New Roman" w:cs="Times New Roman"/>
                <w:szCs w:val="24"/>
                <w:lang w:val="en-US"/>
              </w:rPr>
              <w:t>-</w:t>
            </w:r>
            <w:proofErr w:type="gramEnd"/>
            <w:r w:rsidRPr="00F02743">
              <w:rPr>
                <w:rFonts w:ascii="Times New Roman" w:eastAsia="Calibri" w:hAnsi="Times New Roman" w:cs="Times New Roman"/>
                <w:szCs w:val="24"/>
              </w:rPr>
              <w:t>қимыл</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жасау</w:t>
            </w:r>
            <w:r w:rsidR="00D27979">
              <w:rPr>
                <w:rFonts w:ascii="Times New Roman" w:eastAsia="Calibri" w:hAnsi="Times New Roman" w:cs="Times New Roman"/>
                <w:szCs w:val="24"/>
                <w:lang w:val="kk-KZ"/>
              </w:rPr>
              <w:t>.</w:t>
            </w:r>
            <w:r w:rsidRPr="00F02743">
              <w:rPr>
                <w:rFonts w:ascii="Times New Roman" w:eastAsia="Calibri" w:hAnsi="Times New Roman" w:cs="Times New Roman"/>
                <w:szCs w:val="24"/>
                <w:lang w:val="en-US"/>
              </w:rPr>
              <w:t xml:space="preserve"> </w:t>
            </w:r>
          </w:p>
          <w:p w:rsidR="00F02743" w:rsidRPr="00F02743" w:rsidRDefault="00F02743" w:rsidP="00F02743">
            <w:pPr>
              <w:jc w:val="both"/>
              <w:rPr>
                <w:rFonts w:ascii="Times New Roman" w:eastAsia="Calibri" w:hAnsi="Times New Roman" w:cs="Times New Roman"/>
                <w:szCs w:val="24"/>
                <w:lang w:val="en-US"/>
              </w:rPr>
            </w:pPr>
          </w:p>
          <w:p w:rsidR="00F02743" w:rsidRPr="00D27979" w:rsidRDefault="00F02743" w:rsidP="00F02743">
            <w:pPr>
              <w:jc w:val="both"/>
              <w:rPr>
                <w:rFonts w:ascii="Times New Roman" w:eastAsia="Calibri" w:hAnsi="Times New Roman" w:cs="Times New Roman"/>
                <w:szCs w:val="24"/>
                <w:lang w:val="kk-KZ"/>
              </w:rPr>
            </w:pPr>
            <w:r w:rsidRPr="00F02743">
              <w:rPr>
                <w:rFonts w:ascii="Times New Roman" w:eastAsia="Calibri" w:hAnsi="Times New Roman" w:cs="Times New Roman"/>
                <w:szCs w:val="24"/>
              </w:rPr>
              <w:t>Мемлекеттік</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аудит</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және</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қаржылық</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бақылау</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органдарының</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Үйлесті</w:t>
            </w:r>
            <w:proofErr w:type="gramStart"/>
            <w:r w:rsidRPr="00F02743">
              <w:rPr>
                <w:rFonts w:ascii="Times New Roman" w:eastAsia="Calibri" w:hAnsi="Times New Roman" w:cs="Times New Roman"/>
                <w:szCs w:val="24"/>
              </w:rPr>
              <w:t>ру</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ке</w:t>
            </w:r>
            <w:proofErr w:type="gramEnd"/>
            <w:r w:rsidRPr="00F02743">
              <w:rPr>
                <w:rFonts w:ascii="Times New Roman" w:eastAsia="Calibri" w:hAnsi="Times New Roman" w:cs="Times New Roman"/>
                <w:szCs w:val="24"/>
              </w:rPr>
              <w:t>ңесінің</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қызметіне</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қатысу</w:t>
            </w:r>
            <w:r w:rsidR="00D27979">
              <w:rPr>
                <w:rFonts w:ascii="Times New Roman" w:eastAsia="Calibri" w:hAnsi="Times New Roman" w:cs="Times New Roman"/>
                <w:szCs w:val="24"/>
                <w:lang w:val="kk-KZ"/>
              </w:rPr>
              <w:t>.</w:t>
            </w:r>
          </w:p>
          <w:p w:rsidR="00F02743" w:rsidRPr="00F02743" w:rsidRDefault="00F02743" w:rsidP="00F02743">
            <w:pPr>
              <w:jc w:val="both"/>
              <w:rPr>
                <w:rFonts w:ascii="Times New Roman" w:eastAsia="Calibri" w:hAnsi="Times New Roman" w:cs="Times New Roman"/>
                <w:szCs w:val="24"/>
                <w:lang w:val="en-US"/>
              </w:rPr>
            </w:pPr>
          </w:p>
          <w:p w:rsidR="00232161" w:rsidRPr="00D27979" w:rsidRDefault="00F02743" w:rsidP="00D27979">
            <w:pPr>
              <w:spacing w:after="160" w:line="259" w:lineRule="auto"/>
              <w:jc w:val="both"/>
              <w:rPr>
                <w:rFonts w:ascii="Times New Roman" w:eastAsia="Calibri" w:hAnsi="Times New Roman" w:cs="Times New Roman"/>
                <w:szCs w:val="24"/>
                <w:lang w:val="kk-KZ"/>
              </w:rPr>
            </w:pPr>
            <w:r w:rsidRPr="00F02743">
              <w:rPr>
                <w:rFonts w:ascii="Times New Roman" w:eastAsia="Calibri" w:hAnsi="Times New Roman" w:cs="Times New Roman"/>
                <w:szCs w:val="24"/>
              </w:rPr>
              <w:t>Мемлекеттік</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аудит</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және</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қаржылық</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бақылау</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органдары</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Үйлестіру</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кеңесін</w:t>
            </w:r>
            <w:proofErr w:type="gramStart"/>
            <w:r w:rsidRPr="00F02743">
              <w:rPr>
                <w:rFonts w:ascii="Times New Roman" w:eastAsia="Calibri" w:hAnsi="Times New Roman" w:cs="Times New Roman"/>
                <w:szCs w:val="24"/>
              </w:rPr>
              <w:t>ің</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К</w:t>
            </w:r>
            <w:proofErr w:type="gramEnd"/>
            <w:r w:rsidRPr="00F02743">
              <w:rPr>
                <w:rFonts w:ascii="Times New Roman" w:eastAsia="Calibri" w:hAnsi="Times New Roman" w:cs="Times New Roman"/>
                <w:szCs w:val="24"/>
              </w:rPr>
              <w:t>іші</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комитеттерінің</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қызметіне</w:t>
            </w:r>
            <w:r w:rsidRPr="00F02743">
              <w:rPr>
                <w:rFonts w:ascii="Times New Roman" w:eastAsia="Calibri" w:hAnsi="Times New Roman" w:cs="Times New Roman"/>
                <w:szCs w:val="24"/>
                <w:lang w:val="en-US"/>
              </w:rPr>
              <w:t xml:space="preserve"> </w:t>
            </w:r>
            <w:r w:rsidRPr="00F02743">
              <w:rPr>
                <w:rFonts w:ascii="Times New Roman" w:eastAsia="Calibri" w:hAnsi="Times New Roman" w:cs="Times New Roman"/>
                <w:szCs w:val="24"/>
              </w:rPr>
              <w:t>қатысу</w:t>
            </w:r>
            <w:r w:rsidR="00D27979">
              <w:rPr>
                <w:rFonts w:ascii="Times New Roman" w:eastAsia="Calibri" w:hAnsi="Times New Roman" w:cs="Times New Roman"/>
                <w:szCs w:val="24"/>
                <w:lang w:val="kk-KZ"/>
              </w:rPr>
              <w:t>.</w:t>
            </w:r>
          </w:p>
        </w:tc>
        <w:tc>
          <w:tcPr>
            <w:tcW w:w="2427" w:type="dxa"/>
            <w:shd w:val="clear" w:color="auto" w:fill="auto"/>
          </w:tcPr>
          <w:p w:rsidR="00232161" w:rsidRPr="0098024B" w:rsidRDefault="00F02743" w:rsidP="00393C9B">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t>ТК мүшелері</w:t>
            </w:r>
            <w:r w:rsidR="00232161" w:rsidRPr="0098024B">
              <w:rPr>
                <w:rFonts w:ascii="Times New Roman" w:eastAsia="Calibri" w:hAnsi="Times New Roman" w:cs="Times New Roman"/>
                <w:szCs w:val="24"/>
                <w:lang w:val="kk-KZ"/>
              </w:rPr>
              <w:t xml:space="preserve">, </w:t>
            </w:r>
            <w:r>
              <w:rPr>
                <w:rFonts w:ascii="Times New Roman" w:eastAsia="Calibri" w:hAnsi="Times New Roman" w:cs="Times New Roman"/>
                <w:szCs w:val="24"/>
                <w:lang w:val="kk-KZ"/>
              </w:rPr>
              <w:t xml:space="preserve">ТК </w:t>
            </w:r>
            <w:r w:rsidR="00232161" w:rsidRPr="0098024B">
              <w:rPr>
                <w:rFonts w:ascii="Times New Roman" w:eastAsia="Calibri" w:hAnsi="Times New Roman" w:cs="Times New Roman"/>
                <w:szCs w:val="24"/>
                <w:lang w:val="kk-KZ"/>
              </w:rPr>
              <w:t>аппарат</w:t>
            </w:r>
            <w:r>
              <w:rPr>
                <w:rFonts w:ascii="Times New Roman" w:eastAsia="Calibri" w:hAnsi="Times New Roman" w:cs="Times New Roman"/>
                <w:szCs w:val="24"/>
                <w:lang w:val="kk-KZ"/>
              </w:rPr>
              <w:t>ының басшысы,</w:t>
            </w:r>
            <w:r w:rsidR="00393C9B">
              <w:rPr>
                <w:rFonts w:ascii="Times New Roman" w:eastAsia="Calibri" w:hAnsi="Times New Roman" w:cs="Times New Roman"/>
                <w:szCs w:val="24"/>
                <w:lang w:val="kk-KZ"/>
              </w:rPr>
              <w:t xml:space="preserve"> </w:t>
            </w:r>
            <w:r>
              <w:rPr>
                <w:rFonts w:ascii="Times New Roman" w:eastAsia="Calibri" w:hAnsi="Times New Roman" w:cs="Times New Roman"/>
                <w:szCs w:val="24"/>
                <w:lang w:val="kk-KZ"/>
              </w:rPr>
              <w:t>ЖТжЕ</w:t>
            </w:r>
            <w:r w:rsidR="00393C9B">
              <w:rPr>
                <w:rFonts w:ascii="Times New Roman" w:eastAsia="Calibri" w:hAnsi="Times New Roman" w:cs="Times New Roman"/>
                <w:szCs w:val="24"/>
                <w:lang w:val="kk-KZ"/>
              </w:rPr>
              <w:t>Б</w:t>
            </w:r>
          </w:p>
        </w:tc>
        <w:tc>
          <w:tcPr>
            <w:tcW w:w="2427" w:type="dxa"/>
          </w:tcPr>
          <w:p w:rsidR="00232161" w:rsidRDefault="00AF5605" w:rsidP="00DC7308">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Үнемі</w:t>
            </w:r>
            <w:r w:rsidR="00232161" w:rsidRPr="00C41323">
              <w:rPr>
                <w:rFonts w:ascii="Times New Roman" w:eastAsia="Calibri" w:hAnsi="Times New Roman" w:cs="Times New Roman"/>
                <w:szCs w:val="24"/>
              </w:rPr>
              <w:t xml:space="preserve"> </w:t>
            </w:r>
          </w:p>
          <w:p w:rsidR="00232161" w:rsidRDefault="00232161" w:rsidP="00DC7308">
            <w:pPr>
              <w:spacing w:after="160" w:line="259" w:lineRule="auto"/>
              <w:jc w:val="center"/>
              <w:rPr>
                <w:rFonts w:ascii="Times New Roman" w:eastAsia="Calibri" w:hAnsi="Times New Roman" w:cs="Times New Roman"/>
                <w:szCs w:val="24"/>
              </w:rPr>
            </w:pPr>
          </w:p>
          <w:p w:rsidR="00232161" w:rsidRDefault="00232161" w:rsidP="00DC7308">
            <w:pPr>
              <w:spacing w:after="160" w:line="259" w:lineRule="auto"/>
              <w:jc w:val="center"/>
              <w:rPr>
                <w:rFonts w:ascii="Times New Roman" w:eastAsia="Calibri" w:hAnsi="Times New Roman" w:cs="Times New Roman"/>
                <w:szCs w:val="24"/>
              </w:rPr>
            </w:pPr>
          </w:p>
          <w:p w:rsidR="00232161" w:rsidRDefault="00232161" w:rsidP="00DC7308">
            <w:pPr>
              <w:spacing w:after="160" w:line="259" w:lineRule="auto"/>
              <w:jc w:val="center"/>
              <w:rPr>
                <w:rFonts w:ascii="Times New Roman" w:eastAsia="Calibri" w:hAnsi="Times New Roman" w:cs="Times New Roman"/>
                <w:szCs w:val="24"/>
              </w:rPr>
            </w:pPr>
          </w:p>
          <w:p w:rsidR="00232161" w:rsidRDefault="00232161" w:rsidP="00DC7308">
            <w:pPr>
              <w:spacing w:after="160" w:line="259" w:lineRule="auto"/>
              <w:jc w:val="center"/>
              <w:rPr>
                <w:rFonts w:ascii="Times New Roman" w:eastAsia="Calibri" w:hAnsi="Times New Roman" w:cs="Times New Roman"/>
                <w:szCs w:val="24"/>
              </w:rPr>
            </w:pPr>
          </w:p>
          <w:p w:rsidR="00AF5605" w:rsidRDefault="00AF5605" w:rsidP="00AF5605">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Үнемі</w:t>
            </w:r>
            <w:r w:rsidRPr="00C41323">
              <w:rPr>
                <w:rFonts w:ascii="Times New Roman" w:eastAsia="Calibri" w:hAnsi="Times New Roman" w:cs="Times New Roman"/>
                <w:szCs w:val="24"/>
              </w:rPr>
              <w:t xml:space="preserve"> </w:t>
            </w:r>
          </w:p>
          <w:p w:rsidR="00AF5605" w:rsidRDefault="00AF5605" w:rsidP="00AF5605">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Үнемі</w:t>
            </w:r>
            <w:r w:rsidRPr="00C41323">
              <w:rPr>
                <w:rFonts w:ascii="Times New Roman" w:eastAsia="Calibri" w:hAnsi="Times New Roman" w:cs="Times New Roman"/>
                <w:szCs w:val="24"/>
              </w:rPr>
              <w:t xml:space="preserve"> </w:t>
            </w:r>
          </w:p>
          <w:p w:rsidR="00232161" w:rsidRPr="00C41323" w:rsidRDefault="00232161" w:rsidP="00DC7308">
            <w:pPr>
              <w:spacing w:after="160" w:line="259" w:lineRule="auto"/>
              <w:jc w:val="center"/>
              <w:rPr>
                <w:rFonts w:ascii="Times New Roman" w:eastAsia="Calibri" w:hAnsi="Times New Roman" w:cs="Times New Roman"/>
                <w:szCs w:val="24"/>
              </w:rPr>
            </w:pPr>
          </w:p>
        </w:tc>
        <w:tc>
          <w:tcPr>
            <w:tcW w:w="2427" w:type="dxa"/>
          </w:tcPr>
          <w:p w:rsidR="00AF5605" w:rsidRDefault="00AF5605" w:rsidP="00DC7308">
            <w:pPr>
              <w:spacing w:after="160" w:line="259" w:lineRule="auto"/>
              <w:jc w:val="center"/>
              <w:rPr>
                <w:rFonts w:ascii="Times New Roman" w:eastAsia="Calibri" w:hAnsi="Times New Roman" w:cs="Times New Roman"/>
                <w:szCs w:val="24"/>
                <w:lang w:val="kk-KZ"/>
              </w:rPr>
            </w:pPr>
            <w:r w:rsidRPr="00AF5605">
              <w:rPr>
                <w:rFonts w:ascii="Times New Roman" w:eastAsia="Calibri" w:hAnsi="Times New Roman" w:cs="Times New Roman"/>
                <w:szCs w:val="24"/>
              </w:rPr>
              <w:t>Қайталауды қоспағанда, аудиторлық іс-шаралардың тізбесі</w:t>
            </w:r>
          </w:p>
          <w:p w:rsidR="00232161" w:rsidRPr="00C41323" w:rsidRDefault="00AF5605" w:rsidP="00DC7308">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Ақпарат</w:t>
            </w:r>
          </w:p>
          <w:p w:rsidR="00232161" w:rsidRDefault="00232161" w:rsidP="00DC7308">
            <w:pPr>
              <w:spacing w:after="160" w:line="259" w:lineRule="auto"/>
              <w:jc w:val="center"/>
              <w:rPr>
                <w:rFonts w:ascii="Times New Roman" w:eastAsia="Calibri" w:hAnsi="Times New Roman" w:cs="Times New Roman"/>
                <w:szCs w:val="24"/>
              </w:rPr>
            </w:pPr>
          </w:p>
          <w:p w:rsidR="00232161" w:rsidRDefault="00232161" w:rsidP="00DC7308">
            <w:pPr>
              <w:spacing w:after="160" w:line="259" w:lineRule="auto"/>
              <w:jc w:val="center"/>
              <w:rPr>
                <w:rFonts w:ascii="Times New Roman" w:eastAsia="Calibri" w:hAnsi="Times New Roman" w:cs="Times New Roman"/>
                <w:szCs w:val="24"/>
              </w:rPr>
            </w:pPr>
          </w:p>
          <w:p w:rsidR="00232161" w:rsidRPr="00C41323" w:rsidRDefault="00AF5605" w:rsidP="00DC7308">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lang w:val="kk-KZ"/>
              </w:rPr>
              <w:t>Ақпарат</w:t>
            </w:r>
          </w:p>
          <w:p w:rsidR="00232161" w:rsidRPr="00C41323" w:rsidRDefault="00232161" w:rsidP="00DC7308">
            <w:pPr>
              <w:spacing w:after="160" w:line="259" w:lineRule="auto"/>
              <w:rPr>
                <w:rFonts w:ascii="Times New Roman" w:eastAsia="Calibri" w:hAnsi="Times New Roman" w:cs="Times New Roman"/>
                <w:szCs w:val="24"/>
              </w:rPr>
            </w:pPr>
          </w:p>
        </w:tc>
      </w:tr>
      <w:tr w:rsidR="00477634" w:rsidRPr="00C41323" w:rsidTr="00DC7308">
        <w:trPr>
          <w:jc w:val="center"/>
        </w:trPr>
        <w:tc>
          <w:tcPr>
            <w:tcW w:w="562" w:type="dxa"/>
          </w:tcPr>
          <w:p w:rsidR="00232161" w:rsidRPr="00C41323" w:rsidRDefault="0041463C" w:rsidP="004C72D5">
            <w:pPr>
              <w:spacing w:after="160" w:line="259" w:lineRule="auto"/>
              <w:jc w:val="center"/>
              <w:rPr>
                <w:rFonts w:ascii="Times New Roman" w:eastAsia="Calibri" w:hAnsi="Times New Roman" w:cs="Times New Roman"/>
                <w:b/>
                <w:szCs w:val="24"/>
                <w:lang w:val="en-US"/>
              </w:rPr>
            </w:pPr>
            <w:r>
              <w:rPr>
                <w:rFonts w:ascii="Times New Roman" w:eastAsia="Calibri" w:hAnsi="Times New Roman" w:cs="Times New Roman"/>
                <w:b/>
                <w:szCs w:val="24"/>
              </w:rPr>
              <w:t>18</w:t>
            </w:r>
          </w:p>
        </w:tc>
        <w:tc>
          <w:tcPr>
            <w:tcW w:w="3261" w:type="dxa"/>
          </w:tcPr>
          <w:p w:rsidR="00232161" w:rsidRPr="00AF5605" w:rsidRDefault="00AF5605" w:rsidP="00AF5605">
            <w:pPr>
              <w:spacing w:after="160" w:line="259" w:lineRule="auto"/>
              <w:rPr>
                <w:rFonts w:ascii="Times New Roman" w:eastAsia="Calibri" w:hAnsi="Times New Roman" w:cs="Times New Roman"/>
                <w:szCs w:val="28"/>
                <w:lang w:val="en-US"/>
              </w:rPr>
            </w:pPr>
            <w:r w:rsidRPr="00AF5605">
              <w:rPr>
                <w:rFonts w:ascii="Times New Roman" w:eastAsia="Calibri" w:hAnsi="Times New Roman" w:cs="Times New Roman"/>
                <w:szCs w:val="28"/>
              </w:rPr>
              <w:t>Тексеру</w:t>
            </w:r>
            <w:r w:rsidRPr="00AF5605">
              <w:rPr>
                <w:rFonts w:ascii="Times New Roman" w:eastAsia="Calibri" w:hAnsi="Times New Roman" w:cs="Times New Roman"/>
                <w:szCs w:val="28"/>
                <w:lang w:val="en-US"/>
              </w:rPr>
              <w:t xml:space="preserve"> </w:t>
            </w:r>
            <w:r w:rsidRPr="00AF5605">
              <w:rPr>
                <w:rFonts w:ascii="Times New Roman" w:eastAsia="Calibri" w:hAnsi="Times New Roman" w:cs="Times New Roman"/>
                <w:szCs w:val="28"/>
              </w:rPr>
              <w:t>комиссиясының</w:t>
            </w:r>
            <w:r w:rsidRPr="00AF5605">
              <w:rPr>
                <w:rFonts w:ascii="Times New Roman" w:eastAsia="Calibri" w:hAnsi="Times New Roman" w:cs="Times New Roman"/>
                <w:szCs w:val="28"/>
                <w:lang w:val="en-US"/>
              </w:rPr>
              <w:t xml:space="preserve"> </w:t>
            </w:r>
            <w:r w:rsidRPr="00AF5605">
              <w:rPr>
                <w:rFonts w:ascii="Times New Roman" w:eastAsia="Calibri" w:hAnsi="Times New Roman" w:cs="Times New Roman"/>
                <w:szCs w:val="28"/>
              </w:rPr>
              <w:t>мәслихаттың</w:t>
            </w:r>
            <w:r w:rsidRPr="00AF5605">
              <w:rPr>
                <w:rFonts w:ascii="Times New Roman" w:eastAsia="Calibri" w:hAnsi="Times New Roman" w:cs="Times New Roman"/>
                <w:szCs w:val="28"/>
                <w:lang w:val="en-US"/>
              </w:rPr>
              <w:t xml:space="preserve"> </w:t>
            </w:r>
            <w:r w:rsidRPr="00AF5605">
              <w:rPr>
                <w:rFonts w:ascii="Times New Roman" w:eastAsia="Calibri" w:hAnsi="Times New Roman" w:cs="Times New Roman"/>
                <w:szCs w:val="28"/>
              </w:rPr>
              <w:t>тұрақты</w:t>
            </w:r>
            <w:r w:rsidRPr="00AF5605">
              <w:rPr>
                <w:rFonts w:ascii="Times New Roman" w:eastAsia="Calibri" w:hAnsi="Times New Roman" w:cs="Times New Roman"/>
                <w:szCs w:val="28"/>
                <w:lang w:val="en-US"/>
              </w:rPr>
              <w:t xml:space="preserve"> </w:t>
            </w:r>
            <w:r w:rsidRPr="00AF5605">
              <w:rPr>
                <w:rFonts w:ascii="Times New Roman" w:eastAsia="Calibri" w:hAnsi="Times New Roman" w:cs="Times New Roman"/>
                <w:szCs w:val="28"/>
              </w:rPr>
              <w:t>комиссиялары</w:t>
            </w:r>
            <w:r w:rsidRPr="00AF5605">
              <w:rPr>
                <w:rFonts w:ascii="Times New Roman" w:eastAsia="Calibri" w:hAnsi="Times New Roman" w:cs="Times New Roman"/>
                <w:szCs w:val="28"/>
                <w:lang w:val="en-US"/>
              </w:rPr>
              <w:t xml:space="preserve"> </w:t>
            </w:r>
            <w:r w:rsidRPr="00AF5605">
              <w:rPr>
                <w:rFonts w:ascii="Times New Roman" w:eastAsia="Calibri" w:hAnsi="Times New Roman" w:cs="Times New Roman"/>
                <w:szCs w:val="28"/>
              </w:rPr>
              <w:t>мен</w:t>
            </w:r>
            <w:r w:rsidRPr="00AF5605">
              <w:rPr>
                <w:rFonts w:ascii="Times New Roman" w:eastAsia="Calibri" w:hAnsi="Times New Roman" w:cs="Times New Roman"/>
                <w:szCs w:val="28"/>
                <w:lang w:val="en-US"/>
              </w:rPr>
              <w:t xml:space="preserve"> </w:t>
            </w:r>
            <w:r w:rsidRPr="00AF5605">
              <w:rPr>
                <w:rFonts w:ascii="Times New Roman" w:eastAsia="Calibri" w:hAnsi="Times New Roman" w:cs="Times New Roman"/>
                <w:szCs w:val="28"/>
              </w:rPr>
              <w:t>отырыстарының</w:t>
            </w:r>
            <w:r w:rsidRPr="00AF5605">
              <w:rPr>
                <w:rFonts w:ascii="Times New Roman" w:eastAsia="Calibri" w:hAnsi="Times New Roman" w:cs="Times New Roman"/>
                <w:szCs w:val="28"/>
                <w:lang w:val="en-US"/>
              </w:rPr>
              <w:t xml:space="preserve"> </w:t>
            </w:r>
            <w:r w:rsidRPr="00AF5605">
              <w:rPr>
                <w:rFonts w:ascii="Times New Roman" w:eastAsia="Calibri" w:hAnsi="Times New Roman" w:cs="Times New Roman"/>
                <w:szCs w:val="28"/>
              </w:rPr>
              <w:t>жұмысына</w:t>
            </w:r>
            <w:r w:rsidRPr="00AF5605">
              <w:rPr>
                <w:rFonts w:ascii="Times New Roman" w:eastAsia="Calibri" w:hAnsi="Times New Roman" w:cs="Times New Roman"/>
                <w:szCs w:val="28"/>
                <w:lang w:val="en-US"/>
              </w:rPr>
              <w:t xml:space="preserve"> </w:t>
            </w:r>
            <w:r w:rsidRPr="00AF5605">
              <w:rPr>
                <w:rFonts w:ascii="Times New Roman" w:eastAsia="Calibri" w:hAnsi="Times New Roman" w:cs="Times New Roman"/>
                <w:szCs w:val="28"/>
              </w:rPr>
              <w:t>белсенді</w:t>
            </w:r>
            <w:r w:rsidRPr="00AF5605">
              <w:rPr>
                <w:rFonts w:ascii="Times New Roman" w:eastAsia="Calibri" w:hAnsi="Times New Roman" w:cs="Times New Roman"/>
                <w:szCs w:val="28"/>
                <w:lang w:val="en-US"/>
              </w:rPr>
              <w:t xml:space="preserve"> </w:t>
            </w:r>
            <w:r w:rsidRPr="00AF5605">
              <w:rPr>
                <w:rFonts w:ascii="Times New Roman" w:eastAsia="Calibri" w:hAnsi="Times New Roman" w:cs="Times New Roman"/>
                <w:szCs w:val="28"/>
              </w:rPr>
              <w:t>қатысуы</w:t>
            </w:r>
            <w:r w:rsidRPr="00AF5605">
              <w:rPr>
                <w:rFonts w:ascii="Times New Roman" w:eastAsia="Calibri" w:hAnsi="Times New Roman" w:cs="Times New Roman"/>
                <w:szCs w:val="28"/>
                <w:lang w:val="en-US"/>
              </w:rPr>
              <w:t>.</w:t>
            </w:r>
          </w:p>
        </w:tc>
        <w:tc>
          <w:tcPr>
            <w:tcW w:w="3456" w:type="dxa"/>
          </w:tcPr>
          <w:p w:rsidR="00E257F2" w:rsidRPr="00D27979" w:rsidRDefault="00E257F2" w:rsidP="00E257F2">
            <w:pPr>
              <w:jc w:val="both"/>
              <w:rPr>
                <w:rFonts w:ascii="Times New Roman" w:eastAsia="Calibri" w:hAnsi="Times New Roman" w:cs="Times New Roman"/>
                <w:szCs w:val="24"/>
                <w:lang w:val="kk-KZ"/>
              </w:rPr>
            </w:pPr>
            <w:r w:rsidRPr="00E257F2">
              <w:rPr>
                <w:rFonts w:ascii="Times New Roman" w:eastAsia="Calibri" w:hAnsi="Times New Roman" w:cs="Times New Roman"/>
                <w:szCs w:val="24"/>
              </w:rPr>
              <w:t>Мәслихатпен</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тұрақты</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өзара</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і</w:t>
            </w:r>
            <w:proofErr w:type="gramStart"/>
            <w:r w:rsidRPr="00E257F2">
              <w:rPr>
                <w:rFonts w:ascii="Times New Roman" w:eastAsia="Calibri" w:hAnsi="Times New Roman" w:cs="Times New Roman"/>
                <w:szCs w:val="24"/>
              </w:rPr>
              <w:t>с</w:t>
            </w:r>
            <w:r w:rsidRPr="00E257F2">
              <w:rPr>
                <w:rFonts w:ascii="Times New Roman" w:eastAsia="Calibri" w:hAnsi="Times New Roman" w:cs="Times New Roman"/>
                <w:szCs w:val="24"/>
                <w:lang w:val="en-US"/>
              </w:rPr>
              <w:t>-</w:t>
            </w:r>
            <w:proofErr w:type="gramEnd"/>
            <w:r w:rsidRPr="00E257F2">
              <w:rPr>
                <w:rFonts w:ascii="Times New Roman" w:eastAsia="Calibri" w:hAnsi="Times New Roman" w:cs="Times New Roman"/>
                <w:szCs w:val="24"/>
              </w:rPr>
              <w:t>қимыл</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жасау</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және</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комиссиялар</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мен</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отырыстарға</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қатысу</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үшін</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қажетті</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материалдарды</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дайындау</w:t>
            </w:r>
            <w:r w:rsidR="00D27979">
              <w:rPr>
                <w:rFonts w:ascii="Times New Roman" w:eastAsia="Calibri" w:hAnsi="Times New Roman" w:cs="Times New Roman"/>
                <w:szCs w:val="24"/>
                <w:lang w:val="kk-KZ"/>
              </w:rPr>
              <w:t>.</w:t>
            </w:r>
          </w:p>
          <w:p w:rsidR="00E257F2" w:rsidRPr="00E257F2" w:rsidRDefault="00E257F2" w:rsidP="00E257F2">
            <w:pPr>
              <w:jc w:val="both"/>
              <w:rPr>
                <w:rFonts w:ascii="Times New Roman" w:eastAsia="Calibri" w:hAnsi="Times New Roman" w:cs="Times New Roman"/>
                <w:szCs w:val="24"/>
                <w:lang w:val="en-US"/>
              </w:rPr>
            </w:pPr>
          </w:p>
          <w:p w:rsidR="00232161" w:rsidRPr="00E257F2" w:rsidRDefault="00E257F2" w:rsidP="0098024B">
            <w:pPr>
              <w:spacing w:after="160" w:line="259" w:lineRule="auto"/>
              <w:jc w:val="both"/>
              <w:rPr>
                <w:rFonts w:ascii="Times New Roman" w:eastAsia="Calibri" w:hAnsi="Times New Roman" w:cs="Times New Roman"/>
                <w:szCs w:val="24"/>
                <w:lang w:val="en-US"/>
              </w:rPr>
            </w:pPr>
            <w:r>
              <w:rPr>
                <w:rFonts w:ascii="Times New Roman" w:eastAsia="Calibri" w:hAnsi="Times New Roman" w:cs="Times New Roman"/>
                <w:szCs w:val="24"/>
                <w:lang w:val="kk-KZ"/>
              </w:rPr>
              <w:t xml:space="preserve">Елорда </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бюджетінің</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атқарылуы</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туралы</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жылдық</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есепті</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бекітуге</w:t>
            </w:r>
            <w:r w:rsidRPr="00E257F2">
              <w:rPr>
                <w:rFonts w:ascii="Times New Roman" w:eastAsia="Calibri" w:hAnsi="Times New Roman" w:cs="Times New Roman"/>
                <w:szCs w:val="24"/>
                <w:lang w:val="en-US"/>
              </w:rPr>
              <w:t xml:space="preserve"> </w:t>
            </w:r>
            <w:r w:rsidRPr="00E257F2">
              <w:rPr>
                <w:rFonts w:ascii="Times New Roman" w:eastAsia="Calibri" w:hAnsi="Times New Roman" w:cs="Times New Roman"/>
                <w:szCs w:val="24"/>
              </w:rPr>
              <w:t>ұсыну</w:t>
            </w:r>
            <w:r w:rsidR="00D27979">
              <w:rPr>
                <w:rFonts w:ascii="Times New Roman" w:eastAsia="Calibri" w:hAnsi="Times New Roman" w:cs="Times New Roman"/>
                <w:szCs w:val="24"/>
                <w:lang w:val="kk-KZ"/>
              </w:rPr>
              <w:t>.</w:t>
            </w:r>
            <w:r w:rsidRPr="00E257F2">
              <w:rPr>
                <w:rFonts w:ascii="Times New Roman" w:eastAsia="Calibri" w:hAnsi="Times New Roman" w:cs="Times New Roman"/>
                <w:szCs w:val="24"/>
                <w:lang w:val="en-US"/>
              </w:rPr>
              <w:t xml:space="preserve"> </w:t>
            </w:r>
          </w:p>
        </w:tc>
        <w:tc>
          <w:tcPr>
            <w:tcW w:w="2427" w:type="dxa"/>
            <w:shd w:val="clear" w:color="auto" w:fill="auto"/>
          </w:tcPr>
          <w:p w:rsidR="00232161" w:rsidRPr="00E257F2" w:rsidRDefault="00E257F2" w:rsidP="00E257F2">
            <w:pPr>
              <w:spacing w:after="160" w:line="259" w:lineRule="auto"/>
              <w:jc w:val="center"/>
              <w:rPr>
                <w:rFonts w:ascii="Times New Roman" w:eastAsia="Calibri" w:hAnsi="Times New Roman" w:cs="Times New Roman"/>
                <w:szCs w:val="24"/>
                <w:lang w:val="en-US"/>
              </w:rPr>
            </w:pPr>
            <w:r>
              <w:rPr>
                <w:rFonts w:ascii="Times New Roman" w:eastAsia="Calibri" w:hAnsi="Times New Roman" w:cs="Times New Roman"/>
                <w:szCs w:val="24"/>
                <w:lang w:val="kk-KZ"/>
              </w:rPr>
              <w:t>ТК мүшелері</w:t>
            </w:r>
            <w:r w:rsidR="00232161" w:rsidRPr="00E257F2">
              <w:rPr>
                <w:rFonts w:ascii="Times New Roman" w:eastAsia="Calibri" w:hAnsi="Times New Roman" w:cs="Times New Roman"/>
                <w:szCs w:val="24"/>
                <w:lang w:val="en-US"/>
              </w:rPr>
              <w:t xml:space="preserve">, </w:t>
            </w:r>
            <w:r>
              <w:rPr>
                <w:rFonts w:ascii="Times New Roman" w:eastAsia="Calibri" w:hAnsi="Times New Roman" w:cs="Times New Roman"/>
                <w:szCs w:val="24"/>
                <w:lang w:val="kk-KZ"/>
              </w:rPr>
              <w:t>ТК а</w:t>
            </w:r>
            <w:r w:rsidR="00232161" w:rsidRPr="00C41323">
              <w:rPr>
                <w:rFonts w:ascii="Times New Roman" w:eastAsia="Calibri" w:hAnsi="Times New Roman" w:cs="Times New Roman"/>
                <w:szCs w:val="24"/>
              </w:rPr>
              <w:t>ппарат</w:t>
            </w:r>
            <w:r>
              <w:rPr>
                <w:rFonts w:ascii="Times New Roman" w:eastAsia="Calibri" w:hAnsi="Times New Roman" w:cs="Times New Roman"/>
                <w:szCs w:val="24"/>
                <w:lang w:val="kk-KZ"/>
              </w:rPr>
              <w:t>ының басшысы</w:t>
            </w:r>
            <w:r w:rsidR="00232161" w:rsidRPr="00E257F2">
              <w:rPr>
                <w:rFonts w:ascii="Times New Roman" w:eastAsia="Calibri" w:hAnsi="Times New Roman" w:cs="Times New Roman"/>
                <w:szCs w:val="24"/>
                <w:lang w:val="en-US"/>
              </w:rPr>
              <w:t xml:space="preserve">, </w:t>
            </w:r>
            <w:r>
              <w:rPr>
                <w:rFonts w:ascii="Times New Roman" w:eastAsia="Calibri" w:hAnsi="Times New Roman" w:cs="Times New Roman"/>
                <w:szCs w:val="24"/>
                <w:lang w:val="kk-KZ"/>
              </w:rPr>
              <w:t>МАБ</w:t>
            </w:r>
            <w:r w:rsidR="00232161" w:rsidRPr="00E257F2">
              <w:rPr>
                <w:rFonts w:ascii="Times New Roman" w:eastAsia="Calibri" w:hAnsi="Times New Roman" w:cs="Times New Roman"/>
                <w:szCs w:val="24"/>
                <w:lang w:val="en-US"/>
              </w:rPr>
              <w:t xml:space="preserve">, </w:t>
            </w:r>
            <w:r>
              <w:rPr>
                <w:rFonts w:ascii="Times New Roman" w:eastAsia="Calibri" w:hAnsi="Times New Roman" w:cs="Times New Roman"/>
                <w:szCs w:val="24"/>
                <w:lang w:val="kk-KZ"/>
              </w:rPr>
              <w:t>БСБ</w:t>
            </w:r>
            <w:r w:rsidR="00232161" w:rsidRPr="00E257F2">
              <w:rPr>
                <w:rFonts w:ascii="Times New Roman" w:eastAsia="Calibri" w:hAnsi="Times New Roman" w:cs="Times New Roman"/>
                <w:szCs w:val="24"/>
                <w:lang w:val="en-US"/>
              </w:rPr>
              <w:t xml:space="preserve">, </w:t>
            </w:r>
            <w:r>
              <w:rPr>
                <w:rFonts w:ascii="Times New Roman" w:eastAsia="Calibri" w:hAnsi="Times New Roman" w:cs="Times New Roman"/>
                <w:szCs w:val="24"/>
                <w:lang w:val="kk-KZ"/>
              </w:rPr>
              <w:t>ЖТжЕБ</w:t>
            </w:r>
            <w:r w:rsidR="00232161" w:rsidRPr="00E257F2">
              <w:rPr>
                <w:rFonts w:ascii="Times New Roman" w:eastAsia="Calibri" w:hAnsi="Times New Roman" w:cs="Times New Roman"/>
                <w:szCs w:val="24"/>
                <w:lang w:val="en-US"/>
              </w:rPr>
              <w:t xml:space="preserve">, </w:t>
            </w:r>
            <w:r>
              <w:rPr>
                <w:rFonts w:ascii="Times New Roman" w:eastAsia="Calibri" w:hAnsi="Times New Roman" w:cs="Times New Roman"/>
                <w:szCs w:val="24"/>
                <w:lang w:val="kk-KZ"/>
              </w:rPr>
              <w:t>жетекші маман</w:t>
            </w:r>
          </w:p>
        </w:tc>
        <w:tc>
          <w:tcPr>
            <w:tcW w:w="2427" w:type="dxa"/>
          </w:tcPr>
          <w:p w:rsidR="00232161" w:rsidRPr="00C41323" w:rsidRDefault="00E257F2" w:rsidP="00DC7308">
            <w:pPr>
              <w:jc w:val="center"/>
              <w:rPr>
                <w:rFonts w:ascii="Times New Roman" w:eastAsia="Calibri" w:hAnsi="Times New Roman" w:cs="Times New Roman"/>
                <w:szCs w:val="24"/>
              </w:rPr>
            </w:pPr>
            <w:r>
              <w:rPr>
                <w:rFonts w:ascii="Times New Roman" w:eastAsia="Calibri" w:hAnsi="Times New Roman" w:cs="Times New Roman"/>
                <w:szCs w:val="24"/>
                <w:lang w:val="kk-KZ"/>
              </w:rPr>
              <w:t>Үнемі</w:t>
            </w:r>
          </w:p>
          <w:p w:rsidR="00232161" w:rsidRPr="00C41323" w:rsidRDefault="00232161" w:rsidP="00DC7308">
            <w:pPr>
              <w:jc w:val="center"/>
              <w:rPr>
                <w:rFonts w:ascii="Times New Roman" w:eastAsia="Calibri" w:hAnsi="Times New Roman" w:cs="Times New Roman"/>
                <w:szCs w:val="24"/>
              </w:rPr>
            </w:pPr>
          </w:p>
          <w:p w:rsidR="00232161" w:rsidRPr="00C41323" w:rsidRDefault="00232161" w:rsidP="00DC7308">
            <w:pPr>
              <w:jc w:val="center"/>
              <w:rPr>
                <w:rFonts w:ascii="Times New Roman" w:eastAsia="Calibri" w:hAnsi="Times New Roman" w:cs="Times New Roman"/>
                <w:szCs w:val="24"/>
              </w:rPr>
            </w:pPr>
          </w:p>
          <w:p w:rsidR="00232161" w:rsidRDefault="00232161" w:rsidP="00DC7308">
            <w:pPr>
              <w:rPr>
                <w:rFonts w:ascii="Times New Roman" w:eastAsia="Calibri" w:hAnsi="Times New Roman" w:cs="Times New Roman"/>
                <w:szCs w:val="24"/>
              </w:rPr>
            </w:pPr>
          </w:p>
          <w:p w:rsidR="00232161" w:rsidRDefault="00232161" w:rsidP="00DC7308">
            <w:pPr>
              <w:rPr>
                <w:rFonts w:ascii="Times New Roman" w:eastAsia="Calibri" w:hAnsi="Times New Roman" w:cs="Times New Roman"/>
                <w:szCs w:val="24"/>
              </w:rPr>
            </w:pPr>
          </w:p>
          <w:p w:rsidR="00232161" w:rsidRDefault="00232161" w:rsidP="00DC7308">
            <w:pPr>
              <w:rPr>
                <w:rFonts w:ascii="Times New Roman" w:eastAsia="Calibri" w:hAnsi="Times New Roman" w:cs="Times New Roman"/>
                <w:szCs w:val="24"/>
              </w:rPr>
            </w:pPr>
          </w:p>
          <w:p w:rsidR="00232161" w:rsidRDefault="00232161" w:rsidP="00DC7308">
            <w:pPr>
              <w:rPr>
                <w:rFonts w:ascii="Times New Roman" w:eastAsia="Calibri" w:hAnsi="Times New Roman" w:cs="Times New Roman"/>
                <w:szCs w:val="24"/>
              </w:rPr>
            </w:pPr>
          </w:p>
          <w:p w:rsidR="00232161" w:rsidRDefault="00232161" w:rsidP="00DC7308">
            <w:pPr>
              <w:rPr>
                <w:rFonts w:ascii="Times New Roman" w:eastAsia="Calibri" w:hAnsi="Times New Roman" w:cs="Times New Roman"/>
                <w:szCs w:val="24"/>
              </w:rPr>
            </w:pPr>
          </w:p>
          <w:p w:rsidR="00E257F2" w:rsidRDefault="00E257F2" w:rsidP="00E257F2">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t xml:space="preserve">Жыл сайын </w:t>
            </w:r>
          </w:p>
          <w:p w:rsidR="00E257F2" w:rsidRDefault="00E257F2" w:rsidP="00E257F2">
            <w:pPr>
              <w:jc w:val="center"/>
              <w:rPr>
                <w:rFonts w:ascii="Times New Roman" w:eastAsia="Calibri" w:hAnsi="Times New Roman" w:cs="Times New Roman"/>
                <w:szCs w:val="24"/>
                <w:lang w:val="kk-KZ"/>
              </w:rPr>
            </w:pPr>
            <w:r>
              <w:rPr>
                <w:rFonts w:ascii="Times New Roman" w:eastAsia="Calibri" w:hAnsi="Times New Roman" w:cs="Times New Roman"/>
                <w:szCs w:val="24"/>
                <w:lang w:val="kk-KZ"/>
              </w:rPr>
              <w:lastRenderedPageBreak/>
              <w:t xml:space="preserve">Жылына </w:t>
            </w:r>
            <w:r w:rsidR="00232161">
              <w:rPr>
                <w:rFonts w:ascii="Times New Roman" w:eastAsia="Calibri" w:hAnsi="Times New Roman" w:cs="Times New Roman"/>
                <w:szCs w:val="24"/>
              </w:rPr>
              <w:t xml:space="preserve"> </w:t>
            </w:r>
            <w:r>
              <w:rPr>
                <w:rFonts w:ascii="Times New Roman" w:eastAsia="Calibri" w:hAnsi="Times New Roman" w:cs="Times New Roman"/>
                <w:szCs w:val="24"/>
                <w:lang w:val="kk-KZ"/>
              </w:rPr>
              <w:t xml:space="preserve">1 </w:t>
            </w:r>
            <w:r w:rsidR="00232161">
              <w:rPr>
                <w:rFonts w:ascii="Times New Roman" w:eastAsia="Calibri" w:hAnsi="Times New Roman" w:cs="Times New Roman"/>
                <w:szCs w:val="24"/>
              </w:rPr>
              <w:t>р</w:t>
            </w:r>
            <w:r>
              <w:rPr>
                <w:rFonts w:ascii="Times New Roman" w:eastAsia="Calibri" w:hAnsi="Times New Roman" w:cs="Times New Roman"/>
                <w:szCs w:val="24"/>
                <w:lang w:val="kk-KZ"/>
              </w:rPr>
              <w:t>ет</w:t>
            </w:r>
          </w:p>
          <w:p w:rsidR="00232161" w:rsidRPr="00C41323" w:rsidRDefault="00232161" w:rsidP="00E257F2">
            <w:pPr>
              <w:jc w:val="center"/>
              <w:rPr>
                <w:rFonts w:ascii="Times New Roman" w:eastAsia="Calibri" w:hAnsi="Times New Roman" w:cs="Times New Roman"/>
                <w:szCs w:val="24"/>
              </w:rPr>
            </w:pPr>
            <w:r>
              <w:rPr>
                <w:rFonts w:ascii="Times New Roman" w:eastAsia="Calibri" w:hAnsi="Times New Roman" w:cs="Times New Roman"/>
                <w:szCs w:val="24"/>
              </w:rPr>
              <w:t xml:space="preserve"> (ма</w:t>
            </w:r>
            <w:r w:rsidR="00E257F2">
              <w:rPr>
                <w:rFonts w:ascii="Times New Roman" w:eastAsia="Calibri" w:hAnsi="Times New Roman" w:cs="Times New Roman"/>
                <w:szCs w:val="24"/>
                <w:lang w:val="kk-KZ"/>
              </w:rPr>
              <w:t xml:space="preserve">мыр </w:t>
            </w:r>
            <w:r>
              <w:rPr>
                <w:rFonts w:ascii="Times New Roman" w:eastAsia="Calibri" w:hAnsi="Times New Roman" w:cs="Times New Roman"/>
                <w:szCs w:val="24"/>
              </w:rPr>
              <w:t>-</w:t>
            </w:r>
            <w:r w:rsidR="00E257F2">
              <w:rPr>
                <w:rFonts w:ascii="Times New Roman" w:eastAsia="Calibri" w:hAnsi="Times New Roman" w:cs="Times New Roman"/>
                <w:szCs w:val="24"/>
                <w:lang w:val="kk-KZ"/>
              </w:rPr>
              <w:t xml:space="preserve"> маусым</w:t>
            </w:r>
            <w:r>
              <w:rPr>
                <w:rFonts w:ascii="Times New Roman" w:eastAsia="Calibri" w:hAnsi="Times New Roman" w:cs="Times New Roman"/>
                <w:szCs w:val="24"/>
              </w:rPr>
              <w:t>)</w:t>
            </w:r>
          </w:p>
        </w:tc>
        <w:tc>
          <w:tcPr>
            <w:tcW w:w="2427" w:type="dxa"/>
          </w:tcPr>
          <w:p w:rsidR="00232161" w:rsidRDefault="00E257F2" w:rsidP="00DC7308">
            <w:pPr>
              <w:jc w:val="center"/>
              <w:rPr>
                <w:rFonts w:ascii="Times New Roman" w:eastAsia="Calibri" w:hAnsi="Times New Roman" w:cs="Times New Roman"/>
                <w:szCs w:val="24"/>
              </w:rPr>
            </w:pPr>
            <w:r>
              <w:rPr>
                <w:rFonts w:ascii="Times New Roman" w:eastAsia="Calibri" w:hAnsi="Times New Roman" w:cs="Times New Roman"/>
                <w:szCs w:val="24"/>
                <w:lang w:val="kk-KZ"/>
              </w:rPr>
              <w:lastRenderedPageBreak/>
              <w:t>Ақпарат</w:t>
            </w:r>
          </w:p>
          <w:p w:rsidR="00232161"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Default="00232161" w:rsidP="00DC7308">
            <w:pPr>
              <w:jc w:val="center"/>
              <w:rPr>
                <w:rFonts w:ascii="Times New Roman" w:eastAsia="Calibri" w:hAnsi="Times New Roman" w:cs="Times New Roman"/>
                <w:szCs w:val="24"/>
              </w:rPr>
            </w:pPr>
          </w:p>
          <w:p w:rsidR="00232161" w:rsidRDefault="00232161" w:rsidP="00DC7308">
            <w:pPr>
              <w:rPr>
                <w:rFonts w:ascii="Times New Roman" w:eastAsia="Calibri" w:hAnsi="Times New Roman" w:cs="Times New Roman"/>
                <w:szCs w:val="24"/>
              </w:rPr>
            </w:pPr>
          </w:p>
          <w:p w:rsidR="00232161" w:rsidRPr="00C41323" w:rsidRDefault="00E257F2" w:rsidP="00DC7308">
            <w:pPr>
              <w:jc w:val="center"/>
              <w:rPr>
                <w:rFonts w:ascii="Times New Roman" w:eastAsia="Calibri" w:hAnsi="Times New Roman" w:cs="Times New Roman"/>
                <w:szCs w:val="24"/>
              </w:rPr>
            </w:pPr>
            <w:r>
              <w:rPr>
                <w:rFonts w:ascii="Times New Roman" w:eastAsia="Calibri" w:hAnsi="Times New Roman" w:cs="Times New Roman"/>
                <w:szCs w:val="24"/>
                <w:lang w:val="kk-KZ"/>
              </w:rPr>
              <w:t>Елорода</w:t>
            </w:r>
            <w:r w:rsidRPr="00E257F2">
              <w:rPr>
                <w:rFonts w:ascii="Times New Roman" w:eastAsia="Calibri" w:hAnsi="Times New Roman" w:cs="Times New Roman"/>
                <w:szCs w:val="24"/>
              </w:rPr>
              <w:t xml:space="preserve"> бюджетінің </w:t>
            </w:r>
            <w:r w:rsidRPr="00E257F2">
              <w:rPr>
                <w:rFonts w:ascii="Times New Roman" w:eastAsia="Calibri" w:hAnsi="Times New Roman" w:cs="Times New Roman"/>
                <w:szCs w:val="24"/>
              </w:rPr>
              <w:lastRenderedPageBreak/>
              <w:t>атқарылуы туралы жылдық есеп</w:t>
            </w:r>
          </w:p>
          <w:p w:rsidR="00232161" w:rsidRPr="00C41323" w:rsidRDefault="00232161" w:rsidP="00DC7308">
            <w:pPr>
              <w:jc w:val="center"/>
              <w:rPr>
                <w:rFonts w:ascii="Times New Roman" w:eastAsia="Calibri" w:hAnsi="Times New Roman" w:cs="Times New Roman"/>
                <w:szCs w:val="24"/>
              </w:rPr>
            </w:pPr>
          </w:p>
        </w:tc>
      </w:tr>
      <w:tr w:rsidR="00477634" w:rsidRPr="00C41323" w:rsidTr="00DC7308">
        <w:trPr>
          <w:jc w:val="center"/>
        </w:trPr>
        <w:tc>
          <w:tcPr>
            <w:tcW w:w="562" w:type="dxa"/>
          </w:tcPr>
          <w:p w:rsidR="00232161" w:rsidRPr="00C41323" w:rsidRDefault="0041463C" w:rsidP="004C72D5">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lastRenderedPageBreak/>
              <w:t>19</w:t>
            </w:r>
          </w:p>
        </w:tc>
        <w:tc>
          <w:tcPr>
            <w:tcW w:w="3261" w:type="dxa"/>
          </w:tcPr>
          <w:p w:rsidR="00232161" w:rsidRPr="00D27979" w:rsidRDefault="00E257F2" w:rsidP="00E257F2">
            <w:pPr>
              <w:spacing w:after="160" w:line="259" w:lineRule="auto"/>
              <w:rPr>
                <w:rFonts w:ascii="Times New Roman" w:eastAsia="Calibri" w:hAnsi="Times New Roman" w:cs="Times New Roman"/>
                <w:szCs w:val="28"/>
                <w:lang w:val="kk-KZ"/>
              </w:rPr>
            </w:pPr>
            <w:r w:rsidRPr="00E257F2">
              <w:rPr>
                <w:rFonts w:ascii="Times New Roman" w:eastAsia="Calibri" w:hAnsi="Times New Roman" w:cs="Times New Roman"/>
                <w:szCs w:val="28"/>
              </w:rPr>
              <w:t>Құқық қорғау органдарымен ведомствоаралық ынтымақтастықты ұйымдастыру</w:t>
            </w:r>
            <w:proofErr w:type="gramStart"/>
            <w:r w:rsidRPr="00E257F2">
              <w:rPr>
                <w:rFonts w:ascii="Times New Roman" w:eastAsia="Calibri" w:hAnsi="Times New Roman" w:cs="Times New Roman"/>
                <w:szCs w:val="28"/>
              </w:rPr>
              <w:t xml:space="preserve"> </w:t>
            </w:r>
            <w:r w:rsidR="00D27979">
              <w:rPr>
                <w:rFonts w:ascii="Times New Roman" w:eastAsia="Calibri" w:hAnsi="Times New Roman" w:cs="Times New Roman"/>
                <w:szCs w:val="28"/>
                <w:lang w:val="kk-KZ"/>
              </w:rPr>
              <w:t>.</w:t>
            </w:r>
            <w:proofErr w:type="gramEnd"/>
          </w:p>
        </w:tc>
        <w:tc>
          <w:tcPr>
            <w:tcW w:w="3456" w:type="dxa"/>
          </w:tcPr>
          <w:p w:rsidR="00232161" w:rsidRPr="00D27979" w:rsidRDefault="00E257F2" w:rsidP="00D27979">
            <w:pPr>
              <w:spacing w:after="160" w:line="259" w:lineRule="auto"/>
              <w:jc w:val="both"/>
              <w:rPr>
                <w:rFonts w:ascii="Times New Roman" w:eastAsia="Calibri" w:hAnsi="Times New Roman" w:cs="Times New Roman"/>
                <w:szCs w:val="24"/>
                <w:highlight w:val="yellow"/>
                <w:lang w:val="kk-KZ"/>
              </w:rPr>
            </w:pPr>
            <w:r w:rsidRPr="00D27979">
              <w:rPr>
                <w:rFonts w:ascii="Times New Roman" w:eastAsia="Calibri" w:hAnsi="Times New Roman" w:cs="Times New Roman"/>
                <w:szCs w:val="24"/>
                <w:lang w:val="kk-KZ"/>
              </w:rPr>
              <w:t>Ынтымақтастық туралы меморандумдарға (келісімдерге) қол қою, бірлескен іс-қимылдар бойынша жоспарлар әзірлеу, қабылдау және іске асыру, аудиторлық іс-шаралардың берілген материалдарының нәтижелілігін қамтамасыз ету</w:t>
            </w:r>
            <w:r w:rsidR="00D27979">
              <w:rPr>
                <w:rFonts w:ascii="Times New Roman" w:eastAsia="Calibri" w:hAnsi="Times New Roman" w:cs="Times New Roman"/>
                <w:szCs w:val="24"/>
                <w:lang w:val="kk-KZ"/>
              </w:rPr>
              <w:t>.</w:t>
            </w:r>
            <w:r w:rsidRPr="00D27979">
              <w:rPr>
                <w:rFonts w:ascii="Times New Roman" w:eastAsia="Calibri" w:hAnsi="Times New Roman" w:cs="Times New Roman"/>
                <w:szCs w:val="24"/>
                <w:lang w:val="kk-KZ"/>
              </w:rPr>
              <w:t xml:space="preserve"> </w:t>
            </w:r>
          </w:p>
        </w:tc>
        <w:tc>
          <w:tcPr>
            <w:tcW w:w="2427" w:type="dxa"/>
            <w:shd w:val="clear" w:color="auto" w:fill="auto"/>
          </w:tcPr>
          <w:p w:rsidR="00232161" w:rsidRPr="00F92872" w:rsidRDefault="00E257F2" w:rsidP="00A60BB4">
            <w:pPr>
              <w:spacing w:after="160" w:line="259" w:lineRule="auto"/>
              <w:jc w:val="center"/>
              <w:rPr>
                <w:rFonts w:ascii="Times New Roman" w:eastAsia="Calibri" w:hAnsi="Times New Roman" w:cs="Times New Roman"/>
                <w:szCs w:val="24"/>
                <w:lang w:val="kk-KZ"/>
              </w:rPr>
            </w:pPr>
            <w:r>
              <w:rPr>
                <w:rFonts w:ascii="Times New Roman" w:eastAsia="Calibri" w:hAnsi="Times New Roman" w:cs="Times New Roman"/>
                <w:szCs w:val="24"/>
                <w:lang w:val="kk-KZ"/>
              </w:rPr>
              <w:t>ТК</w:t>
            </w:r>
            <w:r w:rsidR="00A60BB4">
              <w:rPr>
                <w:rFonts w:ascii="Times New Roman" w:eastAsia="Calibri" w:hAnsi="Times New Roman" w:cs="Times New Roman"/>
                <w:szCs w:val="24"/>
                <w:lang w:val="kk-KZ"/>
              </w:rPr>
              <w:t xml:space="preserve">  мүшелері</w:t>
            </w:r>
            <w:r w:rsidR="00A60BB4" w:rsidRPr="00F92872">
              <w:rPr>
                <w:rFonts w:ascii="Times New Roman" w:eastAsia="Calibri" w:hAnsi="Times New Roman" w:cs="Times New Roman"/>
                <w:szCs w:val="24"/>
                <w:lang w:val="kk-KZ"/>
              </w:rPr>
              <w:t xml:space="preserve">, </w:t>
            </w:r>
            <w:r w:rsidR="00A60BB4">
              <w:rPr>
                <w:rFonts w:ascii="Times New Roman" w:eastAsia="Calibri" w:hAnsi="Times New Roman" w:cs="Times New Roman"/>
                <w:szCs w:val="24"/>
                <w:lang w:val="kk-KZ"/>
              </w:rPr>
              <w:t>ТК а</w:t>
            </w:r>
            <w:r w:rsidR="00A60BB4" w:rsidRPr="00F92872">
              <w:rPr>
                <w:rFonts w:ascii="Times New Roman" w:eastAsia="Calibri" w:hAnsi="Times New Roman" w:cs="Times New Roman"/>
                <w:szCs w:val="24"/>
                <w:lang w:val="kk-KZ"/>
              </w:rPr>
              <w:t>ппарат</w:t>
            </w:r>
            <w:r w:rsidR="00A60BB4">
              <w:rPr>
                <w:rFonts w:ascii="Times New Roman" w:eastAsia="Calibri" w:hAnsi="Times New Roman" w:cs="Times New Roman"/>
                <w:szCs w:val="24"/>
                <w:lang w:val="kk-KZ"/>
              </w:rPr>
              <w:t>ының басшысы</w:t>
            </w:r>
            <w:r w:rsidR="00A60BB4" w:rsidRPr="00F92872">
              <w:rPr>
                <w:rFonts w:ascii="Times New Roman" w:eastAsia="Calibri" w:hAnsi="Times New Roman" w:cs="Times New Roman"/>
                <w:szCs w:val="24"/>
                <w:lang w:val="kk-KZ"/>
              </w:rPr>
              <w:t>,</w:t>
            </w:r>
            <w:r>
              <w:rPr>
                <w:rFonts w:ascii="Times New Roman" w:eastAsia="Calibri" w:hAnsi="Times New Roman" w:cs="Times New Roman"/>
                <w:szCs w:val="24"/>
                <w:lang w:val="kk-KZ"/>
              </w:rPr>
              <w:t xml:space="preserve"> заң қызметі</w:t>
            </w:r>
          </w:p>
        </w:tc>
        <w:tc>
          <w:tcPr>
            <w:tcW w:w="2427" w:type="dxa"/>
          </w:tcPr>
          <w:p w:rsidR="00232161" w:rsidRPr="00C41323" w:rsidRDefault="00E257F2" w:rsidP="00E257F2">
            <w:pPr>
              <w:jc w:val="center"/>
              <w:rPr>
                <w:rFonts w:ascii="Times New Roman" w:eastAsia="Calibri" w:hAnsi="Times New Roman" w:cs="Times New Roman"/>
                <w:szCs w:val="24"/>
              </w:rPr>
            </w:pPr>
            <w:r>
              <w:rPr>
                <w:rFonts w:ascii="Times New Roman" w:eastAsia="Calibri" w:hAnsi="Times New Roman" w:cs="Times New Roman"/>
                <w:szCs w:val="24"/>
                <w:lang w:val="kk-KZ"/>
              </w:rPr>
              <w:t>Үнемі</w:t>
            </w:r>
          </w:p>
        </w:tc>
        <w:tc>
          <w:tcPr>
            <w:tcW w:w="2427" w:type="dxa"/>
          </w:tcPr>
          <w:p w:rsidR="00232161" w:rsidRPr="00C41323" w:rsidRDefault="00E257F2" w:rsidP="00E257F2">
            <w:pPr>
              <w:jc w:val="center"/>
              <w:rPr>
                <w:rFonts w:ascii="Times New Roman" w:eastAsia="Calibri" w:hAnsi="Times New Roman" w:cs="Times New Roman"/>
                <w:szCs w:val="24"/>
              </w:rPr>
            </w:pPr>
            <w:r w:rsidRPr="00E257F2">
              <w:rPr>
                <w:rFonts w:ascii="Times New Roman" w:eastAsia="Calibri" w:hAnsi="Times New Roman" w:cs="Times New Roman"/>
                <w:szCs w:val="24"/>
              </w:rPr>
              <w:t>Материалдарды құқық қорғ</w:t>
            </w:r>
            <w:proofErr w:type="gramStart"/>
            <w:r w:rsidRPr="00E257F2">
              <w:rPr>
                <w:rFonts w:ascii="Times New Roman" w:eastAsia="Calibri" w:hAnsi="Times New Roman" w:cs="Times New Roman"/>
                <w:szCs w:val="24"/>
              </w:rPr>
              <w:t>ау</w:t>
            </w:r>
            <w:proofErr w:type="gramEnd"/>
            <w:r w:rsidRPr="00E257F2">
              <w:rPr>
                <w:rFonts w:ascii="Times New Roman" w:eastAsia="Calibri" w:hAnsi="Times New Roman" w:cs="Times New Roman"/>
                <w:szCs w:val="24"/>
              </w:rPr>
              <w:t xml:space="preserve"> </w:t>
            </w:r>
            <w:r w:rsidR="00393C9B">
              <w:rPr>
                <w:rFonts w:ascii="Times New Roman" w:eastAsia="Calibri" w:hAnsi="Times New Roman" w:cs="Times New Roman"/>
                <w:szCs w:val="24"/>
                <w:lang w:val="kk-KZ"/>
              </w:rPr>
              <w:t xml:space="preserve"> </w:t>
            </w:r>
            <w:r w:rsidR="0098024B">
              <w:rPr>
                <w:rFonts w:ascii="Times New Roman" w:eastAsia="Calibri" w:hAnsi="Times New Roman" w:cs="Times New Roman"/>
                <w:szCs w:val="24"/>
                <w:lang w:val="kk-KZ"/>
              </w:rPr>
              <w:t xml:space="preserve"> </w:t>
            </w:r>
            <w:r w:rsidRPr="00E257F2">
              <w:rPr>
                <w:rFonts w:ascii="Times New Roman" w:eastAsia="Calibri" w:hAnsi="Times New Roman" w:cs="Times New Roman"/>
                <w:szCs w:val="24"/>
              </w:rPr>
              <w:t xml:space="preserve">органдарына жолдау </w:t>
            </w:r>
          </w:p>
        </w:tc>
      </w:tr>
      <w:tr w:rsidR="00477634" w:rsidRPr="00C41323" w:rsidTr="00DC7308">
        <w:trPr>
          <w:jc w:val="center"/>
        </w:trPr>
        <w:tc>
          <w:tcPr>
            <w:tcW w:w="562" w:type="dxa"/>
            <w:vMerge w:val="restart"/>
          </w:tcPr>
          <w:p w:rsidR="00B823A1" w:rsidRPr="00C41323" w:rsidRDefault="00B823A1" w:rsidP="0041463C">
            <w:pPr>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t>2</w:t>
            </w:r>
            <w:r w:rsidR="0041463C">
              <w:rPr>
                <w:rFonts w:ascii="Times New Roman" w:eastAsia="Calibri" w:hAnsi="Times New Roman" w:cs="Times New Roman"/>
                <w:b/>
                <w:szCs w:val="24"/>
              </w:rPr>
              <w:t>0</w:t>
            </w:r>
          </w:p>
        </w:tc>
        <w:tc>
          <w:tcPr>
            <w:tcW w:w="3261" w:type="dxa"/>
            <w:vMerge w:val="restart"/>
          </w:tcPr>
          <w:p w:rsidR="00B823A1" w:rsidRPr="00D27979" w:rsidRDefault="00E257F2" w:rsidP="00D27979">
            <w:pPr>
              <w:spacing w:after="160" w:line="259" w:lineRule="auto"/>
              <w:rPr>
                <w:rFonts w:ascii="Times New Roman" w:eastAsia="Calibri" w:hAnsi="Times New Roman" w:cs="Times New Roman"/>
                <w:szCs w:val="28"/>
                <w:lang w:val="kk-KZ"/>
              </w:rPr>
            </w:pPr>
            <w:r w:rsidRPr="00E257F2">
              <w:rPr>
                <w:rFonts w:ascii="Times New Roman" w:eastAsia="Calibri" w:hAnsi="Times New Roman" w:cs="Times New Roman"/>
                <w:szCs w:val="28"/>
              </w:rPr>
              <w:t>Тексеру комиссиясының қызметінде жариялылықты қамтамасыз ету тетіктерін жетілдіру</w:t>
            </w:r>
            <w:r w:rsidR="00D27979">
              <w:rPr>
                <w:rFonts w:ascii="Times New Roman" w:eastAsia="Calibri" w:hAnsi="Times New Roman" w:cs="Times New Roman"/>
                <w:szCs w:val="28"/>
                <w:lang w:val="kk-KZ"/>
              </w:rPr>
              <w:t>.</w:t>
            </w:r>
          </w:p>
        </w:tc>
        <w:tc>
          <w:tcPr>
            <w:tcW w:w="3456" w:type="dxa"/>
            <w:vAlign w:val="center"/>
          </w:tcPr>
          <w:p w:rsidR="00B823A1" w:rsidRPr="00A60BB4" w:rsidRDefault="00A60BB4" w:rsidP="0098024B">
            <w:pPr>
              <w:pStyle w:val="a6"/>
              <w:ind w:left="34"/>
              <w:jc w:val="both"/>
              <w:rPr>
                <w:rFonts w:ascii="Times New Roman" w:hAnsi="Times New Roman"/>
                <w:lang w:val="kk-KZ"/>
              </w:rPr>
            </w:pPr>
            <w:r w:rsidRPr="00F92872">
              <w:rPr>
                <w:rFonts w:ascii="Times New Roman" w:hAnsi="Times New Roman"/>
                <w:lang w:val="kk-KZ"/>
              </w:rPr>
              <w:t>Брифингтер өткізу, аудиторлық, бақылау, сараптамалық</w:t>
            </w:r>
            <w:r w:rsidR="0098024B" w:rsidRPr="00F92872">
              <w:rPr>
                <w:rFonts w:ascii="Times New Roman" w:hAnsi="Times New Roman"/>
                <w:lang w:val="kk-KZ"/>
              </w:rPr>
              <w:t xml:space="preserve"> </w:t>
            </w:r>
            <w:r w:rsidRPr="00F92872">
              <w:rPr>
                <w:rFonts w:ascii="Times New Roman" w:hAnsi="Times New Roman"/>
                <w:lang w:val="kk-KZ"/>
              </w:rPr>
              <w:t>-талдау іс-шараларының аса маңызды қорытындылары, мемлекеттік аудиттің өзекті мәселелері бойынша жарияланымдарды жүзеге асыру</w:t>
            </w:r>
            <w:r>
              <w:rPr>
                <w:rFonts w:ascii="Times New Roman" w:hAnsi="Times New Roman"/>
                <w:lang w:val="kk-KZ"/>
              </w:rPr>
              <w:t>.</w:t>
            </w:r>
          </w:p>
        </w:tc>
        <w:tc>
          <w:tcPr>
            <w:tcW w:w="2427" w:type="dxa"/>
            <w:shd w:val="clear" w:color="auto" w:fill="auto"/>
            <w:vAlign w:val="center"/>
          </w:tcPr>
          <w:p w:rsidR="00B823A1" w:rsidRPr="00A60BB4" w:rsidRDefault="00A60BB4" w:rsidP="00A60BB4">
            <w:pPr>
              <w:jc w:val="center"/>
              <w:rPr>
                <w:rFonts w:ascii="Times New Roman" w:hAnsi="Times New Roman"/>
                <w:lang w:val="kk-KZ"/>
              </w:rPr>
            </w:pPr>
            <w:r>
              <w:rPr>
                <w:rFonts w:ascii="Times New Roman" w:eastAsia="Calibri" w:hAnsi="Times New Roman" w:cs="Times New Roman"/>
                <w:szCs w:val="24"/>
                <w:lang w:val="kk-KZ"/>
              </w:rPr>
              <w:t>ТК  мүшелері</w:t>
            </w:r>
            <w:r w:rsidRPr="00A60BB4">
              <w:rPr>
                <w:rFonts w:ascii="Times New Roman" w:eastAsia="Calibri" w:hAnsi="Times New Roman" w:cs="Times New Roman"/>
                <w:szCs w:val="24"/>
                <w:lang w:val="kk-KZ"/>
              </w:rPr>
              <w:t xml:space="preserve">, </w:t>
            </w:r>
            <w:r>
              <w:rPr>
                <w:rFonts w:ascii="Times New Roman" w:eastAsia="Calibri" w:hAnsi="Times New Roman" w:cs="Times New Roman"/>
                <w:szCs w:val="24"/>
                <w:lang w:val="kk-KZ"/>
              </w:rPr>
              <w:t>ТК а</w:t>
            </w:r>
            <w:r w:rsidRPr="00A60BB4">
              <w:rPr>
                <w:rFonts w:ascii="Times New Roman" w:eastAsia="Calibri" w:hAnsi="Times New Roman" w:cs="Times New Roman"/>
                <w:szCs w:val="24"/>
                <w:lang w:val="kk-KZ"/>
              </w:rPr>
              <w:t>ппарат</w:t>
            </w:r>
            <w:r>
              <w:rPr>
                <w:rFonts w:ascii="Times New Roman" w:eastAsia="Calibri" w:hAnsi="Times New Roman" w:cs="Times New Roman"/>
                <w:szCs w:val="24"/>
                <w:lang w:val="kk-KZ"/>
              </w:rPr>
              <w:t>ының басшысы</w:t>
            </w:r>
            <w:r w:rsidRPr="00A60BB4">
              <w:rPr>
                <w:rFonts w:ascii="Times New Roman" w:eastAsia="Calibri" w:hAnsi="Times New Roman" w:cs="Times New Roman"/>
                <w:szCs w:val="24"/>
                <w:lang w:val="kk-KZ"/>
              </w:rPr>
              <w:t>,</w:t>
            </w:r>
            <w:r>
              <w:rPr>
                <w:rFonts w:ascii="Times New Roman" w:eastAsia="Calibri" w:hAnsi="Times New Roman" w:cs="Times New Roman"/>
                <w:szCs w:val="24"/>
                <w:lang w:val="kk-KZ"/>
              </w:rPr>
              <w:t>ТК құрылымдық  бөлімдері</w:t>
            </w:r>
          </w:p>
        </w:tc>
        <w:tc>
          <w:tcPr>
            <w:tcW w:w="2427" w:type="dxa"/>
            <w:vAlign w:val="center"/>
          </w:tcPr>
          <w:p w:rsidR="00B823A1" w:rsidRPr="00C24666" w:rsidRDefault="00A60BB4" w:rsidP="00A60BB4">
            <w:pPr>
              <w:jc w:val="center"/>
              <w:rPr>
                <w:rFonts w:ascii="Times New Roman" w:hAnsi="Times New Roman"/>
              </w:rPr>
            </w:pPr>
            <w:r w:rsidRPr="00A60BB4">
              <w:rPr>
                <w:rFonts w:ascii="Times New Roman" w:hAnsi="Times New Roman"/>
              </w:rPr>
              <w:t xml:space="preserve">Қажеттілігіне қарай </w:t>
            </w:r>
          </w:p>
        </w:tc>
        <w:tc>
          <w:tcPr>
            <w:tcW w:w="2427" w:type="dxa"/>
            <w:vAlign w:val="center"/>
          </w:tcPr>
          <w:p w:rsidR="00B823A1" w:rsidRPr="00C24666" w:rsidRDefault="00A60BB4" w:rsidP="00A60BB4">
            <w:pPr>
              <w:jc w:val="center"/>
              <w:rPr>
                <w:rFonts w:ascii="Times New Roman" w:hAnsi="Times New Roman"/>
              </w:rPr>
            </w:pPr>
            <w:r w:rsidRPr="00A60BB4">
              <w:rPr>
                <w:rFonts w:ascii="Times New Roman" w:hAnsi="Times New Roman"/>
              </w:rPr>
              <w:t>Брифинг, Жарияланымдар, БА</w:t>
            </w:r>
            <w:proofErr w:type="gramStart"/>
            <w:r w:rsidRPr="00A60BB4">
              <w:rPr>
                <w:rFonts w:ascii="Times New Roman" w:hAnsi="Times New Roman"/>
              </w:rPr>
              <w:t>Қ-</w:t>
            </w:r>
            <w:proofErr w:type="gramEnd"/>
            <w:r w:rsidRPr="00A60BB4">
              <w:rPr>
                <w:rFonts w:ascii="Times New Roman" w:hAnsi="Times New Roman"/>
              </w:rPr>
              <w:t xml:space="preserve">та сөз сөйлеу </w:t>
            </w:r>
          </w:p>
        </w:tc>
      </w:tr>
      <w:tr w:rsidR="00477634" w:rsidRPr="00C41323" w:rsidTr="00DC7308">
        <w:trPr>
          <w:jc w:val="center"/>
        </w:trPr>
        <w:tc>
          <w:tcPr>
            <w:tcW w:w="562" w:type="dxa"/>
            <w:vMerge/>
          </w:tcPr>
          <w:p w:rsidR="00B823A1" w:rsidRDefault="00B823A1" w:rsidP="004C72D5">
            <w:pPr>
              <w:jc w:val="center"/>
              <w:rPr>
                <w:rFonts w:ascii="Times New Roman" w:eastAsia="Calibri" w:hAnsi="Times New Roman" w:cs="Times New Roman"/>
                <w:b/>
                <w:szCs w:val="24"/>
              </w:rPr>
            </w:pPr>
          </w:p>
        </w:tc>
        <w:tc>
          <w:tcPr>
            <w:tcW w:w="3261" w:type="dxa"/>
            <w:vMerge/>
          </w:tcPr>
          <w:p w:rsidR="00B823A1" w:rsidRPr="00B823A1" w:rsidRDefault="00B823A1" w:rsidP="00DC7308">
            <w:pPr>
              <w:rPr>
                <w:rFonts w:ascii="Times New Roman" w:eastAsia="Calibri" w:hAnsi="Times New Roman" w:cs="Times New Roman"/>
                <w:szCs w:val="28"/>
              </w:rPr>
            </w:pPr>
          </w:p>
        </w:tc>
        <w:tc>
          <w:tcPr>
            <w:tcW w:w="3456" w:type="dxa"/>
            <w:vAlign w:val="center"/>
          </w:tcPr>
          <w:p w:rsidR="00B823A1" w:rsidRPr="00D27979" w:rsidRDefault="00477634" w:rsidP="00477634">
            <w:pPr>
              <w:pStyle w:val="a6"/>
              <w:ind w:left="34"/>
              <w:jc w:val="both"/>
              <w:rPr>
                <w:rFonts w:ascii="Times New Roman" w:hAnsi="Times New Roman"/>
                <w:lang w:val="kk-KZ"/>
              </w:rPr>
            </w:pPr>
            <w:r w:rsidRPr="00477634">
              <w:rPr>
                <w:rFonts w:ascii="Times New Roman" w:hAnsi="Times New Roman"/>
              </w:rPr>
              <w:t xml:space="preserve">Тексеру комиссиясы төрағасының блогына, тексеру комиссиясы интернет-ресурсының </w:t>
            </w:r>
            <w:r>
              <w:rPr>
                <w:rFonts w:ascii="Times New Roman" w:hAnsi="Times New Roman"/>
                <w:lang w:val="kk-KZ"/>
              </w:rPr>
              <w:t>«</w:t>
            </w:r>
            <w:r w:rsidRPr="00477634">
              <w:rPr>
                <w:rFonts w:ascii="Times New Roman" w:hAnsi="Times New Roman"/>
              </w:rPr>
              <w:t>сұра</w:t>
            </w:r>
            <w:proofErr w:type="gramStart"/>
            <w:r w:rsidRPr="00477634">
              <w:rPr>
                <w:rFonts w:ascii="Times New Roman" w:hAnsi="Times New Roman"/>
              </w:rPr>
              <w:t>қ-</w:t>
            </w:r>
            <w:proofErr w:type="gramEnd"/>
            <w:r w:rsidRPr="00477634">
              <w:rPr>
                <w:rFonts w:ascii="Times New Roman" w:hAnsi="Times New Roman"/>
              </w:rPr>
              <w:t>жауап</w:t>
            </w:r>
            <w:r>
              <w:rPr>
                <w:rFonts w:ascii="Times New Roman" w:hAnsi="Times New Roman"/>
                <w:lang w:val="kk-KZ"/>
              </w:rPr>
              <w:t xml:space="preserve">» </w:t>
            </w:r>
            <w:r w:rsidRPr="00477634">
              <w:rPr>
                <w:rFonts w:ascii="Times New Roman" w:hAnsi="Times New Roman"/>
              </w:rPr>
              <w:t>айдарына келіп түсетін ақпаратты пайдалану арқылы жұртшылықпен</w:t>
            </w:r>
            <w:r>
              <w:rPr>
                <w:rFonts w:ascii="Times New Roman" w:hAnsi="Times New Roman"/>
                <w:lang w:val="kk-KZ"/>
              </w:rPr>
              <w:t xml:space="preserve"> </w:t>
            </w:r>
            <w:r w:rsidRPr="00477634">
              <w:rPr>
                <w:rFonts w:ascii="Times New Roman" w:hAnsi="Times New Roman"/>
              </w:rPr>
              <w:t xml:space="preserve"> </w:t>
            </w:r>
            <w:r>
              <w:rPr>
                <w:rFonts w:ascii="Times New Roman" w:hAnsi="Times New Roman"/>
                <w:lang w:val="kk-KZ"/>
              </w:rPr>
              <w:t>«</w:t>
            </w:r>
            <w:r w:rsidRPr="00477634">
              <w:rPr>
                <w:rFonts w:ascii="Times New Roman" w:hAnsi="Times New Roman"/>
              </w:rPr>
              <w:t>кері байланысты</w:t>
            </w:r>
            <w:r>
              <w:rPr>
                <w:rFonts w:ascii="Times New Roman" w:hAnsi="Times New Roman"/>
                <w:lang w:val="kk-KZ"/>
              </w:rPr>
              <w:t>»</w:t>
            </w:r>
            <w:r w:rsidRPr="00477634">
              <w:rPr>
                <w:rFonts w:ascii="Times New Roman" w:hAnsi="Times New Roman"/>
              </w:rPr>
              <w:t xml:space="preserve">  одан әрі дамыту</w:t>
            </w:r>
            <w:r w:rsidR="00D27979">
              <w:rPr>
                <w:rFonts w:ascii="Times New Roman" w:hAnsi="Times New Roman"/>
                <w:lang w:val="kk-KZ"/>
              </w:rPr>
              <w:t>.</w:t>
            </w:r>
          </w:p>
        </w:tc>
        <w:tc>
          <w:tcPr>
            <w:tcW w:w="2427" w:type="dxa"/>
            <w:shd w:val="clear" w:color="auto" w:fill="auto"/>
            <w:vAlign w:val="center"/>
          </w:tcPr>
          <w:p w:rsidR="00B823A1" w:rsidRPr="00F92872" w:rsidRDefault="00A60BB4" w:rsidP="00A60BB4">
            <w:pPr>
              <w:jc w:val="center"/>
              <w:rPr>
                <w:rFonts w:ascii="Times New Roman" w:hAnsi="Times New Roman"/>
                <w:lang w:val="kk-KZ"/>
              </w:rPr>
            </w:pPr>
            <w:r>
              <w:rPr>
                <w:rFonts w:ascii="Times New Roman" w:eastAsia="Calibri" w:hAnsi="Times New Roman" w:cs="Times New Roman"/>
                <w:szCs w:val="24"/>
                <w:lang w:val="kk-KZ"/>
              </w:rPr>
              <w:t>ТК  мүшелері</w:t>
            </w:r>
            <w:r w:rsidRPr="00A60BB4">
              <w:rPr>
                <w:rFonts w:ascii="Times New Roman" w:eastAsia="Calibri" w:hAnsi="Times New Roman" w:cs="Times New Roman"/>
                <w:szCs w:val="24"/>
                <w:lang w:val="kk-KZ"/>
              </w:rPr>
              <w:t xml:space="preserve">, </w:t>
            </w:r>
            <w:r>
              <w:rPr>
                <w:rFonts w:ascii="Times New Roman" w:eastAsia="Calibri" w:hAnsi="Times New Roman" w:cs="Times New Roman"/>
                <w:szCs w:val="24"/>
                <w:lang w:val="kk-KZ"/>
              </w:rPr>
              <w:t>ТК а</w:t>
            </w:r>
            <w:r w:rsidRPr="00A60BB4">
              <w:rPr>
                <w:rFonts w:ascii="Times New Roman" w:eastAsia="Calibri" w:hAnsi="Times New Roman" w:cs="Times New Roman"/>
                <w:szCs w:val="24"/>
                <w:lang w:val="kk-KZ"/>
              </w:rPr>
              <w:t>ппарат</w:t>
            </w:r>
            <w:r>
              <w:rPr>
                <w:rFonts w:ascii="Times New Roman" w:eastAsia="Calibri" w:hAnsi="Times New Roman" w:cs="Times New Roman"/>
                <w:szCs w:val="24"/>
                <w:lang w:val="kk-KZ"/>
              </w:rPr>
              <w:t>ының басшысы</w:t>
            </w:r>
            <w:r w:rsidRPr="00A60BB4">
              <w:rPr>
                <w:rFonts w:ascii="Times New Roman" w:eastAsia="Calibri" w:hAnsi="Times New Roman" w:cs="Times New Roman"/>
                <w:szCs w:val="24"/>
                <w:lang w:val="kk-KZ"/>
              </w:rPr>
              <w:t>,</w:t>
            </w:r>
            <w:r>
              <w:rPr>
                <w:rFonts w:ascii="Times New Roman" w:eastAsia="Calibri" w:hAnsi="Times New Roman" w:cs="Times New Roman"/>
                <w:szCs w:val="24"/>
                <w:lang w:val="kk-KZ"/>
              </w:rPr>
              <w:t>ТК құрылымдық бөлімдері</w:t>
            </w:r>
            <w:r w:rsidRPr="00F92872">
              <w:rPr>
                <w:rFonts w:ascii="Times New Roman" w:hAnsi="Times New Roman"/>
                <w:lang w:val="kk-KZ"/>
              </w:rPr>
              <w:t xml:space="preserve"> </w:t>
            </w:r>
          </w:p>
        </w:tc>
        <w:tc>
          <w:tcPr>
            <w:tcW w:w="2427" w:type="dxa"/>
            <w:vAlign w:val="center"/>
          </w:tcPr>
          <w:p w:rsidR="00B823A1" w:rsidRPr="00C24666" w:rsidRDefault="00A60BB4" w:rsidP="00A60BB4">
            <w:pPr>
              <w:jc w:val="center"/>
              <w:rPr>
                <w:rFonts w:ascii="Times New Roman" w:hAnsi="Times New Roman"/>
              </w:rPr>
            </w:pPr>
            <w:r>
              <w:rPr>
                <w:rFonts w:ascii="Times New Roman" w:hAnsi="Times New Roman"/>
                <w:lang w:val="kk-KZ"/>
              </w:rPr>
              <w:t>Жыл сайын</w:t>
            </w:r>
          </w:p>
        </w:tc>
        <w:tc>
          <w:tcPr>
            <w:tcW w:w="2427" w:type="dxa"/>
            <w:vAlign w:val="center"/>
          </w:tcPr>
          <w:p w:rsidR="00B823A1" w:rsidRPr="00C24666" w:rsidRDefault="00A60BB4" w:rsidP="00477634">
            <w:pPr>
              <w:jc w:val="center"/>
              <w:rPr>
                <w:rFonts w:ascii="Times New Roman" w:hAnsi="Times New Roman"/>
              </w:rPr>
            </w:pPr>
            <w:r>
              <w:rPr>
                <w:rFonts w:ascii="Times New Roman" w:hAnsi="Times New Roman"/>
                <w:lang w:val="kk-KZ"/>
              </w:rPr>
              <w:t>Ұсыныс</w:t>
            </w:r>
          </w:p>
        </w:tc>
      </w:tr>
      <w:tr w:rsidR="00477634" w:rsidRPr="00C41323" w:rsidTr="00DC7308">
        <w:trPr>
          <w:jc w:val="center"/>
        </w:trPr>
        <w:tc>
          <w:tcPr>
            <w:tcW w:w="562" w:type="dxa"/>
            <w:vMerge/>
          </w:tcPr>
          <w:p w:rsidR="00B823A1" w:rsidRDefault="00B823A1" w:rsidP="004C72D5">
            <w:pPr>
              <w:jc w:val="center"/>
              <w:rPr>
                <w:rFonts w:ascii="Times New Roman" w:eastAsia="Calibri" w:hAnsi="Times New Roman" w:cs="Times New Roman"/>
                <w:b/>
                <w:szCs w:val="24"/>
              </w:rPr>
            </w:pPr>
          </w:p>
        </w:tc>
        <w:tc>
          <w:tcPr>
            <w:tcW w:w="3261" w:type="dxa"/>
            <w:vMerge/>
          </w:tcPr>
          <w:p w:rsidR="00B823A1" w:rsidRPr="00B823A1" w:rsidRDefault="00B823A1" w:rsidP="00DC7308">
            <w:pPr>
              <w:rPr>
                <w:rFonts w:ascii="Times New Roman" w:eastAsia="Calibri" w:hAnsi="Times New Roman" w:cs="Times New Roman"/>
                <w:szCs w:val="28"/>
              </w:rPr>
            </w:pPr>
          </w:p>
        </w:tc>
        <w:tc>
          <w:tcPr>
            <w:tcW w:w="3456" w:type="dxa"/>
            <w:vAlign w:val="center"/>
          </w:tcPr>
          <w:p w:rsidR="00B823A1" w:rsidRPr="00C24666" w:rsidRDefault="00477634" w:rsidP="0098024B">
            <w:pPr>
              <w:pStyle w:val="a6"/>
              <w:ind w:left="34"/>
              <w:jc w:val="both"/>
              <w:rPr>
                <w:rFonts w:ascii="Times New Roman" w:hAnsi="Times New Roman"/>
              </w:rPr>
            </w:pPr>
            <w:r w:rsidRPr="00477634">
              <w:rPr>
                <w:rFonts w:ascii="Times New Roman" w:hAnsi="Times New Roman"/>
              </w:rPr>
              <w:t>Тексеру комиссиясының маңызды іс-шараларын өткізу кезінде бұқ</w:t>
            </w:r>
            <w:proofErr w:type="gramStart"/>
            <w:r w:rsidRPr="00477634">
              <w:rPr>
                <w:rFonts w:ascii="Times New Roman" w:hAnsi="Times New Roman"/>
              </w:rPr>
              <w:t>аралы</w:t>
            </w:r>
            <w:proofErr w:type="gramEnd"/>
            <w:r w:rsidRPr="00477634">
              <w:rPr>
                <w:rFonts w:ascii="Times New Roman" w:hAnsi="Times New Roman"/>
              </w:rPr>
              <w:t>қ ақпарат құралдарының өкілдерін тарту</w:t>
            </w:r>
            <w:r w:rsidR="00D27979">
              <w:rPr>
                <w:rFonts w:ascii="Times New Roman" w:hAnsi="Times New Roman"/>
                <w:lang w:val="kk-KZ"/>
              </w:rPr>
              <w:t>.</w:t>
            </w:r>
            <w:r w:rsidRPr="00477634">
              <w:rPr>
                <w:rFonts w:ascii="Times New Roman" w:hAnsi="Times New Roman"/>
              </w:rPr>
              <w:t xml:space="preserve"> </w:t>
            </w:r>
            <w:r w:rsidRPr="00C24666">
              <w:rPr>
                <w:rFonts w:ascii="Times New Roman" w:hAnsi="Times New Roman"/>
              </w:rPr>
              <w:t xml:space="preserve"> </w:t>
            </w:r>
          </w:p>
        </w:tc>
        <w:tc>
          <w:tcPr>
            <w:tcW w:w="2427" w:type="dxa"/>
            <w:shd w:val="clear" w:color="auto" w:fill="auto"/>
            <w:vAlign w:val="center"/>
          </w:tcPr>
          <w:p w:rsidR="00B823A1" w:rsidRPr="00C24666" w:rsidRDefault="00A60BB4" w:rsidP="006E6665">
            <w:pPr>
              <w:jc w:val="center"/>
              <w:rPr>
                <w:rFonts w:ascii="Times New Roman" w:hAnsi="Times New Roman"/>
              </w:rPr>
            </w:pPr>
            <w:r>
              <w:rPr>
                <w:rFonts w:ascii="Times New Roman" w:hAnsi="Times New Roman"/>
                <w:lang w:val="kk-KZ"/>
              </w:rPr>
              <w:t>ТК мүше</w:t>
            </w:r>
            <w:r w:rsidR="006E6665">
              <w:rPr>
                <w:rFonts w:ascii="Times New Roman" w:hAnsi="Times New Roman"/>
                <w:lang w:val="kk-KZ"/>
              </w:rPr>
              <w:t>лері</w:t>
            </w:r>
            <w:r w:rsidR="00B823A1" w:rsidRPr="00C24666">
              <w:rPr>
                <w:rFonts w:ascii="Times New Roman" w:hAnsi="Times New Roman"/>
              </w:rPr>
              <w:t xml:space="preserve">, </w:t>
            </w:r>
            <w:r w:rsidR="00393C9B">
              <w:rPr>
                <w:rFonts w:ascii="Times New Roman" w:hAnsi="Times New Roman"/>
                <w:lang w:val="kk-KZ"/>
              </w:rPr>
              <w:t>ТК а</w:t>
            </w:r>
            <w:r>
              <w:rPr>
                <w:rFonts w:ascii="Times New Roman" w:hAnsi="Times New Roman"/>
                <w:lang w:val="kk-KZ"/>
              </w:rPr>
              <w:t>ппарат</w:t>
            </w:r>
            <w:r w:rsidR="00393C9B">
              <w:rPr>
                <w:rFonts w:ascii="Times New Roman" w:hAnsi="Times New Roman"/>
                <w:lang w:val="kk-KZ"/>
              </w:rPr>
              <w:t>ының</w:t>
            </w:r>
            <w:r>
              <w:rPr>
                <w:rFonts w:ascii="Times New Roman" w:hAnsi="Times New Roman"/>
                <w:lang w:val="kk-KZ"/>
              </w:rPr>
              <w:t xml:space="preserve"> басшысы</w:t>
            </w:r>
            <w:r w:rsidR="00477634">
              <w:rPr>
                <w:rFonts w:ascii="Times New Roman" w:hAnsi="Times New Roman"/>
                <w:lang w:val="kk-KZ"/>
              </w:rPr>
              <w:t>, ТК құрылымдық бөлімдері</w:t>
            </w:r>
          </w:p>
        </w:tc>
        <w:tc>
          <w:tcPr>
            <w:tcW w:w="2427" w:type="dxa"/>
            <w:vAlign w:val="center"/>
          </w:tcPr>
          <w:p w:rsidR="00B823A1" w:rsidRPr="00C24666" w:rsidRDefault="00A60BB4" w:rsidP="00A60BB4">
            <w:pPr>
              <w:jc w:val="center"/>
              <w:rPr>
                <w:rFonts w:ascii="Times New Roman" w:hAnsi="Times New Roman"/>
              </w:rPr>
            </w:pPr>
            <w:r>
              <w:rPr>
                <w:rFonts w:ascii="Times New Roman" w:hAnsi="Times New Roman"/>
                <w:lang w:val="kk-KZ"/>
              </w:rPr>
              <w:t>Қажеттілігіне қарай</w:t>
            </w:r>
          </w:p>
        </w:tc>
        <w:tc>
          <w:tcPr>
            <w:tcW w:w="2427" w:type="dxa"/>
            <w:vAlign w:val="center"/>
          </w:tcPr>
          <w:p w:rsidR="00B823A1" w:rsidRPr="00C24666" w:rsidRDefault="00A60BB4" w:rsidP="00A60BB4">
            <w:pPr>
              <w:jc w:val="center"/>
              <w:rPr>
                <w:rFonts w:ascii="Times New Roman" w:hAnsi="Times New Roman"/>
              </w:rPr>
            </w:pPr>
            <w:r>
              <w:rPr>
                <w:rFonts w:ascii="Times New Roman" w:hAnsi="Times New Roman"/>
                <w:lang w:val="kk-KZ"/>
              </w:rPr>
              <w:t>Кездесу</w:t>
            </w:r>
            <w:r w:rsidR="00B823A1" w:rsidRPr="00C24666">
              <w:rPr>
                <w:rFonts w:ascii="Times New Roman" w:hAnsi="Times New Roman"/>
              </w:rPr>
              <w:t xml:space="preserve">, </w:t>
            </w:r>
            <w:r>
              <w:rPr>
                <w:rFonts w:ascii="Times New Roman" w:hAnsi="Times New Roman"/>
                <w:lang w:val="kk-KZ"/>
              </w:rPr>
              <w:t>отырыс</w:t>
            </w:r>
          </w:p>
        </w:tc>
      </w:tr>
    </w:tbl>
    <w:p w:rsidR="00DB29EB" w:rsidRPr="00C41323" w:rsidRDefault="00DB29EB" w:rsidP="00DB29EB">
      <w:pPr>
        <w:spacing w:after="0"/>
        <w:jc w:val="both"/>
        <w:rPr>
          <w:rFonts w:ascii="Times New Roman" w:eastAsia="Calibri" w:hAnsi="Times New Roman" w:cs="Times New Roman"/>
          <w:b/>
          <w:sz w:val="24"/>
          <w:szCs w:val="24"/>
        </w:rPr>
      </w:pPr>
    </w:p>
    <w:p w:rsidR="00477634" w:rsidRPr="00477634" w:rsidRDefault="00477634" w:rsidP="00477634">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lang w:val="kk-KZ"/>
        </w:rPr>
        <w:lastRenderedPageBreak/>
        <w:t>Қысқарған сөздердің</w:t>
      </w:r>
      <w:r w:rsidRPr="00477634">
        <w:rPr>
          <w:rFonts w:ascii="Times New Roman" w:eastAsia="Calibri" w:hAnsi="Times New Roman" w:cs="Times New Roman"/>
          <w:b/>
          <w:sz w:val="24"/>
          <w:szCs w:val="24"/>
        </w:rPr>
        <w:t xml:space="preserve"> толық жазылуы</w:t>
      </w:r>
    </w:p>
    <w:p w:rsidR="00477634" w:rsidRPr="00477634" w:rsidRDefault="00477634" w:rsidP="00477634">
      <w:pPr>
        <w:spacing w:after="0"/>
        <w:jc w:val="both"/>
        <w:rPr>
          <w:rFonts w:ascii="Times New Roman" w:eastAsia="Calibri" w:hAnsi="Times New Roman" w:cs="Times New Roman"/>
          <w:sz w:val="24"/>
          <w:szCs w:val="24"/>
        </w:rPr>
      </w:pPr>
      <w:r w:rsidRPr="00477634">
        <w:rPr>
          <w:rFonts w:ascii="Times New Roman" w:eastAsia="Calibri" w:hAnsi="Times New Roman" w:cs="Times New Roman"/>
          <w:sz w:val="24"/>
          <w:szCs w:val="24"/>
          <w:lang w:val="kk-KZ"/>
        </w:rPr>
        <w:t>ТК</w:t>
      </w:r>
      <w:r w:rsidRPr="00477634">
        <w:rPr>
          <w:rFonts w:ascii="Times New Roman" w:eastAsia="Calibri" w:hAnsi="Times New Roman" w:cs="Times New Roman"/>
          <w:sz w:val="24"/>
          <w:szCs w:val="24"/>
        </w:rPr>
        <w:t>-</w:t>
      </w:r>
      <w:r>
        <w:rPr>
          <w:rFonts w:ascii="Times New Roman" w:eastAsia="Calibri" w:hAnsi="Times New Roman" w:cs="Times New Roman"/>
          <w:sz w:val="24"/>
          <w:szCs w:val="24"/>
          <w:lang w:val="kk-KZ"/>
        </w:rPr>
        <w:t>Т</w:t>
      </w:r>
      <w:r w:rsidRPr="00477634">
        <w:rPr>
          <w:rFonts w:ascii="Times New Roman" w:eastAsia="Calibri" w:hAnsi="Times New Roman" w:cs="Times New Roman"/>
          <w:sz w:val="24"/>
          <w:szCs w:val="24"/>
        </w:rPr>
        <w:t xml:space="preserve">ексеру комиссиясы </w:t>
      </w:r>
    </w:p>
    <w:p w:rsidR="00477634" w:rsidRPr="00477634" w:rsidRDefault="00477634" w:rsidP="00477634">
      <w:pPr>
        <w:spacing w:after="0"/>
        <w:jc w:val="both"/>
        <w:rPr>
          <w:rFonts w:ascii="Times New Roman" w:eastAsia="Calibri" w:hAnsi="Times New Roman" w:cs="Times New Roman"/>
          <w:sz w:val="24"/>
          <w:szCs w:val="24"/>
        </w:rPr>
      </w:pPr>
      <w:r w:rsidRPr="00477634">
        <w:rPr>
          <w:rFonts w:ascii="Times New Roman" w:eastAsia="Calibri" w:hAnsi="Times New Roman" w:cs="Times New Roman"/>
          <w:sz w:val="24"/>
          <w:szCs w:val="24"/>
        </w:rPr>
        <w:t>ТБ</w:t>
      </w:r>
      <w:proofErr w:type="gramStart"/>
      <w:r w:rsidRPr="00477634">
        <w:rPr>
          <w:rFonts w:ascii="Times New Roman" w:eastAsia="Calibri" w:hAnsi="Times New Roman" w:cs="Times New Roman"/>
          <w:sz w:val="24"/>
          <w:szCs w:val="24"/>
        </w:rPr>
        <w:t>Ж-</w:t>
      </w:r>
      <w:proofErr w:type="gramEnd"/>
      <w:r w:rsidRPr="00477634">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Т</w:t>
      </w:r>
      <w:r w:rsidRPr="00477634">
        <w:rPr>
          <w:rFonts w:ascii="Times New Roman" w:eastAsia="Calibri" w:hAnsi="Times New Roman" w:cs="Times New Roman"/>
          <w:sz w:val="24"/>
          <w:szCs w:val="24"/>
        </w:rPr>
        <w:t xml:space="preserve">әуекелдерді басқару жүйесі </w:t>
      </w:r>
    </w:p>
    <w:p w:rsidR="00477634" w:rsidRPr="00477634" w:rsidRDefault="00477634" w:rsidP="0047763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МАБ </w:t>
      </w:r>
      <w:r w:rsidRPr="00477634">
        <w:rPr>
          <w:rFonts w:ascii="Times New Roman" w:eastAsia="Calibri" w:hAnsi="Times New Roman" w:cs="Times New Roman"/>
          <w:sz w:val="24"/>
          <w:szCs w:val="24"/>
        </w:rPr>
        <w:t>-</w:t>
      </w:r>
      <w:r>
        <w:rPr>
          <w:rFonts w:ascii="Times New Roman" w:eastAsia="Calibri" w:hAnsi="Times New Roman" w:cs="Times New Roman"/>
          <w:sz w:val="24"/>
          <w:szCs w:val="24"/>
          <w:lang w:val="kk-KZ"/>
        </w:rPr>
        <w:t>М</w:t>
      </w:r>
      <w:r w:rsidRPr="00477634">
        <w:rPr>
          <w:rFonts w:ascii="Times New Roman" w:eastAsia="Calibri" w:hAnsi="Times New Roman" w:cs="Times New Roman"/>
          <w:sz w:val="24"/>
          <w:szCs w:val="24"/>
        </w:rPr>
        <w:t xml:space="preserve">емлекеттік аудит бөлімі </w:t>
      </w:r>
    </w:p>
    <w:p w:rsidR="00477634" w:rsidRPr="00477634" w:rsidRDefault="00477634" w:rsidP="00477634">
      <w:pPr>
        <w:spacing w:after="0"/>
        <w:jc w:val="both"/>
        <w:rPr>
          <w:rFonts w:ascii="Times New Roman" w:eastAsia="Calibri" w:hAnsi="Times New Roman" w:cs="Times New Roman"/>
          <w:sz w:val="24"/>
          <w:szCs w:val="24"/>
        </w:rPr>
      </w:pPr>
      <w:r w:rsidRPr="00477634">
        <w:rPr>
          <w:rFonts w:ascii="Times New Roman" w:eastAsia="Calibri" w:hAnsi="Times New Roman" w:cs="Times New Roman"/>
          <w:sz w:val="24"/>
          <w:szCs w:val="24"/>
          <w:lang w:val="kk-KZ"/>
        </w:rPr>
        <w:t xml:space="preserve">ЖТжЕБ </w:t>
      </w:r>
      <w:r w:rsidRPr="00477634">
        <w:rPr>
          <w:rFonts w:ascii="Times New Roman" w:eastAsia="Calibri" w:hAnsi="Times New Roman" w:cs="Times New Roman"/>
          <w:sz w:val="24"/>
          <w:szCs w:val="24"/>
        </w:rPr>
        <w:t>-</w:t>
      </w:r>
      <w:r w:rsidRPr="00477634">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Ж</w:t>
      </w:r>
      <w:r w:rsidRPr="00477634">
        <w:rPr>
          <w:rFonts w:ascii="Times New Roman" w:eastAsia="Calibri" w:hAnsi="Times New Roman" w:cs="Times New Roman"/>
          <w:sz w:val="24"/>
          <w:szCs w:val="24"/>
        </w:rPr>
        <w:t xml:space="preserve">оспарлау, талдау және есептілік бөлімі </w:t>
      </w:r>
    </w:p>
    <w:p w:rsidR="00477634" w:rsidRPr="00477634" w:rsidRDefault="00477634" w:rsidP="00477634">
      <w:pPr>
        <w:spacing w:after="0"/>
        <w:jc w:val="both"/>
        <w:rPr>
          <w:rFonts w:ascii="Times New Roman" w:eastAsia="Calibri" w:hAnsi="Times New Roman" w:cs="Times New Roman"/>
          <w:sz w:val="24"/>
          <w:szCs w:val="24"/>
        </w:rPr>
      </w:pPr>
      <w:r w:rsidRPr="00477634">
        <w:rPr>
          <w:rFonts w:ascii="Times New Roman" w:eastAsia="Calibri" w:hAnsi="Times New Roman" w:cs="Times New Roman"/>
          <w:sz w:val="24"/>
          <w:szCs w:val="24"/>
        </w:rPr>
        <w:t>СББ-</w:t>
      </w:r>
      <w:r>
        <w:rPr>
          <w:rFonts w:ascii="Times New Roman" w:eastAsia="Calibri" w:hAnsi="Times New Roman" w:cs="Times New Roman"/>
          <w:sz w:val="24"/>
          <w:szCs w:val="24"/>
          <w:lang w:val="kk-KZ"/>
        </w:rPr>
        <w:t>С</w:t>
      </w:r>
      <w:r w:rsidRPr="00477634">
        <w:rPr>
          <w:rFonts w:ascii="Times New Roman" w:eastAsia="Calibri" w:hAnsi="Times New Roman" w:cs="Times New Roman"/>
          <w:sz w:val="24"/>
          <w:szCs w:val="24"/>
        </w:rPr>
        <w:t>апаны бақылау бө</w:t>
      </w:r>
      <w:proofErr w:type="gramStart"/>
      <w:r w:rsidRPr="00477634">
        <w:rPr>
          <w:rFonts w:ascii="Times New Roman" w:eastAsia="Calibri" w:hAnsi="Times New Roman" w:cs="Times New Roman"/>
          <w:sz w:val="24"/>
          <w:szCs w:val="24"/>
        </w:rPr>
        <w:t>л</w:t>
      </w:r>
      <w:proofErr w:type="gramEnd"/>
      <w:r w:rsidRPr="00477634">
        <w:rPr>
          <w:rFonts w:ascii="Times New Roman" w:eastAsia="Calibri" w:hAnsi="Times New Roman" w:cs="Times New Roman"/>
          <w:sz w:val="24"/>
          <w:szCs w:val="24"/>
        </w:rPr>
        <w:t xml:space="preserve">імі </w:t>
      </w:r>
    </w:p>
    <w:p w:rsidR="00477634" w:rsidRPr="00477634" w:rsidRDefault="00477634" w:rsidP="00477634">
      <w:pPr>
        <w:spacing w:after="0"/>
        <w:jc w:val="both"/>
        <w:rPr>
          <w:rFonts w:ascii="Times New Roman" w:eastAsia="Calibri" w:hAnsi="Times New Roman" w:cs="Times New Roman"/>
          <w:sz w:val="24"/>
          <w:szCs w:val="24"/>
        </w:rPr>
      </w:pPr>
      <w:r w:rsidRPr="00477634">
        <w:rPr>
          <w:rFonts w:ascii="Times New Roman" w:eastAsia="Calibri" w:hAnsi="Times New Roman" w:cs="Times New Roman"/>
          <w:sz w:val="24"/>
          <w:szCs w:val="24"/>
          <w:lang w:val="kk-KZ"/>
        </w:rPr>
        <w:t>ПБҚ</w:t>
      </w:r>
      <w:r w:rsidRPr="00477634">
        <w:rPr>
          <w:rFonts w:ascii="Times New Roman" w:eastAsia="Calibri" w:hAnsi="Times New Roman" w:cs="Times New Roman"/>
          <w:sz w:val="24"/>
          <w:szCs w:val="24"/>
        </w:rPr>
        <w:t>-</w:t>
      </w:r>
      <w:r>
        <w:rPr>
          <w:rFonts w:ascii="Times New Roman" w:eastAsia="Calibri" w:hAnsi="Times New Roman" w:cs="Times New Roman"/>
          <w:sz w:val="24"/>
          <w:szCs w:val="24"/>
          <w:lang w:val="kk-KZ"/>
        </w:rPr>
        <w:t>П</w:t>
      </w:r>
      <w:r w:rsidRPr="00477634">
        <w:rPr>
          <w:rFonts w:ascii="Times New Roman" w:eastAsia="Calibri" w:hAnsi="Times New Roman" w:cs="Times New Roman"/>
          <w:sz w:val="24"/>
          <w:szCs w:val="24"/>
        </w:rPr>
        <w:t>ерсоналды басқару қызметі</w:t>
      </w:r>
    </w:p>
    <w:p w:rsidR="00477634" w:rsidRPr="00477634" w:rsidRDefault="00477634" w:rsidP="00477634">
      <w:pPr>
        <w:spacing w:after="0"/>
        <w:jc w:val="both"/>
        <w:rPr>
          <w:rFonts w:ascii="Times New Roman" w:eastAsia="Calibri" w:hAnsi="Times New Roman" w:cs="Times New Roman"/>
          <w:sz w:val="24"/>
          <w:szCs w:val="24"/>
        </w:rPr>
      </w:pPr>
      <w:r w:rsidRPr="00477634">
        <w:rPr>
          <w:rFonts w:ascii="Times New Roman" w:eastAsia="Calibri" w:hAnsi="Times New Roman" w:cs="Times New Roman"/>
          <w:sz w:val="24"/>
          <w:szCs w:val="24"/>
          <w:lang w:val="kk-KZ"/>
        </w:rPr>
        <w:t>ЗҚ</w:t>
      </w:r>
      <w:r w:rsidRPr="00477634">
        <w:rPr>
          <w:rFonts w:ascii="Times New Roman" w:eastAsia="Calibri" w:hAnsi="Times New Roman" w:cs="Times New Roman"/>
          <w:sz w:val="24"/>
          <w:szCs w:val="24"/>
        </w:rPr>
        <w:t>-</w:t>
      </w:r>
      <w:r w:rsidR="00D27979">
        <w:rPr>
          <w:rFonts w:ascii="Times New Roman" w:eastAsia="Calibri" w:hAnsi="Times New Roman" w:cs="Times New Roman"/>
          <w:sz w:val="24"/>
          <w:szCs w:val="24"/>
          <w:lang w:val="kk-KZ"/>
        </w:rPr>
        <w:t>З</w:t>
      </w:r>
      <w:r w:rsidRPr="00477634">
        <w:rPr>
          <w:rFonts w:ascii="Times New Roman" w:eastAsia="Calibri" w:hAnsi="Times New Roman" w:cs="Times New Roman"/>
          <w:sz w:val="24"/>
          <w:szCs w:val="24"/>
        </w:rPr>
        <w:t>аң қызметі</w:t>
      </w:r>
    </w:p>
    <w:p w:rsidR="00477634" w:rsidRPr="00477634" w:rsidRDefault="00477634" w:rsidP="00477634">
      <w:pPr>
        <w:spacing w:after="0"/>
        <w:jc w:val="both"/>
        <w:rPr>
          <w:rFonts w:ascii="Times New Roman" w:eastAsia="Calibri" w:hAnsi="Times New Roman" w:cs="Times New Roman"/>
          <w:sz w:val="24"/>
          <w:szCs w:val="24"/>
          <w:lang w:val="kk-KZ"/>
        </w:rPr>
      </w:pPr>
      <w:r w:rsidRPr="00477634">
        <w:rPr>
          <w:rFonts w:ascii="Times New Roman" w:eastAsia="Calibri" w:hAnsi="Times New Roman" w:cs="Times New Roman"/>
          <w:sz w:val="24"/>
          <w:szCs w:val="24"/>
        </w:rPr>
        <w:t>БА</w:t>
      </w:r>
      <w:proofErr w:type="gramStart"/>
      <w:r w:rsidRPr="00477634">
        <w:rPr>
          <w:rFonts w:ascii="Times New Roman" w:eastAsia="Calibri" w:hAnsi="Times New Roman" w:cs="Times New Roman"/>
          <w:sz w:val="24"/>
          <w:szCs w:val="24"/>
        </w:rPr>
        <w:t>Қ-</w:t>
      </w:r>
      <w:proofErr w:type="gramEnd"/>
      <w:r>
        <w:rPr>
          <w:rFonts w:ascii="Times New Roman" w:eastAsia="Calibri" w:hAnsi="Times New Roman" w:cs="Times New Roman"/>
          <w:sz w:val="24"/>
          <w:szCs w:val="24"/>
          <w:lang w:val="kk-KZ"/>
        </w:rPr>
        <w:t>Б</w:t>
      </w:r>
      <w:r w:rsidRPr="00477634">
        <w:rPr>
          <w:rFonts w:ascii="Times New Roman" w:eastAsia="Calibri" w:hAnsi="Times New Roman" w:cs="Times New Roman"/>
          <w:sz w:val="24"/>
          <w:szCs w:val="24"/>
        </w:rPr>
        <w:t>ұқаралық ақпарат құралдары</w:t>
      </w:r>
    </w:p>
    <w:p w:rsidR="00477634" w:rsidRPr="00477634" w:rsidRDefault="00477634" w:rsidP="00477634">
      <w:pPr>
        <w:spacing w:after="0"/>
        <w:jc w:val="both"/>
        <w:rPr>
          <w:rFonts w:ascii="Times New Roman" w:eastAsia="Calibri" w:hAnsi="Times New Roman" w:cs="Times New Roman"/>
          <w:sz w:val="24"/>
          <w:szCs w:val="24"/>
          <w:lang w:val="kk-KZ"/>
        </w:rPr>
      </w:pPr>
    </w:p>
    <w:p w:rsidR="00C15661" w:rsidRDefault="00C15661" w:rsidP="008A5ACA">
      <w:pPr>
        <w:pStyle w:val="1"/>
        <w:rPr>
          <w:rFonts w:ascii="Times New Roman" w:hAnsi="Times New Roman" w:cs="Times New Roman"/>
          <w:sz w:val="28"/>
          <w:szCs w:val="28"/>
        </w:rPr>
      </w:pPr>
    </w:p>
    <w:sectPr w:rsidR="00C15661" w:rsidSect="00DC730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90" w:rsidRDefault="00CB5690" w:rsidP="00A151AB">
      <w:pPr>
        <w:spacing w:after="0" w:line="240" w:lineRule="auto"/>
      </w:pPr>
      <w:r>
        <w:separator/>
      </w:r>
    </w:p>
  </w:endnote>
  <w:endnote w:type="continuationSeparator" w:id="0">
    <w:p w:rsidR="00CB5690" w:rsidRDefault="00CB5690" w:rsidP="00A1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16834520"/>
      <w:docPartObj>
        <w:docPartGallery w:val="Page Numbers (Bottom of Page)"/>
        <w:docPartUnique/>
      </w:docPartObj>
    </w:sdtPr>
    <w:sdtEndPr/>
    <w:sdtContent>
      <w:p w:rsidR="005225CA" w:rsidRPr="00795668" w:rsidRDefault="005225CA">
        <w:pPr>
          <w:pStyle w:val="ae"/>
          <w:jc w:val="right"/>
          <w:rPr>
            <w:rFonts w:ascii="Times New Roman" w:hAnsi="Times New Roman" w:cs="Times New Roman"/>
          </w:rPr>
        </w:pPr>
        <w:r w:rsidRPr="00795668">
          <w:rPr>
            <w:rFonts w:ascii="Times New Roman" w:hAnsi="Times New Roman" w:cs="Times New Roman"/>
          </w:rPr>
          <w:fldChar w:fldCharType="begin"/>
        </w:r>
        <w:r w:rsidRPr="00795668">
          <w:rPr>
            <w:rFonts w:ascii="Times New Roman" w:hAnsi="Times New Roman" w:cs="Times New Roman"/>
          </w:rPr>
          <w:instrText>PAGE   \* MERGEFORMAT</w:instrText>
        </w:r>
        <w:r w:rsidRPr="00795668">
          <w:rPr>
            <w:rFonts w:ascii="Times New Roman" w:hAnsi="Times New Roman" w:cs="Times New Roman"/>
          </w:rPr>
          <w:fldChar w:fldCharType="separate"/>
        </w:r>
        <w:r w:rsidR="00ED2814">
          <w:rPr>
            <w:rFonts w:ascii="Times New Roman" w:hAnsi="Times New Roman" w:cs="Times New Roman"/>
            <w:noProof/>
          </w:rPr>
          <w:t>11</w:t>
        </w:r>
        <w:r w:rsidRPr="00795668">
          <w:rPr>
            <w:rFonts w:ascii="Times New Roman" w:hAnsi="Times New Roman" w:cs="Times New Roman"/>
          </w:rPr>
          <w:fldChar w:fldCharType="end"/>
        </w:r>
      </w:p>
    </w:sdtContent>
  </w:sdt>
  <w:p w:rsidR="005225CA" w:rsidRDefault="005225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90" w:rsidRDefault="00CB5690" w:rsidP="00A151AB">
      <w:pPr>
        <w:spacing w:after="0" w:line="240" w:lineRule="auto"/>
      </w:pPr>
      <w:r>
        <w:separator/>
      </w:r>
    </w:p>
  </w:footnote>
  <w:footnote w:type="continuationSeparator" w:id="0">
    <w:p w:rsidR="00CB5690" w:rsidRDefault="00CB5690" w:rsidP="00A15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A06"/>
    <w:multiLevelType w:val="hybridMultilevel"/>
    <w:tmpl w:val="7E982B4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8111AD"/>
    <w:multiLevelType w:val="hybridMultilevel"/>
    <w:tmpl w:val="CD863668"/>
    <w:lvl w:ilvl="0" w:tplc="3578A1E2">
      <w:start w:val="37"/>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8751416"/>
    <w:multiLevelType w:val="hybridMultilevel"/>
    <w:tmpl w:val="20F84702"/>
    <w:lvl w:ilvl="0" w:tplc="03B48AAA">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
    <w:nsid w:val="0DA065DC"/>
    <w:multiLevelType w:val="hybridMultilevel"/>
    <w:tmpl w:val="033A11BC"/>
    <w:lvl w:ilvl="0" w:tplc="D16EE6C6">
      <w:start w:val="1"/>
      <w:numFmt w:val="bullet"/>
      <w:lvlText w:val=""/>
      <w:lvlJc w:val="left"/>
      <w:pPr>
        <w:ind w:left="1776" w:hanging="360"/>
      </w:pPr>
      <w:rPr>
        <w:rFonts w:ascii="Symbol" w:hAnsi="Symbol"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1E82F0C"/>
    <w:multiLevelType w:val="hybridMultilevel"/>
    <w:tmpl w:val="58BA4796"/>
    <w:lvl w:ilvl="0" w:tplc="0D98EFA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8331658"/>
    <w:multiLevelType w:val="multilevel"/>
    <w:tmpl w:val="045236F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3F17CF1"/>
    <w:multiLevelType w:val="hybridMultilevel"/>
    <w:tmpl w:val="53A08572"/>
    <w:lvl w:ilvl="0" w:tplc="04190005">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7">
    <w:nsid w:val="25434648"/>
    <w:multiLevelType w:val="hybridMultilevel"/>
    <w:tmpl w:val="B8227844"/>
    <w:lvl w:ilvl="0" w:tplc="5754825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C13267"/>
    <w:multiLevelType w:val="multilevel"/>
    <w:tmpl w:val="92EA93AA"/>
    <w:lvl w:ilvl="0">
      <w:start w:val="3"/>
      <w:numFmt w:val="decimal"/>
      <w:lvlText w:val="%1"/>
      <w:lvlJc w:val="left"/>
      <w:pPr>
        <w:ind w:left="360" w:hanging="360"/>
      </w:pPr>
      <w:rPr>
        <w:rFonts w:ascii="Times New Roman" w:hAnsi="Times New Roman" w:cs="Times New Roman" w:hint="default"/>
        <w:b/>
        <w:sz w:val="26"/>
      </w:rPr>
    </w:lvl>
    <w:lvl w:ilvl="1">
      <w:start w:val="2"/>
      <w:numFmt w:val="decimal"/>
      <w:lvlText w:val="%1.%2"/>
      <w:lvlJc w:val="left"/>
      <w:pPr>
        <w:ind w:left="786" w:hanging="360"/>
      </w:pPr>
      <w:rPr>
        <w:rFonts w:ascii="Times New Roman" w:hAnsi="Times New Roman" w:cs="Times New Roman" w:hint="default"/>
        <w:b/>
        <w:sz w:val="26"/>
      </w:rPr>
    </w:lvl>
    <w:lvl w:ilvl="2">
      <w:start w:val="1"/>
      <w:numFmt w:val="decimal"/>
      <w:lvlText w:val="%1.%2.%3"/>
      <w:lvlJc w:val="left"/>
      <w:pPr>
        <w:ind w:left="1572" w:hanging="720"/>
      </w:pPr>
      <w:rPr>
        <w:rFonts w:ascii="Times New Roman" w:hAnsi="Times New Roman" w:cs="Times New Roman" w:hint="default"/>
        <w:b/>
        <w:sz w:val="26"/>
      </w:rPr>
    </w:lvl>
    <w:lvl w:ilvl="3">
      <w:start w:val="1"/>
      <w:numFmt w:val="decimal"/>
      <w:lvlText w:val="%1.%2.%3.%4"/>
      <w:lvlJc w:val="left"/>
      <w:pPr>
        <w:ind w:left="1998" w:hanging="720"/>
      </w:pPr>
      <w:rPr>
        <w:rFonts w:ascii="Times New Roman" w:hAnsi="Times New Roman" w:cs="Times New Roman" w:hint="default"/>
        <w:b/>
        <w:sz w:val="26"/>
      </w:rPr>
    </w:lvl>
    <w:lvl w:ilvl="4">
      <w:start w:val="1"/>
      <w:numFmt w:val="decimal"/>
      <w:lvlText w:val="%1.%2.%3.%4.%5"/>
      <w:lvlJc w:val="left"/>
      <w:pPr>
        <w:ind w:left="2424" w:hanging="720"/>
      </w:pPr>
      <w:rPr>
        <w:rFonts w:ascii="Times New Roman" w:hAnsi="Times New Roman" w:cs="Times New Roman" w:hint="default"/>
        <w:b/>
        <w:sz w:val="26"/>
      </w:rPr>
    </w:lvl>
    <w:lvl w:ilvl="5">
      <w:start w:val="1"/>
      <w:numFmt w:val="decimal"/>
      <w:lvlText w:val="%1.%2.%3.%4.%5.%6"/>
      <w:lvlJc w:val="left"/>
      <w:pPr>
        <w:ind w:left="3210" w:hanging="1080"/>
      </w:pPr>
      <w:rPr>
        <w:rFonts w:ascii="Times New Roman" w:hAnsi="Times New Roman" w:cs="Times New Roman" w:hint="default"/>
        <w:b/>
        <w:sz w:val="26"/>
      </w:rPr>
    </w:lvl>
    <w:lvl w:ilvl="6">
      <w:start w:val="1"/>
      <w:numFmt w:val="decimal"/>
      <w:lvlText w:val="%1.%2.%3.%4.%5.%6.%7"/>
      <w:lvlJc w:val="left"/>
      <w:pPr>
        <w:ind w:left="3636" w:hanging="1080"/>
      </w:pPr>
      <w:rPr>
        <w:rFonts w:ascii="Times New Roman" w:hAnsi="Times New Roman" w:cs="Times New Roman" w:hint="default"/>
        <w:b/>
        <w:sz w:val="26"/>
      </w:rPr>
    </w:lvl>
    <w:lvl w:ilvl="7">
      <w:start w:val="1"/>
      <w:numFmt w:val="decimal"/>
      <w:lvlText w:val="%1.%2.%3.%4.%5.%6.%7.%8"/>
      <w:lvlJc w:val="left"/>
      <w:pPr>
        <w:ind w:left="4422" w:hanging="1440"/>
      </w:pPr>
      <w:rPr>
        <w:rFonts w:ascii="Times New Roman" w:hAnsi="Times New Roman" w:cs="Times New Roman" w:hint="default"/>
        <w:b/>
        <w:sz w:val="26"/>
      </w:rPr>
    </w:lvl>
    <w:lvl w:ilvl="8">
      <w:start w:val="1"/>
      <w:numFmt w:val="decimal"/>
      <w:lvlText w:val="%1.%2.%3.%4.%5.%6.%7.%8.%9"/>
      <w:lvlJc w:val="left"/>
      <w:pPr>
        <w:ind w:left="4848" w:hanging="1440"/>
      </w:pPr>
      <w:rPr>
        <w:rFonts w:ascii="Times New Roman" w:hAnsi="Times New Roman" w:cs="Times New Roman" w:hint="default"/>
        <w:b/>
        <w:sz w:val="26"/>
      </w:rPr>
    </w:lvl>
  </w:abstractNum>
  <w:abstractNum w:abstractNumId="9">
    <w:nsid w:val="32372264"/>
    <w:multiLevelType w:val="hybridMultilevel"/>
    <w:tmpl w:val="2962EF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783EC6"/>
    <w:multiLevelType w:val="hybridMultilevel"/>
    <w:tmpl w:val="02D61222"/>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1">
    <w:nsid w:val="3AB56B27"/>
    <w:multiLevelType w:val="multilevel"/>
    <w:tmpl w:val="045236F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D2E47DC"/>
    <w:multiLevelType w:val="hybridMultilevel"/>
    <w:tmpl w:val="F3D6F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D14A51"/>
    <w:multiLevelType w:val="hybridMultilevel"/>
    <w:tmpl w:val="98F8E3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726A54"/>
    <w:multiLevelType w:val="hybridMultilevel"/>
    <w:tmpl w:val="CD52643C"/>
    <w:lvl w:ilvl="0" w:tplc="D16EE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DD73B4"/>
    <w:multiLevelType w:val="multilevel"/>
    <w:tmpl w:val="2E1083B4"/>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nsid w:val="4C312A7B"/>
    <w:multiLevelType w:val="hybridMultilevel"/>
    <w:tmpl w:val="6908C99E"/>
    <w:lvl w:ilvl="0" w:tplc="04190005">
      <w:start w:val="1"/>
      <w:numFmt w:val="bullet"/>
      <w:lvlText w:val=""/>
      <w:lvlJc w:val="left"/>
      <w:pPr>
        <w:ind w:left="1500" w:hanging="360"/>
      </w:pPr>
      <w:rPr>
        <w:rFonts w:ascii="Wingdings" w:hAnsi="Wingdings" w:hint="default"/>
      </w:rPr>
    </w:lvl>
    <w:lvl w:ilvl="1" w:tplc="8254677E">
      <w:numFmt w:val="bullet"/>
      <w:lvlText w:val="-"/>
      <w:lvlJc w:val="left"/>
      <w:pPr>
        <w:ind w:left="2880" w:hanging="1020"/>
      </w:pPr>
      <w:rPr>
        <w:rFonts w:ascii="Times New Roman" w:eastAsiaTheme="minorHAnsi" w:hAnsi="Times New Roman" w:cs="Times New Roman"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4E6E0CB9"/>
    <w:multiLevelType w:val="hybridMultilevel"/>
    <w:tmpl w:val="91E2329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503971ED"/>
    <w:multiLevelType w:val="hybridMultilevel"/>
    <w:tmpl w:val="C412775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531196"/>
    <w:multiLevelType w:val="hybridMultilevel"/>
    <w:tmpl w:val="EBD2712C"/>
    <w:lvl w:ilvl="0" w:tplc="04AC8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F44B57"/>
    <w:multiLevelType w:val="multilevel"/>
    <w:tmpl w:val="C5BEC66A"/>
    <w:lvl w:ilvl="0">
      <w:start w:val="3"/>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5D25233F"/>
    <w:multiLevelType w:val="hybridMultilevel"/>
    <w:tmpl w:val="C592F266"/>
    <w:lvl w:ilvl="0" w:tplc="04190005">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2">
    <w:nsid w:val="665175F4"/>
    <w:multiLevelType w:val="hybridMultilevel"/>
    <w:tmpl w:val="A3045070"/>
    <w:lvl w:ilvl="0" w:tplc="D16EE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A76E0B"/>
    <w:multiLevelType w:val="hybridMultilevel"/>
    <w:tmpl w:val="D31800C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676553AE"/>
    <w:multiLevelType w:val="multilevel"/>
    <w:tmpl w:val="045236F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6A6E4AD4"/>
    <w:multiLevelType w:val="hybridMultilevel"/>
    <w:tmpl w:val="E656138C"/>
    <w:lvl w:ilvl="0" w:tplc="D16EE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78219C"/>
    <w:multiLevelType w:val="multilevel"/>
    <w:tmpl w:val="045236F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70CF7350"/>
    <w:multiLevelType w:val="hybridMultilevel"/>
    <w:tmpl w:val="705843BC"/>
    <w:lvl w:ilvl="0" w:tplc="04190005">
      <w:start w:val="1"/>
      <w:numFmt w:val="bullet"/>
      <w:lvlText w:val=""/>
      <w:lvlJc w:val="left"/>
      <w:pPr>
        <w:ind w:left="1498" w:hanging="360"/>
      </w:pPr>
      <w:rPr>
        <w:rFonts w:ascii="Wingdings" w:hAnsi="Wingdings" w:hint="default"/>
      </w:rPr>
    </w:lvl>
    <w:lvl w:ilvl="1" w:tplc="B3D6AAE0">
      <w:numFmt w:val="bullet"/>
      <w:lvlText w:val="-"/>
      <w:lvlJc w:val="left"/>
      <w:pPr>
        <w:ind w:left="2743" w:hanging="885"/>
      </w:pPr>
      <w:rPr>
        <w:rFonts w:ascii="Times New Roman" w:eastAsiaTheme="minorHAnsi" w:hAnsi="Times New Roman" w:cs="Times New Roman"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8">
    <w:nsid w:val="71F21982"/>
    <w:multiLevelType w:val="hybridMultilevel"/>
    <w:tmpl w:val="DC2AC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AF396E"/>
    <w:multiLevelType w:val="multilevel"/>
    <w:tmpl w:val="D2C2FE4C"/>
    <w:lvl w:ilvl="0">
      <w:start w:val="4"/>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nsid w:val="757274A1"/>
    <w:multiLevelType w:val="hybridMultilevel"/>
    <w:tmpl w:val="0B46C338"/>
    <w:lvl w:ilvl="0" w:tplc="1B42060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7E0224D"/>
    <w:multiLevelType w:val="hybridMultilevel"/>
    <w:tmpl w:val="3EE896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EDC1707"/>
    <w:multiLevelType w:val="hybridMultilevel"/>
    <w:tmpl w:val="43CC5A76"/>
    <w:lvl w:ilvl="0" w:tplc="5538BD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EB2BE8"/>
    <w:multiLevelType w:val="hybridMultilevel"/>
    <w:tmpl w:val="4600FCB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1"/>
  </w:num>
  <w:num w:numId="2">
    <w:abstractNumId w:val="26"/>
  </w:num>
  <w:num w:numId="3">
    <w:abstractNumId w:val="23"/>
  </w:num>
  <w:num w:numId="4">
    <w:abstractNumId w:val="32"/>
  </w:num>
  <w:num w:numId="5">
    <w:abstractNumId w:val="9"/>
  </w:num>
  <w:num w:numId="6">
    <w:abstractNumId w:val="3"/>
  </w:num>
  <w:num w:numId="7">
    <w:abstractNumId w:val="6"/>
  </w:num>
  <w:num w:numId="8">
    <w:abstractNumId w:val="18"/>
  </w:num>
  <w:num w:numId="9">
    <w:abstractNumId w:val="33"/>
  </w:num>
  <w:num w:numId="10">
    <w:abstractNumId w:val="7"/>
  </w:num>
  <w:num w:numId="11">
    <w:abstractNumId w:val="11"/>
  </w:num>
  <w:num w:numId="12">
    <w:abstractNumId w:val="24"/>
  </w:num>
  <w:num w:numId="13">
    <w:abstractNumId w:val="5"/>
  </w:num>
  <w:num w:numId="14">
    <w:abstractNumId w:val="10"/>
  </w:num>
  <w:num w:numId="15">
    <w:abstractNumId w:val="13"/>
  </w:num>
  <w:num w:numId="16">
    <w:abstractNumId w:val="22"/>
  </w:num>
  <w:num w:numId="17">
    <w:abstractNumId w:val="25"/>
  </w:num>
  <w:num w:numId="18">
    <w:abstractNumId w:val="0"/>
  </w:num>
  <w:num w:numId="19">
    <w:abstractNumId w:val="14"/>
  </w:num>
  <w:num w:numId="20">
    <w:abstractNumId w:val="12"/>
  </w:num>
  <w:num w:numId="21">
    <w:abstractNumId w:val="29"/>
  </w:num>
  <w:num w:numId="22">
    <w:abstractNumId w:val="30"/>
  </w:num>
  <w:num w:numId="23">
    <w:abstractNumId w:val="20"/>
  </w:num>
  <w:num w:numId="24">
    <w:abstractNumId w:val="1"/>
  </w:num>
  <w:num w:numId="25">
    <w:abstractNumId w:val="4"/>
  </w:num>
  <w:num w:numId="26">
    <w:abstractNumId w:val="28"/>
  </w:num>
  <w:num w:numId="27">
    <w:abstractNumId w:val="21"/>
  </w:num>
  <w:num w:numId="28">
    <w:abstractNumId w:val="27"/>
  </w:num>
  <w:num w:numId="29">
    <w:abstractNumId w:val="17"/>
  </w:num>
  <w:num w:numId="30">
    <w:abstractNumId w:val="2"/>
  </w:num>
  <w:num w:numId="31">
    <w:abstractNumId w:val="8"/>
  </w:num>
  <w:num w:numId="32">
    <w:abstractNumId w:val="15"/>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09"/>
    <w:rsid w:val="000022D0"/>
    <w:rsid w:val="00004727"/>
    <w:rsid w:val="00006469"/>
    <w:rsid w:val="00006E06"/>
    <w:rsid w:val="000103EB"/>
    <w:rsid w:val="00014573"/>
    <w:rsid w:val="00017458"/>
    <w:rsid w:val="00017671"/>
    <w:rsid w:val="00022EC0"/>
    <w:rsid w:val="00025949"/>
    <w:rsid w:val="000260CD"/>
    <w:rsid w:val="0002649D"/>
    <w:rsid w:val="00026D7B"/>
    <w:rsid w:val="0003148D"/>
    <w:rsid w:val="00032F43"/>
    <w:rsid w:val="00033DAF"/>
    <w:rsid w:val="0004339C"/>
    <w:rsid w:val="0004442A"/>
    <w:rsid w:val="00051898"/>
    <w:rsid w:val="00054822"/>
    <w:rsid w:val="000614B5"/>
    <w:rsid w:val="00061F96"/>
    <w:rsid w:val="00065640"/>
    <w:rsid w:val="00066AC5"/>
    <w:rsid w:val="00066E50"/>
    <w:rsid w:val="0006728E"/>
    <w:rsid w:val="00071AFD"/>
    <w:rsid w:val="00073C1C"/>
    <w:rsid w:val="0007450F"/>
    <w:rsid w:val="00074845"/>
    <w:rsid w:val="0007595E"/>
    <w:rsid w:val="00075F89"/>
    <w:rsid w:val="00076089"/>
    <w:rsid w:val="00080917"/>
    <w:rsid w:val="00083013"/>
    <w:rsid w:val="000902A1"/>
    <w:rsid w:val="000942F2"/>
    <w:rsid w:val="00097266"/>
    <w:rsid w:val="000A1346"/>
    <w:rsid w:val="000A4005"/>
    <w:rsid w:val="000A5397"/>
    <w:rsid w:val="000A66E4"/>
    <w:rsid w:val="000A6E83"/>
    <w:rsid w:val="000B0BF9"/>
    <w:rsid w:val="000B18CF"/>
    <w:rsid w:val="000B7957"/>
    <w:rsid w:val="000C1EF8"/>
    <w:rsid w:val="000C4E10"/>
    <w:rsid w:val="000C6B90"/>
    <w:rsid w:val="000D253C"/>
    <w:rsid w:val="000D3992"/>
    <w:rsid w:val="000D3F8F"/>
    <w:rsid w:val="000D5B2C"/>
    <w:rsid w:val="000D7349"/>
    <w:rsid w:val="000E0E44"/>
    <w:rsid w:val="000E2B32"/>
    <w:rsid w:val="000E2CFC"/>
    <w:rsid w:val="000E390B"/>
    <w:rsid w:val="000E4A55"/>
    <w:rsid w:val="000E4A7A"/>
    <w:rsid w:val="000E4F94"/>
    <w:rsid w:val="000E5305"/>
    <w:rsid w:val="000F07FD"/>
    <w:rsid w:val="000F282E"/>
    <w:rsid w:val="000F4A35"/>
    <w:rsid w:val="00100A71"/>
    <w:rsid w:val="00101F67"/>
    <w:rsid w:val="00110B4E"/>
    <w:rsid w:val="00110EDC"/>
    <w:rsid w:val="001116A6"/>
    <w:rsid w:val="00111DD0"/>
    <w:rsid w:val="00113B74"/>
    <w:rsid w:val="00114EBB"/>
    <w:rsid w:val="00117C53"/>
    <w:rsid w:val="001205C5"/>
    <w:rsid w:val="00121257"/>
    <w:rsid w:val="001243AE"/>
    <w:rsid w:val="001245FB"/>
    <w:rsid w:val="0012466F"/>
    <w:rsid w:val="001253F9"/>
    <w:rsid w:val="0013274A"/>
    <w:rsid w:val="00136A27"/>
    <w:rsid w:val="001402A6"/>
    <w:rsid w:val="0014128B"/>
    <w:rsid w:val="00144B7D"/>
    <w:rsid w:val="00147303"/>
    <w:rsid w:val="001478D4"/>
    <w:rsid w:val="00150FAF"/>
    <w:rsid w:val="0015172D"/>
    <w:rsid w:val="00152483"/>
    <w:rsid w:val="001526BC"/>
    <w:rsid w:val="00152883"/>
    <w:rsid w:val="00154AF9"/>
    <w:rsid w:val="00156235"/>
    <w:rsid w:val="00160F2E"/>
    <w:rsid w:val="00162ABD"/>
    <w:rsid w:val="0016675E"/>
    <w:rsid w:val="001706F0"/>
    <w:rsid w:val="0017210C"/>
    <w:rsid w:val="00180766"/>
    <w:rsid w:val="00183733"/>
    <w:rsid w:val="00183DF2"/>
    <w:rsid w:val="00187FD1"/>
    <w:rsid w:val="00190F91"/>
    <w:rsid w:val="0019163A"/>
    <w:rsid w:val="00191718"/>
    <w:rsid w:val="0019351D"/>
    <w:rsid w:val="001A65BC"/>
    <w:rsid w:val="001A715B"/>
    <w:rsid w:val="001A790F"/>
    <w:rsid w:val="001B191B"/>
    <w:rsid w:val="001B267A"/>
    <w:rsid w:val="001B626C"/>
    <w:rsid w:val="001C01BB"/>
    <w:rsid w:val="001C3184"/>
    <w:rsid w:val="001D0382"/>
    <w:rsid w:val="001D096A"/>
    <w:rsid w:val="001D2AF5"/>
    <w:rsid w:val="001D41E3"/>
    <w:rsid w:val="001D4EAC"/>
    <w:rsid w:val="001D54DF"/>
    <w:rsid w:val="001D61E6"/>
    <w:rsid w:val="001D7BA8"/>
    <w:rsid w:val="001E0F61"/>
    <w:rsid w:val="001E43A0"/>
    <w:rsid w:val="001E44C4"/>
    <w:rsid w:val="001E4EEE"/>
    <w:rsid w:val="001E524E"/>
    <w:rsid w:val="001E54EB"/>
    <w:rsid w:val="001E583B"/>
    <w:rsid w:val="001F0D80"/>
    <w:rsid w:val="001F1A72"/>
    <w:rsid w:val="001F648F"/>
    <w:rsid w:val="001F66B6"/>
    <w:rsid w:val="002039E3"/>
    <w:rsid w:val="00203B71"/>
    <w:rsid w:val="00204B61"/>
    <w:rsid w:val="00210337"/>
    <w:rsid w:val="00210893"/>
    <w:rsid w:val="00211F47"/>
    <w:rsid w:val="0021271B"/>
    <w:rsid w:val="002129E5"/>
    <w:rsid w:val="00213BA0"/>
    <w:rsid w:val="00213DC1"/>
    <w:rsid w:val="00215241"/>
    <w:rsid w:val="00220D45"/>
    <w:rsid w:val="00221153"/>
    <w:rsid w:val="00221708"/>
    <w:rsid w:val="0022301A"/>
    <w:rsid w:val="002240EB"/>
    <w:rsid w:val="0023025C"/>
    <w:rsid w:val="00230639"/>
    <w:rsid w:val="00232161"/>
    <w:rsid w:val="00233BAA"/>
    <w:rsid w:val="0023537B"/>
    <w:rsid w:val="002374D1"/>
    <w:rsid w:val="002377ED"/>
    <w:rsid w:val="00244FDF"/>
    <w:rsid w:val="00251158"/>
    <w:rsid w:val="0025309E"/>
    <w:rsid w:val="00260CC7"/>
    <w:rsid w:val="002650B5"/>
    <w:rsid w:val="0026556B"/>
    <w:rsid w:val="00267585"/>
    <w:rsid w:val="00267B79"/>
    <w:rsid w:val="00273861"/>
    <w:rsid w:val="00277E62"/>
    <w:rsid w:val="0028223F"/>
    <w:rsid w:val="00287232"/>
    <w:rsid w:val="0028735C"/>
    <w:rsid w:val="00291803"/>
    <w:rsid w:val="00291E84"/>
    <w:rsid w:val="00295739"/>
    <w:rsid w:val="00297BD2"/>
    <w:rsid w:val="002A0BE8"/>
    <w:rsid w:val="002A1174"/>
    <w:rsid w:val="002A48AF"/>
    <w:rsid w:val="002A5710"/>
    <w:rsid w:val="002B3FC5"/>
    <w:rsid w:val="002B6D78"/>
    <w:rsid w:val="002C2C6E"/>
    <w:rsid w:val="002C43A3"/>
    <w:rsid w:val="002D0AD4"/>
    <w:rsid w:val="002D400C"/>
    <w:rsid w:val="002D7230"/>
    <w:rsid w:val="002E03F4"/>
    <w:rsid w:val="002E30B8"/>
    <w:rsid w:val="002E6C28"/>
    <w:rsid w:val="002F1209"/>
    <w:rsid w:val="002F1CFF"/>
    <w:rsid w:val="002F2FD5"/>
    <w:rsid w:val="0030054C"/>
    <w:rsid w:val="003007DA"/>
    <w:rsid w:val="003014EE"/>
    <w:rsid w:val="00302796"/>
    <w:rsid w:val="00302C85"/>
    <w:rsid w:val="00305AD8"/>
    <w:rsid w:val="00311CAA"/>
    <w:rsid w:val="00312164"/>
    <w:rsid w:val="00313133"/>
    <w:rsid w:val="003233A4"/>
    <w:rsid w:val="00324BF3"/>
    <w:rsid w:val="00336707"/>
    <w:rsid w:val="00336DAB"/>
    <w:rsid w:val="00337907"/>
    <w:rsid w:val="00340175"/>
    <w:rsid w:val="003414AD"/>
    <w:rsid w:val="00342530"/>
    <w:rsid w:val="0034376A"/>
    <w:rsid w:val="003508A3"/>
    <w:rsid w:val="00353982"/>
    <w:rsid w:val="0035524E"/>
    <w:rsid w:val="00357976"/>
    <w:rsid w:val="0037541A"/>
    <w:rsid w:val="0037737D"/>
    <w:rsid w:val="0038169C"/>
    <w:rsid w:val="00383BA8"/>
    <w:rsid w:val="00384C58"/>
    <w:rsid w:val="00387068"/>
    <w:rsid w:val="00391AB0"/>
    <w:rsid w:val="00393C9B"/>
    <w:rsid w:val="003953E8"/>
    <w:rsid w:val="00395DA2"/>
    <w:rsid w:val="00396A0E"/>
    <w:rsid w:val="00396DF4"/>
    <w:rsid w:val="003A2206"/>
    <w:rsid w:val="003A5D73"/>
    <w:rsid w:val="003A5ECE"/>
    <w:rsid w:val="003A6126"/>
    <w:rsid w:val="003B05C1"/>
    <w:rsid w:val="003B27A2"/>
    <w:rsid w:val="003B3104"/>
    <w:rsid w:val="003B4F34"/>
    <w:rsid w:val="003B6587"/>
    <w:rsid w:val="003C4564"/>
    <w:rsid w:val="003C4BC3"/>
    <w:rsid w:val="003C4FF4"/>
    <w:rsid w:val="003C7630"/>
    <w:rsid w:val="003D2541"/>
    <w:rsid w:val="003D3656"/>
    <w:rsid w:val="003D402A"/>
    <w:rsid w:val="003D5DB5"/>
    <w:rsid w:val="003E013C"/>
    <w:rsid w:val="003E4CB6"/>
    <w:rsid w:val="003E76E1"/>
    <w:rsid w:val="003F1DF9"/>
    <w:rsid w:val="003F1F86"/>
    <w:rsid w:val="003F6717"/>
    <w:rsid w:val="003F762B"/>
    <w:rsid w:val="00403478"/>
    <w:rsid w:val="00406816"/>
    <w:rsid w:val="00406D04"/>
    <w:rsid w:val="00406D0F"/>
    <w:rsid w:val="00410F51"/>
    <w:rsid w:val="0041463C"/>
    <w:rsid w:val="004172F0"/>
    <w:rsid w:val="004232C2"/>
    <w:rsid w:val="00423E23"/>
    <w:rsid w:val="00425F53"/>
    <w:rsid w:val="0043311E"/>
    <w:rsid w:val="0043389D"/>
    <w:rsid w:val="004367C3"/>
    <w:rsid w:val="00437EE5"/>
    <w:rsid w:val="00445C2A"/>
    <w:rsid w:val="00446732"/>
    <w:rsid w:val="0045205B"/>
    <w:rsid w:val="0045490E"/>
    <w:rsid w:val="00454AD4"/>
    <w:rsid w:val="00455358"/>
    <w:rsid w:val="004579CB"/>
    <w:rsid w:val="00462805"/>
    <w:rsid w:val="004640C2"/>
    <w:rsid w:val="00466645"/>
    <w:rsid w:val="00470DB0"/>
    <w:rsid w:val="00473201"/>
    <w:rsid w:val="0047427A"/>
    <w:rsid w:val="00476A2E"/>
    <w:rsid w:val="00477634"/>
    <w:rsid w:val="0048126D"/>
    <w:rsid w:val="00482B83"/>
    <w:rsid w:val="0048313D"/>
    <w:rsid w:val="00483B65"/>
    <w:rsid w:val="00487BBF"/>
    <w:rsid w:val="00490D93"/>
    <w:rsid w:val="00495225"/>
    <w:rsid w:val="00496670"/>
    <w:rsid w:val="004A11CD"/>
    <w:rsid w:val="004A3815"/>
    <w:rsid w:val="004A3D4C"/>
    <w:rsid w:val="004A42D3"/>
    <w:rsid w:val="004A460E"/>
    <w:rsid w:val="004A5E93"/>
    <w:rsid w:val="004A62E8"/>
    <w:rsid w:val="004A6534"/>
    <w:rsid w:val="004A6A2E"/>
    <w:rsid w:val="004B0034"/>
    <w:rsid w:val="004B0A5E"/>
    <w:rsid w:val="004B1CCB"/>
    <w:rsid w:val="004B226B"/>
    <w:rsid w:val="004B2859"/>
    <w:rsid w:val="004B337E"/>
    <w:rsid w:val="004B7582"/>
    <w:rsid w:val="004C10F2"/>
    <w:rsid w:val="004C665B"/>
    <w:rsid w:val="004C71DC"/>
    <w:rsid w:val="004C72D5"/>
    <w:rsid w:val="004D1BD0"/>
    <w:rsid w:val="004D1D18"/>
    <w:rsid w:val="004D4DCA"/>
    <w:rsid w:val="004D5D04"/>
    <w:rsid w:val="004D639D"/>
    <w:rsid w:val="004D6F8C"/>
    <w:rsid w:val="004D7621"/>
    <w:rsid w:val="004E1B05"/>
    <w:rsid w:val="004E1CCB"/>
    <w:rsid w:val="004E5F03"/>
    <w:rsid w:val="004F08FD"/>
    <w:rsid w:val="004F5C33"/>
    <w:rsid w:val="004F7110"/>
    <w:rsid w:val="004F7325"/>
    <w:rsid w:val="00502F45"/>
    <w:rsid w:val="00503D4B"/>
    <w:rsid w:val="00505827"/>
    <w:rsid w:val="00505A3D"/>
    <w:rsid w:val="005061DA"/>
    <w:rsid w:val="0050629F"/>
    <w:rsid w:val="005076F4"/>
    <w:rsid w:val="00507D2D"/>
    <w:rsid w:val="00511C1C"/>
    <w:rsid w:val="00517429"/>
    <w:rsid w:val="00517A92"/>
    <w:rsid w:val="005208E0"/>
    <w:rsid w:val="00521A49"/>
    <w:rsid w:val="005225CA"/>
    <w:rsid w:val="00522700"/>
    <w:rsid w:val="00524828"/>
    <w:rsid w:val="00531880"/>
    <w:rsid w:val="005325AB"/>
    <w:rsid w:val="00542F17"/>
    <w:rsid w:val="00543C80"/>
    <w:rsid w:val="00546436"/>
    <w:rsid w:val="00547A9B"/>
    <w:rsid w:val="00547EB9"/>
    <w:rsid w:val="00554B48"/>
    <w:rsid w:val="00556816"/>
    <w:rsid w:val="00562396"/>
    <w:rsid w:val="005626B9"/>
    <w:rsid w:val="00564164"/>
    <w:rsid w:val="00567EFA"/>
    <w:rsid w:val="005716BF"/>
    <w:rsid w:val="00571C24"/>
    <w:rsid w:val="005722F7"/>
    <w:rsid w:val="005726BC"/>
    <w:rsid w:val="005742F3"/>
    <w:rsid w:val="00577304"/>
    <w:rsid w:val="005775A2"/>
    <w:rsid w:val="00577E39"/>
    <w:rsid w:val="00581141"/>
    <w:rsid w:val="00582B1A"/>
    <w:rsid w:val="0058361C"/>
    <w:rsid w:val="00585E51"/>
    <w:rsid w:val="005960B6"/>
    <w:rsid w:val="005A0888"/>
    <w:rsid w:val="005A6BBE"/>
    <w:rsid w:val="005B0F6B"/>
    <w:rsid w:val="005B1845"/>
    <w:rsid w:val="005B330B"/>
    <w:rsid w:val="005C0AD1"/>
    <w:rsid w:val="005C2F09"/>
    <w:rsid w:val="005C3981"/>
    <w:rsid w:val="005C457D"/>
    <w:rsid w:val="005C5A0C"/>
    <w:rsid w:val="005C6117"/>
    <w:rsid w:val="005C7BC4"/>
    <w:rsid w:val="005D0FEC"/>
    <w:rsid w:val="005D1573"/>
    <w:rsid w:val="005D68CE"/>
    <w:rsid w:val="005E4E82"/>
    <w:rsid w:val="005E515B"/>
    <w:rsid w:val="005E51F5"/>
    <w:rsid w:val="005E6A1E"/>
    <w:rsid w:val="005E7033"/>
    <w:rsid w:val="005F47FD"/>
    <w:rsid w:val="005F54F8"/>
    <w:rsid w:val="006020FE"/>
    <w:rsid w:val="0060256C"/>
    <w:rsid w:val="00604562"/>
    <w:rsid w:val="00612BEE"/>
    <w:rsid w:val="0061699D"/>
    <w:rsid w:val="006222DB"/>
    <w:rsid w:val="006225B1"/>
    <w:rsid w:val="00622B95"/>
    <w:rsid w:val="00623279"/>
    <w:rsid w:val="00623538"/>
    <w:rsid w:val="00623A19"/>
    <w:rsid w:val="00625230"/>
    <w:rsid w:val="0062603C"/>
    <w:rsid w:val="00632CF9"/>
    <w:rsid w:val="00636046"/>
    <w:rsid w:val="0064195C"/>
    <w:rsid w:val="0064326A"/>
    <w:rsid w:val="00644419"/>
    <w:rsid w:val="00644E26"/>
    <w:rsid w:val="00647080"/>
    <w:rsid w:val="00647B5A"/>
    <w:rsid w:val="006514EC"/>
    <w:rsid w:val="006515FF"/>
    <w:rsid w:val="006525BE"/>
    <w:rsid w:val="0065274D"/>
    <w:rsid w:val="00653591"/>
    <w:rsid w:val="00653EC0"/>
    <w:rsid w:val="00662DD1"/>
    <w:rsid w:val="00664B55"/>
    <w:rsid w:val="00665914"/>
    <w:rsid w:val="00686197"/>
    <w:rsid w:val="00687523"/>
    <w:rsid w:val="0069004E"/>
    <w:rsid w:val="00693E70"/>
    <w:rsid w:val="00695EDB"/>
    <w:rsid w:val="0069748B"/>
    <w:rsid w:val="006A04AB"/>
    <w:rsid w:val="006A14F6"/>
    <w:rsid w:val="006A32DB"/>
    <w:rsid w:val="006B0CA7"/>
    <w:rsid w:val="006B36F8"/>
    <w:rsid w:val="006B59D4"/>
    <w:rsid w:val="006B6328"/>
    <w:rsid w:val="006C1C20"/>
    <w:rsid w:val="006C35B5"/>
    <w:rsid w:val="006C3F61"/>
    <w:rsid w:val="006C6CEA"/>
    <w:rsid w:val="006D11C0"/>
    <w:rsid w:val="006D20DC"/>
    <w:rsid w:val="006D7CC8"/>
    <w:rsid w:val="006E110B"/>
    <w:rsid w:val="006E34D9"/>
    <w:rsid w:val="006E3F39"/>
    <w:rsid w:val="006E3F66"/>
    <w:rsid w:val="006E4CBF"/>
    <w:rsid w:val="006E6665"/>
    <w:rsid w:val="006E7FEC"/>
    <w:rsid w:val="006F072F"/>
    <w:rsid w:val="006F0A34"/>
    <w:rsid w:val="006F61E0"/>
    <w:rsid w:val="006F61E3"/>
    <w:rsid w:val="007151A1"/>
    <w:rsid w:val="00715B97"/>
    <w:rsid w:val="00716CCE"/>
    <w:rsid w:val="00720880"/>
    <w:rsid w:val="00727A5D"/>
    <w:rsid w:val="00727C1D"/>
    <w:rsid w:val="00730EDF"/>
    <w:rsid w:val="00732C36"/>
    <w:rsid w:val="007339E3"/>
    <w:rsid w:val="007342C0"/>
    <w:rsid w:val="007353AD"/>
    <w:rsid w:val="007359F7"/>
    <w:rsid w:val="00740DC2"/>
    <w:rsid w:val="007413F2"/>
    <w:rsid w:val="00743A2A"/>
    <w:rsid w:val="00743B1D"/>
    <w:rsid w:val="007534D0"/>
    <w:rsid w:val="00753A7C"/>
    <w:rsid w:val="00754C9E"/>
    <w:rsid w:val="00757CB2"/>
    <w:rsid w:val="00760375"/>
    <w:rsid w:val="0076201A"/>
    <w:rsid w:val="0076307D"/>
    <w:rsid w:val="00764082"/>
    <w:rsid w:val="007710EB"/>
    <w:rsid w:val="007723D0"/>
    <w:rsid w:val="007728DF"/>
    <w:rsid w:val="00775856"/>
    <w:rsid w:val="00776057"/>
    <w:rsid w:val="007768D8"/>
    <w:rsid w:val="0078249D"/>
    <w:rsid w:val="007846E7"/>
    <w:rsid w:val="00786595"/>
    <w:rsid w:val="00791F34"/>
    <w:rsid w:val="00793122"/>
    <w:rsid w:val="00793369"/>
    <w:rsid w:val="00793B16"/>
    <w:rsid w:val="00794961"/>
    <w:rsid w:val="00795668"/>
    <w:rsid w:val="0079706F"/>
    <w:rsid w:val="007A03FC"/>
    <w:rsid w:val="007A2E37"/>
    <w:rsid w:val="007A5853"/>
    <w:rsid w:val="007A5A6D"/>
    <w:rsid w:val="007B0BC7"/>
    <w:rsid w:val="007B5219"/>
    <w:rsid w:val="007B5630"/>
    <w:rsid w:val="007B627D"/>
    <w:rsid w:val="007B6E0C"/>
    <w:rsid w:val="007B7499"/>
    <w:rsid w:val="007C459E"/>
    <w:rsid w:val="007C72DC"/>
    <w:rsid w:val="007D1320"/>
    <w:rsid w:val="007D2B20"/>
    <w:rsid w:val="007D3003"/>
    <w:rsid w:val="007D4263"/>
    <w:rsid w:val="007D593A"/>
    <w:rsid w:val="007D604B"/>
    <w:rsid w:val="007E6395"/>
    <w:rsid w:val="007F1773"/>
    <w:rsid w:val="007F2A7A"/>
    <w:rsid w:val="007F5307"/>
    <w:rsid w:val="007F626B"/>
    <w:rsid w:val="007F727C"/>
    <w:rsid w:val="0080136B"/>
    <w:rsid w:val="00807A47"/>
    <w:rsid w:val="00810585"/>
    <w:rsid w:val="00810752"/>
    <w:rsid w:val="008121B0"/>
    <w:rsid w:val="00814536"/>
    <w:rsid w:val="00816200"/>
    <w:rsid w:val="008165D9"/>
    <w:rsid w:val="0082037C"/>
    <w:rsid w:val="008203E0"/>
    <w:rsid w:val="0082562F"/>
    <w:rsid w:val="00826FB4"/>
    <w:rsid w:val="008331B5"/>
    <w:rsid w:val="00835142"/>
    <w:rsid w:val="00835657"/>
    <w:rsid w:val="00836842"/>
    <w:rsid w:val="00836B88"/>
    <w:rsid w:val="00841C88"/>
    <w:rsid w:val="0084384F"/>
    <w:rsid w:val="00844CB8"/>
    <w:rsid w:val="008456D6"/>
    <w:rsid w:val="00847E39"/>
    <w:rsid w:val="00850048"/>
    <w:rsid w:val="00854316"/>
    <w:rsid w:val="008570FB"/>
    <w:rsid w:val="00857611"/>
    <w:rsid w:val="00862999"/>
    <w:rsid w:val="00862F1E"/>
    <w:rsid w:val="0086497F"/>
    <w:rsid w:val="00870F75"/>
    <w:rsid w:val="00871A2C"/>
    <w:rsid w:val="00873C93"/>
    <w:rsid w:val="00874369"/>
    <w:rsid w:val="008753E2"/>
    <w:rsid w:val="0087576F"/>
    <w:rsid w:val="008759FD"/>
    <w:rsid w:val="008762BA"/>
    <w:rsid w:val="00881827"/>
    <w:rsid w:val="00890C62"/>
    <w:rsid w:val="0089370B"/>
    <w:rsid w:val="008950A5"/>
    <w:rsid w:val="00896A78"/>
    <w:rsid w:val="008A0315"/>
    <w:rsid w:val="008A5ACA"/>
    <w:rsid w:val="008A5F39"/>
    <w:rsid w:val="008A6DB2"/>
    <w:rsid w:val="008A7421"/>
    <w:rsid w:val="008A7F12"/>
    <w:rsid w:val="008B2A0E"/>
    <w:rsid w:val="008B2E9A"/>
    <w:rsid w:val="008B36E2"/>
    <w:rsid w:val="008B4973"/>
    <w:rsid w:val="008B5F8F"/>
    <w:rsid w:val="008B77FF"/>
    <w:rsid w:val="008C34D0"/>
    <w:rsid w:val="008C4986"/>
    <w:rsid w:val="008C6F81"/>
    <w:rsid w:val="008C7C75"/>
    <w:rsid w:val="008D2EBE"/>
    <w:rsid w:val="008E2E69"/>
    <w:rsid w:val="008E6BB8"/>
    <w:rsid w:val="008E73AB"/>
    <w:rsid w:val="008E7B0B"/>
    <w:rsid w:val="008F04DD"/>
    <w:rsid w:val="008F0A39"/>
    <w:rsid w:val="008F385F"/>
    <w:rsid w:val="008F6A80"/>
    <w:rsid w:val="008F79E7"/>
    <w:rsid w:val="00900F7B"/>
    <w:rsid w:val="00901BAA"/>
    <w:rsid w:val="00903203"/>
    <w:rsid w:val="00903CA4"/>
    <w:rsid w:val="00903DF0"/>
    <w:rsid w:val="009045D5"/>
    <w:rsid w:val="00910E1D"/>
    <w:rsid w:val="009111ED"/>
    <w:rsid w:val="009112ED"/>
    <w:rsid w:val="00913C57"/>
    <w:rsid w:val="0091449F"/>
    <w:rsid w:val="00914C93"/>
    <w:rsid w:val="00917545"/>
    <w:rsid w:val="00921302"/>
    <w:rsid w:val="0092369D"/>
    <w:rsid w:val="009243AD"/>
    <w:rsid w:val="009252E7"/>
    <w:rsid w:val="00934771"/>
    <w:rsid w:val="009407B7"/>
    <w:rsid w:val="00940E5E"/>
    <w:rsid w:val="00944E5B"/>
    <w:rsid w:val="009463C7"/>
    <w:rsid w:val="00946E37"/>
    <w:rsid w:val="00947D30"/>
    <w:rsid w:val="0095171B"/>
    <w:rsid w:val="009522A4"/>
    <w:rsid w:val="00956E8A"/>
    <w:rsid w:val="0095783E"/>
    <w:rsid w:val="0096116D"/>
    <w:rsid w:val="00962B67"/>
    <w:rsid w:val="009637AB"/>
    <w:rsid w:val="0096590F"/>
    <w:rsid w:val="00970B95"/>
    <w:rsid w:val="009714DE"/>
    <w:rsid w:val="009723B0"/>
    <w:rsid w:val="0097262F"/>
    <w:rsid w:val="00972768"/>
    <w:rsid w:val="00972A25"/>
    <w:rsid w:val="00972B1C"/>
    <w:rsid w:val="00972FC4"/>
    <w:rsid w:val="0098024B"/>
    <w:rsid w:val="00980B75"/>
    <w:rsid w:val="00980F60"/>
    <w:rsid w:val="00983C71"/>
    <w:rsid w:val="0098552B"/>
    <w:rsid w:val="00990203"/>
    <w:rsid w:val="00990DAE"/>
    <w:rsid w:val="00991834"/>
    <w:rsid w:val="0099234D"/>
    <w:rsid w:val="00996A1C"/>
    <w:rsid w:val="009A5135"/>
    <w:rsid w:val="009A5CEC"/>
    <w:rsid w:val="009B6971"/>
    <w:rsid w:val="009C0346"/>
    <w:rsid w:val="009C0941"/>
    <w:rsid w:val="009C286A"/>
    <w:rsid w:val="009C5254"/>
    <w:rsid w:val="009C6617"/>
    <w:rsid w:val="009D06A1"/>
    <w:rsid w:val="009D06DF"/>
    <w:rsid w:val="009D3AB7"/>
    <w:rsid w:val="009D48E8"/>
    <w:rsid w:val="009D6684"/>
    <w:rsid w:val="009D7EA6"/>
    <w:rsid w:val="009E2D96"/>
    <w:rsid w:val="009E4C89"/>
    <w:rsid w:val="009E6E10"/>
    <w:rsid w:val="009F0096"/>
    <w:rsid w:val="009F0C8D"/>
    <w:rsid w:val="009F1255"/>
    <w:rsid w:val="009F296C"/>
    <w:rsid w:val="009F6510"/>
    <w:rsid w:val="009F6F74"/>
    <w:rsid w:val="00A0164C"/>
    <w:rsid w:val="00A02ED2"/>
    <w:rsid w:val="00A03BD7"/>
    <w:rsid w:val="00A102AD"/>
    <w:rsid w:val="00A11D22"/>
    <w:rsid w:val="00A151AB"/>
    <w:rsid w:val="00A17A6C"/>
    <w:rsid w:val="00A20CA0"/>
    <w:rsid w:val="00A24AF8"/>
    <w:rsid w:val="00A26B87"/>
    <w:rsid w:val="00A300D9"/>
    <w:rsid w:val="00A3109A"/>
    <w:rsid w:val="00A331A5"/>
    <w:rsid w:val="00A4795F"/>
    <w:rsid w:val="00A5182C"/>
    <w:rsid w:val="00A60BB4"/>
    <w:rsid w:val="00A70BBE"/>
    <w:rsid w:val="00A726A7"/>
    <w:rsid w:val="00A7309B"/>
    <w:rsid w:val="00A731D6"/>
    <w:rsid w:val="00A81C62"/>
    <w:rsid w:val="00A85E32"/>
    <w:rsid w:val="00A91C8C"/>
    <w:rsid w:val="00A932F9"/>
    <w:rsid w:val="00A95A2F"/>
    <w:rsid w:val="00AA09F7"/>
    <w:rsid w:val="00AA2307"/>
    <w:rsid w:val="00AA3908"/>
    <w:rsid w:val="00AA4DC6"/>
    <w:rsid w:val="00AA56BB"/>
    <w:rsid w:val="00AA5ADD"/>
    <w:rsid w:val="00AB4D7E"/>
    <w:rsid w:val="00AB577E"/>
    <w:rsid w:val="00AC1065"/>
    <w:rsid w:val="00AC3287"/>
    <w:rsid w:val="00AC59D9"/>
    <w:rsid w:val="00AC663A"/>
    <w:rsid w:val="00AD04C0"/>
    <w:rsid w:val="00AD1190"/>
    <w:rsid w:val="00AD1960"/>
    <w:rsid w:val="00AD2345"/>
    <w:rsid w:val="00AD2B1E"/>
    <w:rsid w:val="00AD4B36"/>
    <w:rsid w:val="00AD4DFD"/>
    <w:rsid w:val="00AD4F1D"/>
    <w:rsid w:val="00AD6AF9"/>
    <w:rsid w:val="00AE2331"/>
    <w:rsid w:val="00AE76AA"/>
    <w:rsid w:val="00AF10C5"/>
    <w:rsid w:val="00AF2B34"/>
    <w:rsid w:val="00AF4847"/>
    <w:rsid w:val="00AF5605"/>
    <w:rsid w:val="00AF595D"/>
    <w:rsid w:val="00AF6939"/>
    <w:rsid w:val="00AF7597"/>
    <w:rsid w:val="00AF7921"/>
    <w:rsid w:val="00B02600"/>
    <w:rsid w:val="00B026FE"/>
    <w:rsid w:val="00B050C3"/>
    <w:rsid w:val="00B06A3B"/>
    <w:rsid w:val="00B076B7"/>
    <w:rsid w:val="00B1243B"/>
    <w:rsid w:val="00B14311"/>
    <w:rsid w:val="00B155C6"/>
    <w:rsid w:val="00B20923"/>
    <w:rsid w:val="00B21BF5"/>
    <w:rsid w:val="00B32C04"/>
    <w:rsid w:val="00B34883"/>
    <w:rsid w:val="00B3583D"/>
    <w:rsid w:val="00B35FB2"/>
    <w:rsid w:val="00B3618A"/>
    <w:rsid w:val="00B44B99"/>
    <w:rsid w:val="00B473BB"/>
    <w:rsid w:val="00B5227D"/>
    <w:rsid w:val="00B538AA"/>
    <w:rsid w:val="00B55B8C"/>
    <w:rsid w:val="00B571C3"/>
    <w:rsid w:val="00B61EF6"/>
    <w:rsid w:val="00B62CFC"/>
    <w:rsid w:val="00B66CDB"/>
    <w:rsid w:val="00B67AD3"/>
    <w:rsid w:val="00B708DF"/>
    <w:rsid w:val="00B710F0"/>
    <w:rsid w:val="00B71173"/>
    <w:rsid w:val="00B7476C"/>
    <w:rsid w:val="00B74A1A"/>
    <w:rsid w:val="00B75632"/>
    <w:rsid w:val="00B7563E"/>
    <w:rsid w:val="00B823A1"/>
    <w:rsid w:val="00B84C23"/>
    <w:rsid w:val="00B84DCC"/>
    <w:rsid w:val="00B926BF"/>
    <w:rsid w:val="00B92ECE"/>
    <w:rsid w:val="00B93E33"/>
    <w:rsid w:val="00B94F8C"/>
    <w:rsid w:val="00B97C5B"/>
    <w:rsid w:val="00BA1009"/>
    <w:rsid w:val="00BA17BE"/>
    <w:rsid w:val="00BA25F3"/>
    <w:rsid w:val="00BB2436"/>
    <w:rsid w:val="00BB2A78"/>
    <w:rsid w:val="00BB4132"/>
    <w:rsid w:val="00BB4680"/>
    <w:rsid w:val="00BB670E"/>
    <w:rsid w:val="00BB6E47"/>
    <w:rsid w:val="00BC016A"/>
    <w:rsid w:val="00BC0232"/>
    <w:rsid w:val="00BC36F8"/>
    <w:rsid w:val="00BC3750"/>
    <w:rsid w:val="00BC7E00"/>
    <w:rsid w:val="00BD3E67"/>
    <w:rsid w:val="00BD55ED"/>
    <w:rsid w:val="00BD7517"/>
    <w:rsid w:val="00BE2D2D"/>
    <w:rsid w:val="00BF0F84"/>
    <w:rsid w:val="00BF2246"/>
    <w:rsid w:val="00BF3EBA"/>
    <w:rsid w:val="00BF4C38"/>
    <w:rsid w:val="00C0007C"/>
    <w:rsid w:val="00C03A7A"/>
    <w:rsid w:val="00C11B98"/>
    <w:rsid w:val="00C14B76"/>
    <w:rsid w:val="00C15661"/>
    <w:rsid w:val="00C21D07"/>
    <w:rsid w:val="00C23D3A"/>
    <w:rsid w:val="00C23E17"/>
    <w:rsid w:val="00C23E92"/>
    <w:rsid w:val="00C24666"/>
    <w:rsid w:val="00C2502E"/>
    <w:rsid w:val="00C32C26"/>
    <w:rsid w:val="00C32E7A"/>
    <w:rsid w:val="00C34099"/>
    <w:rsid w:val="00C34CF4"/>
    <w:rsid w:val="00C35099"/>
    <w:rsid w:val="00C36577"/>
    <w:rsid w:val="00C41340"/>
    <w:rsid w:val="00C43A2E"/>
    <w:rsid w:val="00C43F5B"/>
    <w:rsid w:val="00C44B44"/>
    <w:rsid w:val="00C46607"/>
    <w:rsid w:val="00C47E78"/>
    <w:rsid w:val="00C50ABC"/>
    <w:rsid w:val="00C53B10"/>
    <w:rsid w:val="00C53DD4"/>
    <w:rsid w:val="00C55449"/>
    <w:rsid w:val="00C5761C"/>
    <w:rsid w:val="00C608A5"/>
    <w:rsid w:val="00C625A1"/>
    <w:rsid w:val="00C64383"/>
    <w:rsid w:val="00C64FAE"/>
    <w:rsid w:val="00C64FDB"/>
    <w:rsid w:val="00C66E85"/>
    <w:rsid w:val="00C70B16"/>
    <w:rsid w:val="00C71A10"/>
    <w:rsid w:val="00C74D74"/>
    <w:rsid w:val="00C753C1"/>
    <w:rsid w:val="00C76589"/>
    <w:rsid w:val="00C76E64"/>
    <w:rsid w:val="00C808A4"/>
    <w:rsid w:val="00C8117C"/>
    <w:rsid w:val="00C8151E"/>
    <w:rsid w:val="00C82202"/>
    <w:rsid w:val="00C839AC"/>
    <w:rsid w:val="00C87498"/>
    <w:rsid w:val="00C87695"/>
    <w:rsid w:val="00C93696"/>
    <w:rsid w:val="00C93B0F"/>
    <w:rsid w:val="00C976C3"/>
    <w:rsid w:val="00C978B7"/>
    <w:rsid w:val="00CA3001"/>
    <w:rsid w:val="00CA41BB"/>
    <w:rsid w:val="00CA5969"/>
    <w:rsid w:val="00CA7089"/>
    <w:rsid w:val="00CB067D"/>
    <w:rsid w:val="00CB3C89"/>
    <w:rsid w:val="00CB5690"/>
    <w:rsid w:val="00CC0769"/>
    <w:rsid w:val="00CC4682"/>
    <w:rsid w:val="00CC54C4"/>
    <w:rsid w:val="00CD2195"/>
    <w:rsid w:val="00CD7833"/>
    <w:rsid w:val="00CE0909"/>
    <w:rsid w:val="00CE1920"/>
    <w:rsid w:val="00CE2216"/>
    <w:rsid w:val="00CE425C"/>
    <w:rsid w:val="00CE48BA"/>
    <w:rsid w:val="00CE62F4"/>
    <w:rsid w:val="00CE65A8"/>
    <w:rsid w:val="00CE70E4"/>
    <w:rsid w:val="00CF25FB"/>
    <w:rsid w:val="00CF2E82"/>
    <w:rsid w:val="00D200FD"/>
    <w:rsid w:val="00D24568"/>
    <w:rsid w:val="00D24CF7"/>
    <w:rsid w:val="00D2595E"/>
    <w:rsid w:val="00D25FCD"/>
    <w:rsid w:val="00D27979"/>
    <w:rsid w:val="00D30674"/>
    <w:rsid w:val="00D31A65"/>
    <w:rsid w:val="00D322BA"/>
    <w:rsid w:val="00D331F1"/>
    <w:rsid w:val="00D33517"/>
    <w:rsid w:val="00D33DEB"/>
    <w:rsid w:val="00D34976"/>
    <w:rsid w:val="00D371B8"/>
    <w:rsid w:val="00D433DE"/>
    <w:rsid w:val="00D45122"/>
    <w:rsid w:val="00D51281"/>
    <w:rsid w:val="00D52F97"/>
    <w:rsid w:val="00D62509"/>
    <w:rsid w:val="00D62C3A"/>
    <w:rsid w:val="00D670B1"/>
    <w:rsid w:val="00D75901"/>
    <w:rsid w:val="00D76473"/>
    <w:rsid w:val="00D76DB6"/>
    <w:rsid w:val="00D8004C"/>
    <w:rsid w:val="00D82647"/>
    <w:rsid w:val="00D83E09"/>
    <w:rsid w:val="00D85B7B"/>
    <w:rsid w:val="00D927A6"/>
    <w:rsid w:val="00D94CFF"/>
    <w:rsid w:val="00D97808"/>
    <w:rsid w:val="00DA0407"/>
    <w:rsid w:val="00DA1DB4"/>
    <w:rsid w:val="00DA3B08"/>
    <w:rsid w:val="00DA4DE8"/>
    <w:rsid w:val="00DA7E5D"/>
    <w:rsid w:val="00DB21F2"/>
    <w:rsid w:val="00DB29EB"/>
    <w:rsid w:val="00DB42F0"/>
    <w:rsid w:val="00DB7B38"/>
    <w:rsid w:val="00DC0407"/>
    <w:rsid w:val="00DC3D7D"/>
    <w:rsid w:val="00DC57ED"/>
    <w:rsid w:val="00DC61E8"/>
    <w:rsid w:val="00DC7308"/>
    <w:rsid w:val="00DD4991"/>
    <w:rsid w:val="00DD6E62"/>
    <w:rsid w:val="00DE2213"/>
    <w:rsid w:val="00DE6283"/>
    <w:rsid w:val="00DE6F91"/>
    <w:rsid w:val="00DE72FC"/>
    <w:rsid w:val="00DF535A"/>
    <w:rsid w:val="00E02BE0"/>
    <w:rsid w:val="00E03EAF"/>
    <w:rsid w:val="00E03F94"/>
    <w:rsid w:val="00E064C7"/>
    <w:rsid w:val="00E06E86"/>
    <w:rsid w:val="00E1427C"/>
    <w:rsid w:val="00E14F0E"/>
    <w:rsid w:val="00E21480"/>
    <w:rsid w:val="00E22000"/>
    <w:rsid w:val="00E257F2"/>
    <w:rsid w:val="00E3001D"/>
    <w:rsid w:val="00E36DDB"/>
    <w:rsid w:val="00E40425"/>
    <w:rsid w:val="00E4053D"/>
    <w:rsid w:val="00E416C7"/>
    <w:rsid w:val="00E45FA9"/>
    <w:rsid w:val="00E47792"/>
    <w:rsid w:val="00E47824"/>
    <w:rsid w:val="00E51224"/>
    <w:rsid w:val="00E535F4"/>
    <w:rsid w:val="00E549DB"/>
    <w:rsid w:val="00E57103"/>
    <w:rsid w:val="00E57C3E"/>
    <w:rsid w:val="00E60D32"/>
    <w:rsid w:val="00E60FC9"/>
    <w:rsid w:val="00E61F26"/>
    <w:rsid w:val="00E61FEF"/>
    <w:rsid w:val="00E625B4"/>
    <w:rsid w:val="00E64E0E"/>
    <w:rsid w:val="00E6549F"/>
    <w:rsid w:val="00E66F2E"/>
    <w:rsid w:val="00E6742D"/>
    <w:rsid w:val="00E70BFF"/>
    <w:rsid w:val="00E75138"/>
    <w:rsid w:val="00E81D1A"/>
    <w:rsid w:val="00E82273"/>
    <w:rsid w:val="00E828DA"/>
    <w:rsid w:val="00E82B60"/>
    <w:rsid w:val="00E84E25"/>
    <w:rsid w:val="00E856B1"/>
    <w:rsid w:val="00E862DE"/>
    <w:rsid w:val="00E8647A"/>
    <w:rsid w:val="00E867D9"/>
    <w:rsid w:val="00E90292"/>
    <w:rsid w:val="00E9742D"/>
    <w:rsid w:val="00EA01C3"/>
    <w:rsid w:val="00EA14E0"/>
    <w:rsid w:val="00EA2D75"/>
    <w:rsid w:val="00EA3738"/>
    <w:rsid w:val="00EA4BC6"/>
    <w:rsid w:val="00EA76FC"/>
    <w:rsid w:val="00EB0F87"/>
    <w:rsid w:val="00EB1F02"/>
    <w:rsid w:val="00EB3A14"/>
    <w:rsid w:val="00EB4A78"/>
    <w:rsid w:val="00EB56BC"/>
    <w:rsid w:val="00EB6D4C"/>
    <w:rsid w:val="00EC0981"/>
    <w:rsid w:val="00EC4F3B"/>
    <w:rsid w:val="00EC591E"/>
    <w:rsid w:val="00ED2814"/>
    <w:rsid w:val="00ED416B"/>
    <w:rsid w:val="00ED5D8A"/>
    <w:rsid w:val="00EE4BB7"/>
    <w:rsid w:val="00EE59F7"/>
    <w:rsid w:val="00EF0954"/>
    <w:rsid w:val="00EF4912"/>
    <w:rsid w:val="00EF738A"/>
    <w:rsid w:val="00F0163C"/>
    <w:rsid w:val="00F01C46"/>
    <w:rsid w:val="00F02743"/>
    <w:rsid w:val="00F0369D"/>
    <w:rsid w:val="00F07035"/>
    <w:rsid w:val="00F10818"/>
    <w:rsid w:val="00F12330"/>
    <w:rsid w:val="00F158A0"/>
    <w:rsid w:val="00F16ED8"/>
    <w:rsid w:val="00F22271"/>
    <w:rsid w:val="00F224D1"/>
    <w:rsid w:val="00F25229"/>
    <w:rsid w:val="00F262C9"/>
    <w:rsid w:val="00F31DE3"/>
    <w:rsid w:val="00F35AD7"/>
    <w:rsid w:val="00F367D6"/>
    <w:rsid w:val="00F36CF4"/>
    <w:rsid w:val="00F41C8A"/>
    <w:rsid w:val="00F46965"/>
    <w:rsid w:val="00F52C94"/>
    <w:rsid w:val="00F6083A"/>
    <w:rsid w:val="00F6377C"/>
    <w:rsid w:val="00F64937"/>
    <w:rsid w:val="00F64D01"/>
    <w:rsid w:val="00F65CF0"/>
    <w:rsid w:val="00F70DD7"/>
    <w:rsid w:val="00F713E0"/>
    <w:rsid w:val="00F743FE"/>
    <w:rsid w:val="00F74515"/>
    <w:rsid w:val="00F76EC9"/>
    <w:rsid w:val="00F7715E"/>
    <w:rsid w:val="00F77182"/>
    <w:rsid w:val="00F771D1"/>
    <w:rsid w:val="00F81706"/>
    <w:rsid w:val="00F8189B"/>
    <w:rsid w:val="00F92591"/>
    <w:rsid w:val="00F92872"/>
    <w:rsid w:val="00F95D0A"/>
    <w:rsid w:val="00FA0128"/>
    <w:rsid w:val="00FA65E0"/>
    <w:rsid w:val="00FA7BA5"/>
    <w:rsid w:val="00FB09A8"/>
    <w:rsid w:val="00FB0D33"/>
    <w:rsid w:val="00FB57DF"/>
    <w:rsid w:val="00FB6624"/>
    <w:rsid w:val="00FB7826"/>
    <w:rsid w:val="00FC0342"/>
    <w:rsid w:val="00FC0D98"/>
    <w:rsid w:val="00FC1A89"/>
    <w:rsid w:val="00FC20BE"/>
    <w:rsid w:val="00FC46A0"/>
    <w:rsid w:val="00FC570B"/>
    <w:rsid w:val="00FC58E1"/>
    <w:rsid w:val="00FC60F7"/>
    <w:rsid w:val="00FC71EE"/>
    <w:rsid w:val="00FC7EAD"/>
    <w:rsid w:val="00FD053E"/>
    <w:rsid w:val="00FD60EB"/>
    <w:rsid w:val="00FD6729"/>
    <w:rsid w:val="00FD6C6E"/>
    <w:rsid w:val="00FD7C39"/>
    <w:rsid w:val="00FE536D"/>
    <w:rsid w:val="00FE6395"/>
    <w:rsid w:val="00FF1CF9"/>
    <w:rsid w:val="00FF302D"/>
    <w:rsid w:val="00FF5043"/>
    <w:rsid w:val="00FF5588"/>
    <w:rsid w:val="00FF5AD9"/>
    <w:rsid w:val="00FF643E"/>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0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C4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213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917"/>
    <w:rPr>
      <w:rFonts w:asciiTheme="majorHAnsi" w:eastAsiaTheme="majorEastAsia" w:hAnsiTheme="majorHAnsi" w:cstheme="majorBidi"/>
      <w:color w:val="2F5496" w:themeColor="accent1" w:themeShade="BF"/>
      <w:sz w:val="32"/>
      <w:szCs w:val="32"/>
    </w:rPr>
  </w:style>
  <w:style w:type="paragraph" w:styleId="a3">
    <w:name w:val="footnote text"/>
    <w:basedOn w:val="a"/>
    <w:link w:val="a4"/>
    <w:uiPriority w:val="99"/>
    <w:semiHidden/>
    <w:unhideWhenUsed/>
    <w:rsid w:val="00A151AB"/>
    <w:pPr>
      <w:spacing w:after="0" w:line="240" w:lineRule="auto"/>
    </w:pPr>
    <w:rPr>
      <w:sz w:val="20"/>
      <w:szCs w:val="20"/>
    </w:rPr>
  </w:style>
  <w:style w:type="character" w:customStyle="1" w:styleId="a4">
    <w:name w:val="Текст сноски Знак"/>
    <w:basedOn w:val="a0"/>
    <w:link w:val="a3"/>
    <w:uiPriority w:val="99"/>
    <w:semiHidden/>
    <w:rsid w:val="00A151AB"/>
    <w:rPr>
      <w:sz w:val="20"/>
      <w:szCs w:val="20"/>
    </w:rPr>
  </w:style>
  <w:style w:type="character" w:styleId="a5">
    <w:name w:val="footnote reference"/>
    <w:basedOn w:val="a0"/>
    <w:uiPriority w:val="99"/>
    <w:semiHidden/>
    <w:unhideWhenUsed/>
    <w:rsid w:val="00A151AB"/>
    <w:rPr>
      <w:vertAlign w:val="superscript"/>
    </w:rPr>
  </w:style>
  <w:style w:type="paragraph" w:styleId="a6">
    <w:name w:val="List Paragraph"/>
    <w:basedOn w:val="a"/>
    <w:uiPriority w:val="34"/>
    <w:qFormat/>
    <w:rsid w:val="00A151AB"/>
    <w:pPr>
      <w:ind w:left="720"/>
      <w:contextualSpacing/>
    </w:pPr>
  </w:style>
  <w:style w:type="character" w:customStyle="1" w:styleId="20">
    <w:name w:val="Заголовок 2 Знак"/>
    <w:basedOn w:val="a0"/>
    <w:link w:val="2"/>
    <w:uiPriority w:val="9"/>
    <w:rsid w:val="007C459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921302"/>
    <w:rPr>
      <w:rFonts w:asciiTheme="majorHAnsi" w:eastAsiaTheme="majorEastAsia" w:hAnsiTheme="majorHAnsi" w:cstheme="majorBidi"/>
      <w:color w:val="1F3763" w:themeColor="accent1" w:themeShade="7F"/>
      <w:sz w:val="24"/>
      <w:szCs w:val="24"/>
    </w:rPr>
  </w:style>
  <w:style w:type="paragraph" w:styleId="a7">
    <w:name w:val="Balloon Text"/>
    <w:basedOn w:val="a"/>
    <w:link w:val="a8"/>
    <w:uiPriority w:val="99"/>
    <w:semiHidden/>
    <w:unhideWhenUsed/>
    <w:rsid w:val="009213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1302"/>
    <w:rPr>
      <w:rFonts w:ascii="Segoe UI" w:hAnsi="Segoe UI" w:cs="Segoe UI"/>
      <w:sz w:val="18"/>
      <w:szCs w:val="18"/>
    </w:rPr>
  </w:style>
  <w:style w:type="paragraph" w:styleId="a9">
    <w:name w:val="TOC Heading"/>
    <w:basedOn w:val="1"/>
    <w:next w:val="a"/>
    <w:uiPriority w:val="39"/>
    <w:unhideWhenUsed/>
    <w:qFormat/>
    <w:rsid w:val="00AD04C0"/>
    <w:pPr>
      <w:outlineLvl w:val="9"/>
    </w:pPr>
    <w:rPr>
      <w:lang w:eastAsia="ru-RU"/>
    </w:rPr>
  </w:style>
  <w:style w:type="paragraph" w:styleId="11">
    <w:name w:val="toc 1"/>
    <w:basedOn w:val="a"/>
    <w:next w:val="a"/>
    <w:autoRedefine/>
    <w:uiPriority w:val="39"/>
    <w:unhideWhenUsed/>
    <w:rsid w:val="00D82647"/>
    <w:pPr>
      <w:tabs>
        <w:tab w:val="left" w:pos="440"/>
        <w:tab w:val="right" w:leader="dot" w:pos="9345"/>
      </w:tabs>
      <w:spacing w:after="100"/>
      <w:ind w:firstLine="426"/>
    </w:pPr>
  </w:style>
  <w:style w:type="paragraph" w:styleId="21">
    <w:name w:val="toc 2"/>
    <w:basedOn w:val="a"/>
    <w:next w:val="a"/>
    <w:autoRedefine/>
    <w:uiPriority w:val="39"/>
    <w:unhideWhenUsed/>
    <w:rsid w:val="00AD04C0"/>
    <w:pPr>
      <w:spacing w:after="100"/>
      <w:ind w:left="220"/>
    </w:pPr>
  </w:style>
  <w:style w:type="paragraph" w:styleId="31">
    <w:name w:val="toc 3"/>
    <w:basedOn w:val="a"/>
    <w:next w:val="a"/>
    <w:autoRedefine/>
    <w:uiPriority w:val="39"/>
    <w:unhideWhenUsed/>
    <w:rsid w:val="00AD04C0"/>
    <w:pPr>
      <w:spacing w:after="100"/>
      <w:ind w:left="440"/>
    </w:pPr>
  </w:style>
  <w:style w:type="character" w:styleId="aa">
    <w:name w:val="Hyperlink"/>
    <w:basedOn w:val="a0"/>
    <w:uiPriority w:val="99"/>
    <w:unhideWhenUsed/>
    <w:rsid w:val="00AD04C0"/>
    <w:rPr>
      <w:color w:val="0563C1" w:themeColor="hyperlink"/>
      <w:u w:val="single"/>
    </w:rPr>
  </w:style>
  <w:style w:type="table" w:styleId="ab">
    <w:name w:val="Table Grid"/>
    <w:basedOn w:val="a1"/>
    <w:uiPriority w:val="39"/>
    <w:rsid w:val="00F25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956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5668"/>
  </w:style>
  <w:style w:type="paragraph" w:styleId="ae">
    <w:name w:val="footer"/>
    <w:basedOn w:val="a"/>
    <w:link w:val="af"/>
    <w:uiPriority w:val="99"/>
    <w:unhideWhenUsed/>
    <w:rsid w:val="007956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5668"/>
  </w:style>
  <w:style w:type="character" w:customStyle="1" w:styleId="12">
    <w:name w:val="Неразрешенное упоминание1"/>
    <w:basedOn w:val="a0"/>
    <w:uiPriority w:val="99"/>
    <w:semiHidden/>
    <w:unhideWhenUsed/>
    <w:rsid w:val="007D3003"/>
    <w:rPr>
      <w:color w:val="808080"/>
      <w:shd w:val="clear" w:color="auto" w:fill="E6E6E6"/>
    </w:rPr>
  </w:style>
  <w:style w:type="paragraph" w:styleId="af0">
    <w:name w:val="No Spacing"/>
    <w:uiPriority w:val="1"/>
    <w:qFormat/>
    <w:rsid w:val="002C43A3"/>
    <w:pPr>
      <w:spacing w:after="0" w:line="240" w:lineRule="auto"/>
    </w:pPr>
  </w:style>
  <w:style w:type="paragraph" w:customStyle="1" w:styleId="22">
    <w:name w:val="Основной текст2"/>
    <w:basedOn w:val="a"/>
    <w:rsid w:val="00CE70E4"/>
    <w:pPr>
      <w:spacing w:after="0" w:line="240" w:lineRule="auto"/>
      <w:ind w:firstLine="283"/>
      <w:jc w:val="both"/>
    </w:pPr>
    <w:rPr>
      <w:rFonts w:ascii="Arial" w:eastAsia="Times New Roman" w:hAnsi="Arial" w:cs="Times New Roman"/>
      <w:snapToGrid w:val="0"/>
      <w:sz w:val="18"/>
      <w:szCs w:val="20"/>
      <w:lang w:eastAsia="ru-RU"/>
    </w:rPr>
  </w:style>
  <w:style w:type="paragraph" w:customStyle="1" w:styleId="D801C6740D3442D0974ED4C393ECA78C">
    <w:name w:val="D801C6740D3442D0974ED4C393ECA78C"/>
    <w:rsid w:val="001243AE"/>
    <w:pPr>
      <w:spacing w:after="200" w:line="276" w:lineRule="auto"/>
    </w:pPr>
    <w:rPr>
      <w:rFonts w:eastAsiaTheme="minorEastAsia"/>
      <w:lang w:eastAsia="ru-RU"/>
    </w:rPr>
  </w:style>
  <w:style w:type="paragraph" w:styleId="af1">
    <w:name w:val="endnote text"/>
    <w:basedOn w:val="a"/>
    <w:link w:val="af2"/>
    <w:uiPriority w:val="99"/>
    <w:semiHidden/>
    <w:unhideWhenUsed/>
    <w:rsid w:val="00473201"/>
    <w:pPr>
      <w:spacing w:after="0" w:line="240" w:lineRule="auto"/>
    </w:pPr>
    <w:rPr>
      <w:sz w:val="20"/>
      <w:szCs w:val="20"/>
    </w:rPr>
  </w:style>
  <w:style w:type="character" w:customStyle="1" w:styleId="af2">
    <w:name w:val="Текст концевой сноски Знак"/>
    <w:basedOn w:val="a0"/>
    <w:link w:val="af1"/>
    <w:uiPriority w:val="99"/>
    <w:semiHidden/>
    <w:rsid w:val="00473201"/>
    <w:rPr>
      <w:sz w:val="20"/>
      <w:szCs w:val="20"/>
    </w:rPr>
  </w:style>
  <w:style w:type="character" w:styleId="af3">
    <w:name w:val="endnote reference"/>
    <w:basedOn w:val="a0"/>
    <w:uiPriority w:val="99"/>
    <w:semiHidden/>
    <w:unhideWhenUsed/>
    <w:rsid w:val="00473201"/>
    <w:rPr>
      <w:vertAlign w:val="superscript"/>
    </w:rPr>
  </w:style>
  <w:style w:type="character" w:styleId="af4">
    <w:name w:val="Placeholder Text"/>
    <w:basedOn w:val="a0"/>
    <w:uiPriority w:val="99"/>
    <w:semiHidden/>
    <w:rsid w:val="00054822"/>
    <w:rPr>
      <w:color w:val="808080"/>
    </w:rPr>
  </w:style>
  <w:style w:type="paragraph" w:styleId="af5">
    <w:name w:val="Normal (Web)"/>
    <w:basedOn w:val="a"/>
    <w:uiPriority w:val="99"/>
    <w:unhideWhenUsed/>
    <w:rsid w:val="004B0A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b"/>
    <w:uiPriority w:val="39"/>
    <w:rsid w:val="00DB2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0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C4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213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917"/>
    <w:rPr>
      <w:rFonts w:asciiTheme="majorHAnsi" w:eastAsiaTheme="majorEastAsia" w:hAnsiTheme="majorHAnsi" w:cstheme="majorBidi"/>
      <w:color w:val="2F5496" w:themeColor="accent1" w:themeShade="BF"/>
      <w:sz w:val="32"/>
      <w:szCs w:val="32"/>
    </w:rPr>
  </w:style>
  <w:style w:type="paragraph" w:styleId="a3">
    <w:name w:val="footnote text"/>
    <w:basedOn w:val="a"/>
    <w:link w:val="a4"/>
    <w:uiPriority w:val="99"/>
    <w:semiHidden/>
    <w:unhideWhenUsed/>
    <w:rsid w:val="00A151AB"/>
    <w:pPr>
      <w:spacing w:after="0" w:line="240" w:lineRule="auto"/>
    </w:pPr>
    <w:rPr>
      <w:sz w:val="20"/>
      <w:szCs w:val="20"/>
    </w:rPr>
  </w:style>
  <w:style w:type="character" w:customStyle="1" w:styleId="a4">
    <w:name w:val="Текст сноски Знак"/>
    <w:basedOn w:val="a0"/>
    <w:link w:val="a3"/>
    <w:uiPriority w:val="99"/>
    <w:semiHidden/>
    <w:rsid w:val="00A151AB"/>
    <w:rPr>
      <w:sz w:val="20"/>
      <w:szCs w:val="20"/>
    </w:rPr>
  </w:style>
  <w:style w:type="character" w:styleId="a5">
    <w:name w:val="footnote reference"/>
    <w:basedOn w:val="a0"/>
    <w:uiPriority w:val="99"/>
    <w:semiHidden/>
    <w:unhideWhenUsed/>
    <w:rsid w:val="00A151AB"/>
    <w:rPr>
      <w:vertAlign w:val="superscript"/>
    </w:rPr>
  </w:style>
  <w:style w:type="paragraph" w:styleId="a6">
    <w:name w:val="List Paragraph"/>
    <w:basedOn w:val="a"/>
    <w:uiPriority w:val="34"/>
    <w:qFormat/>
    <w:rsid w:val="00A151AB"/>
    <w:pPr>
      <w:ind w:left="720"/>
      <w:contextualSpacing/>
    </w:pPr>
  </w:style>
  <w:style w:type="character" w:customStyle="1" w:styleId="20">
    <w:name w:val="Заголовок 2 Знак"/>
    <w:basedOn w:val="a0"/>
    <w:link w:val="2"/>
    <w:uiPriority w:val="9"/>
    <w:rsid w:val="007C459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921302"/>
    <w:rPr>
      <w:rFonts w:asciiTheme="majorHAnsi" w:eastAsiaTheme="majorEastAsia" w:hAnsiTheme="majorHAnsi" w:cstheme="majorBidi"/>
      <w:color w:val="1F3763" w:themeColor="accent1" w:themeShade="7F"/>
      <w:sz w:val="24"/>
      <w:szCs w:val="24"/>
    </w:rPr>
  </w:style>
  <w:style w:type="paragraph" w:styleId="a7">
    <w:name w:val="Balloon Text"/>
    <w:basedOn w:val="a"/>
    <w:link w:val="a8"/>
    <w:uiPriority w:val="99"/>
    <w:semiHidden/>
    <w:unhideWhenUsed/>
    <w:rsid w:val="009213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1302"/>
    <w:rPr>
      <w:rFonts w:ascii="Segoe UI" w:hAnsi="Segoe UI" w:cs="Segoe UI"/>
      <w:sz w:val="18"/>
      <w:szCs w:val="18"/>
    </w:rPr>
  </w:style>
  <w:style w:type="paragraph" w:styleId="a9">
    <w:name w:val="TOC Heading"/>
    <w:basedOn w:val="1"/>
    <w:next w:val="a"/>
    <w:uiPriority w:val="39"/>
    <w:unhideWhenUsed/>
    <w:qFormat/>
    <w:rsid w:val="00AD04C0"/>
    <w:pPr>
      <w:outlineLvl w:val="9"/>
    </w:pPr>
    <w:rPr>
      <w:lang w:eastAsia="ru-RU"/>
    </w:rPr>
  </w:style>
  <w:style w:type="paragraph" w:styleId="11">
    <w:name w:val="toc 1"/>
    <w:basedOn w:val="a"/>
    <w:next w:val="a"/>
    <w:autoRedefine/>
    <w:uiPriority w:val="39"/>
    <w:unhideWhenUsed/>
    <w:rsid w:val="00D82647"/>
    <w:pPr>
      <w:tabs>
        <w:tab w:val="left" w:pos="440"/>
        <w:tab w:val="right" w:leader="dot" w:pos="9345"/>
      </w:tabs>
      <w:spacing w:after="100"/>
      <w:ind w:firstLine="426"/>
    </w:pPr>
  </w:style>
  <w:style w:type="paragraph" w:styleId="21">
    <w:name w:val="toc 2"/>
    <w:basedOn w:val="a"/>
    <w:next w:val="a"/>
    <w:autoRedefine/>
    <w:uiPriority w:val="39"/>
    <w:unhideWhenUsed/>
    <w:rsid w:val="00AD04C0"/>
    <w:pPr>
      <w:spacing w:after="100"/>
      <w:ind w:left="220"/>
    </w:pPr>
  </w:style>
  <w:style w:type="paragraph" w:styleId="31">
    <w:name w:val="toc 3"/>
    <w:basedOn w:val="a"/>
    <w:next w:val="a"/>
    <w:autoRedefine/>
    <w:uiPriority w:val="39"/>
    <w:unhideWhenUsed/>
    <w:rsid w:val="00AD04C0"/>
    <w:pPr>
      <w:spacing w:after="100"/>
      <w:ind w:left="440"/>
    </w:pPr>
  </w:style>
  <w:style w:type="character" w:styleId="aa">
    <w:name w:val="Hyperlink"/>
    <w:basedOn w:val="a0"/>
    <w:uiPriority w:val="99"/>
    <w:unhideWhenUsed/>
    <w:rsid w:val="00AD04C0"/>
    <w:rPr>
      <w:color w:val="0563C1" w:themeColor="hyperlink"/>
      <w:u w:val="single"/>
    </w:rPr>
  </w:style>
  <w:style w:type="table" w:styleId="ab">
    <w:name w:val="Table Grid"/>
    <w:basedOn w:val="a1"/>
    <w:uiPriority w:val="39"/>
    <w:rsid w:val="00F25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956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5668"/>
  </w:style>
  <w:style w:type="paragraph" w:styleId="ae">
    <w:name w:val="footer"/>
    <w:basedOn w:val="a"/>
    <w:link w:val="af"/>
    <w:uiPriority w:val="99"/>
    <w:unhideWhenUsed/>
    <w:rsid w:val="007956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5668"/>
  </w:style>
  <w:style w:type="character" w:customStyle="1" w:styleId="12">
    <w:name w:val="Неразрешенное упоминание1"/>
    <w:basedOn w:val="a0"/>
    <w:uiPriority w:val="99"/>
    <w:semiHidden/>
    <w:unhideWhenUsed/>
    <w:rsid w:val="007D3003"/>
    <w:rPr>
      <w:color w:val="808080"/>
      <w:shd w:val="clear" w:color="auto" w:fill="E6E6E6"/>
    </w:rPr>
  </w:style>
  <w:style w:type="paragraph" w:styleId="af0">
    <w:name w:val="No Spacing"/>
    <w:uiPriority w:val="1"/>
    <w:qFormat/>
    <w:rsid w:val="002C43A3"/>
    <w:pPr>
      <w:spacing w:after="0" w:line="240" w:lineRule="auto"/>
    </w:pPr>
  </w:style>
  <w:style w:type="paragraph" w:customStyle="1" w:styleId="22">
    <w:name w:val="Основной текст2"/>
    <w:basedOn w:val="a"/>
    <w:rsid w:val="00CE70E4"/>
    <w:pPr>
      <w:spacing w:after="0" w:line="240" w:lineRule="auto"/>
      <w:ind w:firstLine="283"/>
      <w:jc w:val="both"/>
    </w:pPr>
    <w:rPr>
      <w:rFonts w:ascii="Arial" w:eastAsia="Times New Roman" w:hAnsi="Arial" w:cs="Times New Roman"/>
      <w:snapToGrid w:val="0"/>
      <w:sz w:val="18"/>
      <w:szCs w:val="20"/>
      <w:lang w:eastAsia="ru-RU"/>
    </w:rPr>
  </w:style>
  <w:style w:type="paragraph" w:customStyle="1" w:styleId="D801C6740D3442D0974ED4C393ECA78C">
    <w:name w:val="D801C6740D3442D0974ED4C393ECA78C"/>
    <w:rsid w:val="001243AE"/>
    <w:pPr>
      <w:spacing w:after="200" w:line="276" w:lineRule="auto"/>
    </w:pPr>
    <w:rPr>
      <w:rFonts w:eastAsiaTheme="minorEastAsia"/>
      <w:lang w:eastAsia="ru-RU"/>
    </w:rPr>
  </w:style>
  <w:style w:type="paragraph" w:styleId="af1">
    <w:name w:val="endnote text"/>
    <w:basedOn w:val="a"/>
    <w:link w:val="af2"/>
    <w:uiPriority w:val="99"/>
    <w:semiHidden/>
    <w:unhideWhenUsed/>
    <w:rsid w:val="00473201"/>
    <w:pPr>
      <w:spacing w:after="0" w:line="240" w:lineRule="auto"/>
    </w:pPr>
    <w:rPr>
      <w:sz w:val="20"/>
      <w:szCs w:val="20"/>
    </w:rPr>
  </w:style>
  <w:style w:type="character" w:customStyle="1" w:styleId="af2">
    <w:name w:val="Текст концевой сноски Знак"/>
    <w:basedOn w:val="a0"/>
    <w:link w:val="af1"/>
    <w:uiPriority w:val="99"/>
    <w:semiHidden/>
    <w:rsid w:val="00473201"/>
    <w:rPr>
      <w:sz w:val="20"/>
      <w:szCs w:val="20"/>
    </w:rPr>
  </w:style>
  <w:style w:type="character" w:styleId="af3">
    <w:name w:val="endnote reference"/>
    <w:basedOn w:val="a0"/>
    <w:uiPriority w:val="99"/>
    <w:semiHidden/>
    <w:unhideWhenUsed/>
    <w:rsid w:val="00473201"/>
    <w:rPr>
      <w:vertAlign w:val="superscript"/>
    </w:rPr>
  </w:style>
  <w:style w:type="character" w:styleId="af4">
    <w:name w:val="Placeholder Text"/>
    <w:basedOn w:val="a0"/>
    <w:uiPriority w:val="99"/>
    <w:semiHidden/>
    <w:rsid w:val="00054822"/>
    <w:rPr>
      <w:color w:val="808080"/>
    </w:rPr>
  </w:style>
  <w:style w:type="paragraph" w:styleId="af5">
    <w:name w:val="Normal (Web)"/>
    <w:basedOn w:val="a"/>
    <w:uiPriority w:val="99"/>
    <w:unhideWhenUsed/>
    <w:rsid w:val="004B0A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b"/>
    <w:uiPriority w:val="39"/>
    <w:rsid w:val="00DB2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5748">
      <w:bodyDiv w:val="1"/>
      <w:marLeft w:val="0"/>
      <w:marRight w:val="0"/>
      <w:marTop w:val="0"/>
      <w:marBottom w:val="0"/>
      <w:divBdr>
        <w:top w:val="none" w:sz="0" w:space="0" w:color="auto"/>
        <w:left w:val="none" w:sz="0" w:space="0" w:color="auto"/>
        <w:bottom w:val="none" w:sz="0" w:space="0" w:color="auto"/>
        <w:right w:val="none" w:sz="0" w:space="0" w:color="auto"/>
      </w:divBdr>
    </w:div>
    <w:div w:id="1029375507">
      <w:bodyDiv w:val="1"/>
      <w:marLeft w:val="0"/>
      <w:marRight w:val="0"/>
      <w:marTop w:val="0"/>
      <w:marBottom w:val="0"/>
      <w:divBdr>
        <w:top w:val="none" w:sz="0" w:space="0" w:color="auto"/>
        <w:left w:val="none" w:sz="0" w:space="0" w:color="auto"/>
        <w:bottom w:val="none" w:sz="0" w:space="0" w:color="auto"/>
        <w:right w:val="none" w:sz="0" w:space="0" w:color="auto"/>
      </w:divBdr>
    </w:div>
    <w:div w:id="16970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kastana.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C10F-21B9-4FD5-92A1-9FCAE895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6693</Words>
  <Characters>38153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dc:creator>
  <cp:lastModifiedBy>Куанышбаева Т. С.</cp:lastModifiedBy>
  <cp:revision>8</cp:revision>
  <cp:lastPrinted>2021-10-25T11:27:00Z</cp:lastPrinted>
  <dcterms:created xsi:type="dcterms:W3CDTF">2021-11-05T04:18:00Z</dcterms:created>
  <dcterms:modified xsi:type="dcterms:W3CDTF">2021-12-24T09:52:00Z</dcterms:modified>
</cp:coreProperties>
</file>